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251F47" w14:textId="77777777" w:rsidR="001015D6" w:rsidRPr="00785A64" w:rsidRDefault="00D73597"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30E0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2pt;height:151.8pt;mso-wrap-distance-left:0;mso-wrap-distance-right:0">
            <v:imagedata r:id="rId12" o:title=""/>
          </v:shape>
        </w:pict>
      </w:r>
      <w:bookmarkEnd w:id="0"/>
    </w:p>
    <w:p w14:paraId="5B2DD2EA" w14:textId="77777777" w:rsidR="001015D6" w:rsidRPr="00785A64" w:rsidRDefault="001015D6" w:rsidP="001015D6">
      <w:pPr>
        <w:spacing w:line="360" w:lineRule="auto"/>
        <w:jc w:val="center"/>
        <w:rPr>
          <w:b/>
          <w:bCs/>
          <w:sz w:val="16"/>
          <w:szCs w:val="16"/>
          <w:rtl/>
        </w:rPr>
      </w:pPr>
    </w:p>
    <w:p w14:paraId="0801390C" w14:textId="77777777" w:rsidR="00194889" w:rsidRPr="00785A64" w:rsidRDefault="00194889" w:rsidP="00194889">
      <w:pPr>
        <w:spacing w:line="360" w:lineRule="auto"/>
        <w:jc w:val="center"/>
        <w:rPr>
          <w:b/>
          <w:bCs/>
          <w:sz w:val="16"/>
          <w:szCs w:val="16"/>
          <w:rtl/>
        </w:rPr>
      </w:pPr>
    </w:p>
    <w:p w14:paraId="31F63343" w14:textId="77777777" w:rsidR="00194889" w:rsidRPr="00785A64" w:rsidRDefault="00D84150" w:rsidP="00330DC5">
      <w:pPr>
        <w:spacing w:line="360" w:lineRule="auto"/>
        <w:jc w:val="center"/>
        <w:rPr>
          <w:b/>
          <w:bCs/>
          <w:sz w:val="44"/>
          <w:szCs w:val="48"/>
          <w:rtl/>
        </w:rPr>
      </w:pPr>
      <w:r w:rsidRPr="00785A64">
        <w:rPr>
          <w:b/>
          <w:bCs/>
          <w:sz w:val="44"/>
          <w:szCs w:val="48"/>
          <w:rtl/>
        </w:rPr>
        <w:t xml:space="preserve">מדינת ישראל - </w:t>
      </w:r>
      <w:bookmarkStart w:id="6" w:name="OfficeValue_6"/>
      <w:r w:rsidR="00F71085" w:rsidRPr="00785A64">
        <w:rPr>
          <w:b/>
          <w:bCs/>
          <w:sz w:val="44"/>
          <w:szCs w:val="48"/>
          <w:rtl/>
        </w:rPr>
        <w:t>משרד החקלאות וביטחון המזון</w:t>
      </w:r>
      <w:bookmarkEnd w:id="6"/>
      <w:r w:rsidRPr="00785A64">
        <w:rPr>
          <w:b/>
          <w:bCs/>
          <w:sz w:val="44"/>
          <w:szCs w:val="48"/>
          <w:rtl/>
        </w:rPr>
        <w:br/>
        <w:t xml:space="preserve"> </w:t>
      </w:r>
      <w:bookmarkStart w:id="7" w:name="department_1"/>
      <w:bookmarkStart w:id="8" w:name="show_department"/>
      <w:r w:rsidR="00F71085" w:rsidRPr="00785A64">
        <w:rPr>
          <w:b/>
          <w:bCs/>
          <w:sz w:val="44"/>
          <w:szCs w:val="48"/>
          <w:rtl/>
        </w:rPr>
        <w:t>תחום הנדסה מערכות אלקטרו-מכניות</w:t>
      </w:r>
      <w:bookmarkEnd w:id="7"/>
      <w:bookmarkEnd w:id="8"/>
    </w:p>
    <w:p w14:paraId="4D196A21" w14:textId="77777777" w:rsidR="00194889" w:rsidRPr="00785A64" w:rsidRDefault="00D84150" w:rsidP="00194889">
      <w:pPr>
        <w:spacing w:line="360" w:lineRule="auto"/>
        <w:jc w:val="center"/>
        <w:rPr>
          <w:b/>
          <w:bCs/>
          <w:sz w:val="16"/>
          <w:szCs w:val="16"/>
          <w:rtl/>
        </w:rPr>
      </w:pPr>
      <w:r w:rsidRPr="00785A64">
        <w:rPr>
          <w:b/>
          <w:bCs/>
          <w:sz w:val="16"/>
          <w:szCs w:val="16"/>
          <w:rtl/>
        </w:rPr>
        <w:t xml:space="preserve"> </w:t>
      </w:r>
    </w:p>
    <w:p w14:paraId="63095731" w14:textId="77777777" w:rsidR="00194889" w:rsidRPr="00785A64" w:rsidRDefault="00D84150" w:rsidP="000568D7">
      <w:pPr>
        <w:pStyle w:val="afb"/>
        <w:tabs>
          <w:tab w:val="left" w:pos="720"/>
        </w:tabs>
        <w:spacing w:line="360" w:lineRule="auto"/>
        <w:jc w:val="center"/>
        <w:rPr>
          <w:b/>
          <w:bCs/>
          <w:noProof w:val="0"/>
          <w:sz w:val="64"/>
          <w:szCs w:val="64"/>
          <w:rtl/>
        </w:rPr>
      </w:pPr>
      <w:r w:rsidRPr="00785A64">
        <w:rPr>
          <w:b/>
          <w:bCs/>
          <w:noProof w:val="0"/>
          <w:sz w:val="64"/>
          <w:szCs w:val="64"/>
          <w:rtl/>
        </w:rPr>
        <w:t xml:space="preserve">מכרז </w:t>
      </w:r>
      <w:r w:rsidR="004103F7">
        <w:rPr>
          <w:b/>
          <w:bCs/>
          <w:noProof w:val="0"/>
          <w:sz w:val="64"/>
          <w:szCs w:val="64"/>
        </w:rPr>
        <w:t>16/2026</w:t>
      </w:r>
    </w:p>
    <w:p w14:paraId="7862DF85" w14:textId="77777777" w:rsidR="00194889" w:rsidRPr="00785A64" w:rsidRDefault="00D84150" w:rsidP="00EA2F14">
      <w:pPr>
        <w:spacing w:line="360" w:lineRule="auto"/>
        <w:jc w:val="center"/>
        <w:rPr>
          <w:b/>
          <w:bCs/>
          <w:sz w:val="72"/>
          <w:szCs w:val="72"/>
          <w:rtl/>
        </w:rPr>
      </w:pPr>
      <w:r w:rsidRPr="00785A64">
        <w:rPr>
          <w:b/>
          <w:bCs/>
          <w:sz w:val="72"/>
          <w:szCs w:val="72"/>
          <w:rtl/>
        </w:rPr>
        <w:t>ל</w:t>
      </w:r>
      <w:bookmarkStart w:id="9" w:name="TenderDesc_1"/>
      <w:r w:rsidR="00EA2F14" w:rsidRPr="00785A64">
        <w:rPr>
          <w:b/>
          <w:bCs/>
          <w:sz w:val="72"/>
          <w:szCs w:val="72"/>
          <w:rtl/>
        </w:rPr>
        <w:t>אספקה, התקנה, תפעול ותחזוקת חיישנים</w:t>
      </w:r>
      <w:bookmarkEnd w:id="9"/>
    </w:p>
    <w:p w14:paraId="0425E0AA" w14:textId="77777777" w:rsidR="00194889" w:rsidRPr="00785A64" w:rsidRDefault="00D84150" w:rsidP="004423BE">
      <w:pPr>
        <w:spacing w:line="360" w:lineRule="auto"/>
        <w:jc w:val="center"/>
        <w:rPr>
          <w:b/>
          <w:bCs/>
          <w:color w:val="FF0000"/>
          <w:sz w:val="32"/>
          <w:szCs w:val="32"/>
          <w:rtl/>
        </w:rPr>
      </w:pPr>
      <w:r w:rsidRPr="00785A64">
        <w:rPr>
          <w:b/>
          <w:bCs/>
          <w:sz w:val="32"/>
          <w:szCs w:val="32"/>
          <w:rtl/>
        </w:rPr>
        <w:t xml:space="preserve">(גרסה </w:t>
      </w:r>
      <w:r w:rsidR="00690E2E" w:rsidRPr="00785A64">
        <w:rPr>
          <w:b/>
          <w:bCs/>
          <w:sz w:val="32"/>
          <w:szCs w:val="32"/>
          <w:rtl/>
        </w:rPr>
        <w:t>1</w:t>
      </w:r>
      <w:r w:rsidRPr="00785A64">
        <w:rPr>
          <w:b/>
          <w:bCs/>
          <w:sz w:val="32"/>
          <w:szCs w:val="32"/>
          <w:rtl/>
        </w:rPr>
        <w:t>)</w:t>
      </w:r>
    </w:p>
    <w:p w14:paraId="3C288A3D" w14:textId="77777777" w:rsidR="001015D6" w:rsidRPr="00785A64" w:rsidRDefault="00D84150" w:rsidP="006F467B">
      <w:pPr>
        <w:tabs>
          <w:tab w:val="left" w:pos="4770"/>
        </w:tabs>
        <w:spacing w:line="360" w:lineRule="auto"/>
        <w:rPr>
          <w:b/>
          <w:bCs/>
          <w:sz w:val="72"/>
          <w:szCs w:val="72"/>
          <w:rtl/>
        </w:rPr>
      </w:pPr>
      <w:r w:rsidRPr="00785A64">
        <w:rPr>
          <w:b/>
          <w:bCs/>
          <w:sz w:val="36"/>
          <w:szCs w:val="36"/>
          <w:rtl/>
        </w:rPr>
        <w:tab/>
      </w:r>
    </w:p>
    <w:p w14:paraId="7A4C0DA3" w14:textId="77777777" w:rsidR="001015D6" w:rsidRPr="00785A64" w:rsidRDefault="00D84150"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785A64">
        <w:rPr>
          <w:b/>
          <w:bCs/>
          <w:sz w:val="20"/>
          <w:szCs w:val="32"/>
          <w:rtl/>
        </w:rPr>
        <w:t>את מסמכי המכרז ניתן למצוא באתר האינטרנט של מינהל הרכש הממשלתי בכתובת:</w:t>
      </w:r>
      <w:r w:rsidRPr="00785A64">
        <w:rPr>
          <w:b/>
          <w:bCs/>
          <w:sz w:val="32"/>
          <w:szCs w:val="32"/>
          <w:rtl/>
        </w:rPr>
        <w:t xml:space="preserve"> </w:t>
      </w:r>
      <w:r w:rsidRPr="00785A64">
        <w:rPr>
          <w:b/>
          <w:bCs/>
          <w:sz w:val="32"/>
          <w:szCs w:val="32"/>
        </w:rPr>
        <w:t>www.mr.gov.il</w:t>
      </w:r>
      <w:r w:rsidRPr="00785A64">
        <w:rPr>
          <w:b/>
          <w:bCs/>
          <w:sz w:val="32"/>
          <w:szCs w:val="32"/>
          <w:rtl/>
        </w:rPr>
        <w:t xml:space="preserve"> תחת הכותרת – מכרז </w:t>
      </w:r>
      <w:r w:rsidR="004103F7">
        <w:rPr>
          <w:b/>
          <w:bCs/>
          <w:sz w:val="32"/>
          <w:szCs w:val="32"/>
        </w:rPr>
        <w:t>16/2026</w:t>
      </w:r>
      <w:r w:rsidR="00B87A4E" w:rsidRPr="00785A64">
        <w:rPr>
          <w:b/>
          <w:bCs/>
          <w:sz w:val="32"/>
          <w:szCs w:val="32"/>
          <w:rtl/>
        </w:rPr>
        <w:t xml:space="preserve"> </w:t>
      </w:r>
      <w:r w:rsidRPr="00785A64">
        <w:rPr>
          <w:b/>
          <w:bCs/>
          <w:sz w:val="32"/>
          <w:szCs w:val="32"/>
          <w:rtl/>
        </w:rPr>
        <w:t xml:space="preserve">– </w:t>
      </w:r>
      <w:r w:rsidR="006B3A73" w:rsidRPr="00785A64">
        <w:rPr>
          <w:b/>
          <w:bCs/>
          <w:sz w:val="32"/>
          <w:szCs w:val="32"/>
          <w:rtl/>
        </w:rPr>
        <w:t>ל</w:t>
      </w:r>
      <w:bookmarkStart w:id="10" w:name="TenderDesc_2"/>
      <w:r w:rsidRPr="00785A64">
        <w:rPr>
          <w:b/>
          <w:bCs/>
          <w:sz w:val="32"/>
          <w:szCs w:val="32"/>
          <w:rtl/>
        </w:rPr>
        <w:t>אספקה, התקנה, תפעול ותחזוקת חיישנים</w:t>
      </w:r>
      <w:bookmarkEnd w:id="10"/>
    </w:p>
    <w:p w14:paraId="52B4315B" w14:textId="77777777" w:rsidR="006F467B" w:rsidRPr="00785A64" w:rsidRDefault="00D84150">
      <w:pPr>
        <w:bidi w:val="0"/>
        <w:spacing w:before="200" w:after="200" w:line="276" w:lineRule="auto"/>
        <w:rPr>
          <w:sz w:val="36"/>
          <w:szCs w:val="36"/>
        </w:rPr>
      </w:pPr>
      <w:r w:rsidRPr="00785A64">
        <w:rPr>
          <w:sz w:val="36"/>
          <w:szCs w:val="36"/>
          <w:rtl/>
        </w:rPr>
        <w:br w:type="page"/>
      </w:r>
    </w:p>
    <w:p w14:paraId="65D655BC" w14:textId="77777777" w:rsidR="000626ED" w:rsidRPr="00785A64" w:rsidRDefault="00D84150" w:rsidP="00785A64">
      <w:pPr>
        <w:pStyle w:val="1-0"/>
        <w:spacing w:before="0"/>
        <w:rPr>
          <w:sz w:val="32"/>
          <w:szCs w:val="32"/>
          <w:rtl/>
        </w:rPr>
      </w:pPr>
      <w:bookmarkStart w:id="11" w:name="show_isNotIntroductionEdited"/>
      <w:r w:rsidRPr="00785A64">
        <w:rPr>
          <w:sz w:val="32"/>
          <w:szCs w:val="32"/>
          <w:rtl/>
        </w:rPr>
        <w:lastRenderedPageBreak/>
        <w:t>הקדמה</w:t>
      </w:r>
    </w:p>
    <w:p w14:paraId="6AA3F9CA" w14:textId="77777777" w:rsidR="00EA095D" w:rsidRPr="00785A64" w:rsidRDefault="00D84150" w:rsidP="00785A64">
      <w:pPr>
        <w:pStyle w:val="2-0"/>
        <w:spacing w:before="0" w:after="0"/>
        <w:rPr>
          <w:rtl/>
        </w:rPr>
      </w:pPr>
      <w:bookmarkStart w:id="12" w:name="OfficeValue_1"/>
      <w:r w:rsidRPr="00785A64">
        <w:rPr>
          <w:rtl/>
        </w:rPr>
        <w:t>משרד החקלאות וביטחון המזון</w:t>
      </w:r>
      <w:bookmarkEnd w:id="12"/>
      <w:r w:rsidR="000626ED" w:rsidRPr="00785A64">
        <w:rPr>
          <w:rtl/>
        </w:rPr>
        <w:t xml:space="preserve"> </w:t>
      </w:r>
      <w:r w:rsidR="000626ED" w:rsidRPr="00785A64">
        <w:rPr>
          <w:b/>
          <w:bCs/>
          <w:rtl/>
        </w:rPr>
        <w:t>("</w:t>
      </w:r>
      <w:r w:rsidRPr="00785A64">
        <w:rPr>
          <w:b/>
          <w:bCs/>
          <w:rtl/>
        </w:rPr>
        <w:t>המזמין</w:t>
      </w:r>
      <w:r w:rsidR="000626ED" w:rsidRPr="00785A64">
        <w:rPr>
          <w:b/>
          <w:bCs/>
          <w:rtl/>
        </w:rPr>
        <w:t>")</w:t>
      </w:r>
      <w:r w:rsidR="000626ED" w:rsidRPr="00785A64">
        <w:rPr>
          <w:rtl/>
        </w:rPr>
        <w:t xml:space="preserve">, מפרסם בזאת מכרז </w:t>
      </w:r>
      <w:r w:rsidR="004103F7">
        <w:t>16/2026</w:t>
      </w:r>
      <w:r w:rsidR="000626ED" w:rsidRPr="00785A64">
        <w:rPr>
          <w:rtl/>
        </w:rPr>
        <w:t xml:space="preserve"> ל</w:t>
      </w:r>
      <w:bookmarkStart w:id="13" w:name="TenderDesc_3"/>
      <w:r w:rsidR="000626ED" w:rsidRPr="00785A64">
        <w:rPr>
          <w:rtl/>
        </w:rPr>
        <w:t>אספקה, התקנה, תפעול ותחזוקת חיישנים</w:t>
      </w:r>
      <w:bookmarkEnd w:id="13"/>
      <w:r w:rsidR="000626ED" w:rsidRPr="00785A64">
        <w:rPr>
          <w:rtl/>
        </w:rPr>
        <w:t xml:space="preserve"> </w:t>
      </w:r>
      <w:r w:rsidR="000626ED" w:rsidRPr="00785A64">
        <w:rPr>
          <w:b/>
          <w:bCs/>
          <w:rtl/>
        </w:rPr>
        <w:t>("המכרז"</w:t>
      </w:r>
      <w:r w:rsidR="00DA0DE1" w:rsidRPr="00785A64">
        <w:rPr>
          <w:b/>
          <w:bCs/>
          <w:rtl/>
        </w:rPr>
        <w:t>)</w:t>
      </w:r>
      <w:r w:rsidR="00434B55" w:rsidRPr="00785A64">
        <w:rPr>
          <w:rtl/>
        </w:rPr>
        <w:t>.</w:t>
      </w:r>
    </w:p>
    <w:p w14:paraId="2FB2BB30" w14:textId="77777777" w:rsidR="00D8469F" w:rsidRPr="00785A64" w:rsidRDefault="00D84150" w:rsidP="00785A64">
      <w:pPr>
        <w:pStyle w:val="3-"/>
        <w:spacing w:before="0" w:after="0"/>
        <w:ind w:left="1800" w:hanging="750"/>
        <w:rPr>
          <w:rFonts w:eastAsia="Malgun Gothic Semilight"/>
          <w:rtl/>
        </w:rPr>
      </w:pPr>
      <w:bookmarkStart w:id="14" w:name="html_TiurKatzar"/>
      <w:r w:rsidRPr="00785A64">
        <w:rPr>
          <w:rFonts w:eastAsia="Malgun Gothic Semilight"/>
          <w:rtl/>
        </w:rPr>
        <w:t xml:space="preserve">המשרד מפעיל אמצעי קירור ואחסון כגון מקררים, מקפיאים חדרי קור, חדרי חום, מכולות הקפאה, מכולות קירור אינקובטורים ומכלי חנקן נוזלי. </w:t>
      </w:r>
    </w:p>
    <w:p w14:paraId="76C3DD20" w14:textId="77777777" w:rsidR="00D8469F" w:rsidRPr="00785A64" w:rsidRDefault="00D84150" w:rsidP="00785A64">
      <w:pPr>
        <w:pStyle w:val="3-"/>
        <w:spacing w:before="0" w:after="0"/>
        <w:ind w:left="1800" w:hanging="750"/>
        <w:rPr>
          <w:rFonts w:eastAsia="Malgun Gothic Semilight"/>
          <w:rtl/>
        </w:rPr>
      </w:pPr>
      <w:r w:rsidRPr="00785A64">
        <w:rPr>
          <w:rFonts w:eastAsia="Malgun Gothic Semilight"/>
          <w:rtl/>
        </w:rPr>
        <w:t xml:space="preserve">במתקנים אלה מאוחסנים ציוד מעבדתי, בדיקות רפואיות, חיסונים ועוד. </w:t>
      </w:r>
    </w:p>
    <w:p w14:paraId="530719C6" w14:textId="3D4AE458" w:rsidR="007A5EAA" w:rsidRPr="007A5EAA" w:rsidRDefault="007A5EAA" w:rsidP="007A5EAA">
      <w:pPr>
        <w:pStyle w:val="3-"/>
        <w:spacing w:before="0" w:after="0"/>
        <w:ind w:left="1800" w:hanging="750"/>
        <w:rPr>
          <w:rFonts w:eastAsia="Malgun Gothic Semilight"/>
          <w:rtl/>
        </w:rPr>
      </w:pPr>
      <w:r w:rsidRPr="007A5EAA">
        <w:rPr>
          <w:rFonts w:eastAsia="Malgun Gothic Semilight" w:hint="cs"/>
          <w:rtl/>
        </w:rPr>
        <w:t xml:space="preserve">כמו כן, </w:t>
      </w:r>
      <w:r w:rsidRPr="007A5EAA">
        <w:rPr>
          <w:rFonts w:eastAsia="Malgun Gothic Semilight"/>
          <w:rtl/>
        </w:rPr>
        <w:t xml:space="preserve">המשרד מפעיל עשרות בריכות דגים, מקורות וחיצוניות, מכל מיני גדלים; מ-1 מטר קוטר עד שני דונם. </w:t>
      </w:r>
    </w:p>
    <w:p w14:paraId="5274923A" w14:textId="58DE4B70" w:rsidR="007A5EAA" w:rsidRDefault="00D84150" w:rsidP="00785A64">
      <w:pPr>
        <w:pStyle w:val="3-"/>
        <w:spacing w:before="0" w:after="0"/>
        <w:ind w:left="1800" w:hanging="750"/>
        <w:rPr>
          <w:rFonts w:eastAsia="Malgun Gothic Semilight"/>
        </w:rPr>
      </w:pPr>
      <w:r w:rsidRPr="00785A64">
        <w:rPr>
          <w:rFonts w:eastAsia="Malgun Gothic Semilight"/>
          <w:rtl/>
        </w:rPr>
        <w:t xml:space="preserve">עלות </w:t>
      </w:r>
      <w:r w:rsidR="007A5EAA">
        <w:rPr>
          <w:rFonts w:eastAsia="Malgun Gothic Semilight" w:hint="cs"/>
          <w:rtl/>
        </w:rPr>
        <w:t xml:space="preserve">אמצעי הקירור והאחסון </w:t>
      </w:r>
      <w:r w:rsidR="0073175C">
        <w:rPr>
          <w:rFonts w:eastAsia="Malgun Gothic Semilight" w:hint="cs"/>
          <w:rtl/>
        </w:rPr>
        <w:t xml:space="preserve">והציוד המאוחסן בהם </w:t>
      </w:r>
      <w:r w:rsidRPr="00785A64">
        <w:rPr>
          <w:rFonts w:eastAsia="Malgun Gothic Semilight"/>
          <w:rtl/>
        </w:rPr>
        <w:t>גבוהה וחשיבותם קריטית. מתוך כך קיים צורך לנטר את הציוד, לשלוח התרעות ב</w:t>
      </w:r>
      <w:r w:rsidR="007A5EAA">
        <w:rPr>
          <w:rFonts w:eastAsia="Malgun Gothic Semilight" w:hint="cs"/>
          <w:rtl/>
        </w:rPr>
        <w:t xml:space="preserve">קרות אירוע </w:t>
      </w:r>
      <w:r w:rsidRPr="00785A64">
        <w:rPr>
          <w:rFonts w:eastAsia="Malgun Gothic Semilight"/>
          <w:rtl/>
        </w:rPr>
        <w:t xml:space="preserve">חריג וכן להציג ולאגור את הפרמטרים הנדגמים באופן שוטף ונגיש לאנשים האחראים על הציוד, ולהפיק דוחות. </w:t>
      </w:r>
      <w:r w:rsidR="007A5EAA">
        <w:rPr>
          <w:rFonts w:eastAsia="Malgun Gothic Semilight" w:hint="cs"/>
          <w:rtl/>
        </w:rPr>
        <w:t xml:space="preserve">כמו כן, </w:t>
      </w:r>
      <w:r w:rsidR="007A5EAA" w:rsidRPr="007A5EAA">
        <w:rPr>
          <w:rFonts w:eastAsia="Malgun Gothic Semilight"/>
          <w:rtl/>
        </w:rPr>
        <w:t xml:space="preserve">קיימת חשיבות עליונה לנטר ולבקר אחר מדדים אודות איכות המים בבריכות הדגים; לרבות, טמפרטורה, מליחות, חמצן, </w:t>
      </w:r>
      <w:r w:rsidR="007A5EAA" w:rsidRPr="007A5EAA">
        <w:rPr>
          <w:rFonts w:eastAsia="Malgun Gothic Semilight"/>
        </w:rPr>
        <w:t>PH</w:t>
      </w:r>
      <w:r w:rsidR="007A5EAA" w:rsidRPr="007A5EAA">
        <w:rPr>
          <w:rFonts w:eastAsia="Malgun Gothic Semilight"/>
          <w:rtl/>
        </w:rPr>
        <w:t xml:space="preserve">, אמוניה, ניטרית, ניטראט, מוליכות, </w:t>
      </w:r>
      <w:r w:rsidR="007A5EAA" w:rsidRPr="007A5EAA">
        <w:rPr>
          <w:rFonts w:eastAsia="Malgun Gothic Semilight"/>
        </w:rPr>
        <w:t>RADOX</w:t>
      </w:r>
      <w:r w:rsidR="007A5EAA" w:rsidRPr="007A5EAA">
        <w:rPr>
          <w:rFonts w:eastAsia="Malgun Gothic Semilight"/>
          <w:rtl/>
        </w:rPr>
        <w:t>, וכו'</w:t>
      </w:r>
    </w:p>
    <w:p w14:paraId="60455B03" w14:textId="693B1563" w:rsidR="00D8469F" w:rsidRPr="00785A64" w:rsidRDefault="00D84150" w:rsidP="00785A64">
      <w:pPr>
        <w:pStyle w:val="3-"/>
        <w:spacing w:before="0" w:after="0"/>
        <w:ind w:left="1800" w:hanging="750"/>
        <w:rPr>
          <w:rFonts w:eastAsia="Malgun Gothic Semilight"/>
          <w:rtl/>
        </w:rPr>
      </w:pPr>
      <w:r w:rsidRPr="00785A64">
        <w:rPr>
          <w:rFonts w:eastAsia="Malgun Gothic Semilight"/>
          <w:rtl/>
        </w:rPr>
        <w:t>לשם כך נדרש המשרד להשתמש בכ-1,000 חיישנים "פשוטים" (</w:t>
      </w:r>
      <w:r w:rsidRPr="00785A64">
        <w:rPr>
          <w:rFonts w:eastAsia="Malgun Gothic Semilight"/>
        </w:rPr>
        <w:t>CLASS A</w:t>
      </w:r>
      <w:r w:rsidRPr="00785A64">
        <w:rPr>
          <w:rFonts w:eastAsia="Malgun Gothic Semilight"/>
          <w:rtl/>
        </w:rPr>
        <w:t xml:space="preserve">) וכ- </w:t>
      </w:r>
      <w:r w:rsidR="0073175C">
        <w:rPr>
          <w:rFonts w:eastAsia="Malgun Gothic Semilight" w:hint="cs"/>
          <w:rtl/>
        </w:rPr>
        <w:t>4</w:t>
      </w:r>
      <w:r w:rsidR="0073175C" w:rsidRPr="00785A64">
        <w:rPr>
          <w:rFonts w:eastAsia="Malgun Gothic Semilight"/>
          <w:rtl/>
        </w:rPr>
        <w:t xml:space="preserve">50 </w:t>
      </w:r>
      <w:r w:rsidRPr="00785A64">
        <w:rPr>
          <w:rFonts w:eastAsia="Malgun Gothic Semilight"/>
          <w:rtl/>
        </w:rPr>
        <w:t>"מורכבים" יותר (</w:t>
      </w:r>
      <w:r w:rsidRPr="00785A64">
        <w:rPr>
          <w:rFonts w:eastAsia="Malgun Gothic Semilight"/>
        </w:rPr>
        <w:t>CLASS B</w:t>
      </w:r>
      <w:r w:rsidRPr="00785A64">
        <w:rPr>
          <w:rFonts w:eastAsia="Malgun Gothic Semilight"/>
          <w:rtl/>
        </w:rPr>
        <w:t xml:space="preserve">), בכל יחידות המשרד. </w:t>
      </w:r>
      <w:r w:rsidR="001452C1">
        <w:rPr>
          <w:rFonts w:eastAsia="Malgun Gothic Semilight" w:hint="cs"/>
          <w:rtl/>
        </w:rPr>
        <w:t>ה</w:t>
      </w:r>
      <w:r w:rsidR="001452C1" w:rsidRPr="002C46C0">
        <w:rPr>
          <w:rFonts w:eastAsia="Malgun Gothic Semilight"/>
          <w:rtl/>
        </w:rPr>
        <w:t>חיישנים מוכנסים למקררים/מקפיאים ומחוברים בחוט לבקר אשר משדר בטכנול</w:t>
      </w:r>
      <w:r w:rsidR="001452C1">
        <w:rPr>
          <w:rFonts w:eastAsia="Malgun Gothic Semilight" w:hint="cs"/>
          <w:rtl/>
        </w:rPr>
        <w:t>ו</w:t>
      </w:r>
      <w:r w:rsidR="001452C1" w:rsidRPr="002C46C0">
        <w:rPr>
          <w:rFonts w:eastAsia="Malgun Gothic Semilight"/>
          <w:rtl/>
        </w:rPr>
        <w:t xml:space="preserve">גיית דור 4 או 5 לענן. יש בקר בכל חדר </w:t>
      </w:r>
      <w:r w:rsidR="001452C1">
        <w:rPr>
          <w:rFonts w:eastAsia="Malgun Gothic Semilight" w:hint="cs"/>
          <w:rtl/>
        </w:rPr>
        <w:t>ו</w:t>
      </w:r>
      <w:r w:rsidR="001452C1" w:rsidRPr="002C46C0">
        <w:rPr>
          <w:rFonts w:eastAsia="Malgun Gothic Semilight"/>
          <w:rtl/>
        </w:rPr>
        <w:t>מס</w:t>
      </w:r>
      <w:r w:rsidR="001452C1">
        <w:rPr>
          <w:rFonts w:eastAsia="Malgun Gothic Semilight" w:hint="cs"/>
          <w:rtl/>
        </w:rPr>
        <w:t>פר</w:t>
      </w:r>
      <w:r w:rsidR="001452C1" w:rsidRPr="002C46C0">
        <w:rPr>
          <w:rFonts w:eastAsia="Malgun Gothic Semilight"/>
          <w:rtl/>
        </w:rPr>
        <w:t xml:space="preserve"> חיישנים יכולים להתחבר לאותו הבקר</w:t>
      </w:r>
      <w:r w:rsidR="001452C1">
        <w:rPr>
          <w:rFonts w:eastAsia="Malgun Gothic Semilight" w:hint="cs"/>
          <w:rtl/>
        </w:rPr>
        <w:t>.</w:t>
      </w:r>
      <w:r w:rsidR="00F57A41">
        <w:rPr>
          <w:rFonts w:eastAsia="Malgun Gothic Semilight" w:hint="cs"/>
          <w:rtl/>
        </w:rPr>
        <w:t xml:space="preserve"> מספר הבקרים </w:t>
      </w:r>
      <w:r w:rsidR="00F57A41">
        <w:rPr>
          <w:rFonts w:eastAsia="Malgun Gothic Semilight"/>
          <w:rtl/>
        </w:rPr>
        <w:t>–</w:t>
      </w:r>
      <w:r w:rsidR="00F57A41">
        <w:rPr>
          <w:rFonts w:eastAsia="Malgun Gothic Semilight" w:hint="cs"/>
          <w:rtl/>
        </w:rPr>
        <w:t xml:space="preserve"> כ-215 בסך הכל.</w:t>
      </w:r>
    </w:p>
    <w:p w14:paraId="5FC17255" w14:textId="77777777" w:rsidR="00D8469F" w:rsidRPr="00785A64" w:rsidRDefault="00D84150" w:rsidP="00785A64">
      <w:pPr>
        <w:pStyle w:val="3-"/>
        <w:spacing w:before="0" w:after="0"/>
        <w:ind w:left="1800" w:hanging="750"/>
        <w:rPr>
          <w:rFonts w:eastAsia="Malgun Gothic Semilight"/>
          <w:rtl/>
        </w:rPr>
      </w:pPr>
      <w:r w:rsidRPr="00785A64">
        <w:rPr>
          <w:rFonts w:eastAsia="Malgun Gothic Semilight"/>
          <w:rtl/>
        </w:rPr>
        <w:t xml:space="preserve">הספק הזוכה מכוח מכרז זה יספק ויתקין את החיישנים וכן יהיה אחראי על תחזוקתם ותפעולם. לכל בקר יחוברו חיישנים אשר יאפשרו ניטור המדדים מרחוק באמצעות תקשורת סלולרית עצמאית. בכל בקר יותקן מודם סלולרי מדור 4 העומד בכל התקנים הנדרשים לרבות דרישות משרד התקשורת בישראל. כמו כן יספק הספק הזוכה במכרז לרשות המשרד יישום ממוחשב הניתן להתחברות מרוחק באמצעות מחשב או טלפון חכם, שאליו ישודרו התראות מהבקרים. </w:t>
      </w:r>
    </w:p>
    <w:p w14:paraId="1B4C0478" w14:textId="77777777" w:rsidR="00135F48" w:rsidRPr="00785A64" w:rsidRDefault="007A5EAA" w:rsidP="00785A64">
      <w:pPr>
        <w:pStyle w:val="2-0"/>
        <w:spacing w:before="0" w:after="0"/>
        <w:rPr>
          <w:rtl/>
        </w:rPr>
      </w:pPr>
      <w:bookmarkStart w:id="15" w:name="_Toc53331325"/>
      <w:bookmarkEnd w:id="14"/>
      <w:r>
        <w:rPr>
          <w:rFonts w:hint="cs"/>
          <w:rtl/>
        </w:rPr>
        <w:t xml:space="preserve">הספק </w:t>
      </w:r>
      <w:r w:rsidR="00D84150" w:rsidRPr="00785A64">
        <w:rPr>
          <w:rtl/>
        </w:rPr>
        <w:t xml:space="preserve">הזוכה </w:t>
      </w:r>
      <w:r w:rsidR="005066ED" w:rsidRPr="00785A64">
        <w:rPr>
          <w:rtl/>
        </w:rPr>
        <w:t>שיוכרז</w:t>
      </w:r>
      <w:r w:rsidR="00D84150" w:rsidRPr="00785A64">
        <w:rPr>
          <w:rtl/>
        </w:rPr>
        <w:t xml:space="preserve"> במכרז יחת</w:t>
      </w:r>
      <w:r w:rsidR="005066ED" w:rsidRPr="00785A64">
        <w:rPr>
          <w:rtl/>
        </w:rPr>
        <w:t>ום</w:t>
      </w:r>
      <w:r w:rsidR="00D84150" w:rsidRPr="00785A64">
        <w:rPr>
          <w:rtl/>
        </w:rPr>
        <w:t xml:space="preserve"> על הסכם התקשרות (מצ"ב כפרק ד') עם המזמין לתקופה של </w:t>
      </w:r>
      <w:bookmarkStart w:id="16" w:name="BaseConnectionPeriod_1"/>
      <w:r w:rsidR="002C6DDB">
        <w:rPr>
          <w:rFonts w:hint="cs"/>
          <w:rtl/>
        </w:rPr>
        <w:t>12</w:t>
      </w:r>
      <w:bookmarkEnd w:id="16"/>
      <w:r w:rsidR="00D84150" w:rsidRPr="00785A64">
        <w:rPr>
          <w:rtl/>
        </w:rPr>
        <w:t xml:space="preserve"> </w:t>
      </w:r>
      <w:r w:rsidR="009B7ED8" w:rsidRPr="00785A64">
        <w:rPr>
          <w:rtl/>
        </w:rPr>
        <w:t xml:space="preserve">חודשים </w:t>
      </w:r>
      <w:r w:rsidR="00D84150" w:rsidRPr="00785A64">
        <w:rPr>
          <w:b/>
          <w:bCs/>
          <w:rtl/>
        </w:rPr>
        <w:t>("תקופת ההתקשרות")</w:t>
      </w:r>
      <w:bookmarkStart w:id="17" w:name="show_optionConnectionPeriod_1"/>
      <w:r w:rsidR="00D84150" w:rsidRPr="00785A64">
        <w:rPr>
          <w:rtl/>
        </w:rPr>
        <w:t>, כאשר למזמין הזכות להאריך את תקופת ההתקשרות בתקופות נוספות, ועד ל</w:t>
      </w:r>
      <w:r w:rsidR="00456A06" w:rsidRPr="00785A64">
        <w:rPr>
          <w:rtl/>
        </w:rPr>
        <w:t xml:space="preserve"> - </w:t>
      </w:r>
      <w:r w:rsidR="002C6DDB">
        <w:rPr>
          <w:rFonts w:hint="cs"/>
          <w:rtl/>
        </w:rPr>
        <w:t>48</w:t>
      </w:r>
      <w:r w:rsidR="00D84150" w:rsidRPr="00785A64">
        <w:rPr>
          <w:rtl/>
        </w:rPr>
        <w:t xml:space="preserve"> </w:t>
      </w:r>
      <w:r w:rsidR="009B7ED8" w:rsidRPr="00785A64">
        <w:rPr>
          <w:rtl/>
        </w:rPr>
        <w:t xml:space="preserve">חודשים </w:t>
      </w:r>
      <w:r w:rsidR="00D84150" w:rsidRPr="00785A64">
        <w:rPr>
          <w:rtl/>
        </w:rPr>
        <w:t>נוספ</w:t>
      </w:r>
      <w:r w:rsidR="00D75FCD" w:rsidRPr="00785A64">
        <w:rPr>
          <w:rtl/>
        </w:rPr>
        <w:t>ים</w:t>
      </w:r>
      <w:bookmarkEnd w:id="17"/>
      <w:r w:rsidR="00D84150" w:rsidRPr="00785A64">
        <w:rPr>
          <w:rtl/>
        </w:rPr>
        <w:t>.</w:t>
      </w:r>
      <w:bookmarkEnd w:id="15"/>
    </w:p>
    <w:p w14:paraId="4E541E0C" w14:textId="77777777" w:rsidR="00777816" w:rsidRPr="00785A64" w:rsidRDefault="00D84150" w:rsidP="00785A64">
      <w:pPr>
        <w:pStyle w:val="2-0"/>
        <w:spacing w:before="0" w:after="0"/>
        <w:rPr>
          <w:rtl/>
        </w:rPr>
      </w:pPr>
      <w:r w:rsidRPr="00785A64">
        <w:rPr>
          <w:rtl/>
        </w:rPr>
        <w:t xml:space="preserve">מסמכי המכרז מחולקים לפרקים, כמפורט להלן: </w:t>
      </w:r>
    </w:p>
    <w:p w14:paraId="0C11A3E1" w14:textId="77777777" w:rsidR="00777816" w:rsidRPr="00785A64" w:rsidRDefault="00D84150" w:rsidP="00785A64">
      <w:pPr>
        <w:pStyle w:val="3-"/>
        <w:spacing w:before="0" w:after="0"/>
        <w:rPr>
          <w:rtl/>
        </w:rPr>
      </w:pPr>
      <w:r w:rsidRPr="00785A64">
        <w:rPr>
          <w:b/>
          <w:bCs/>
          <w:rtl/>
        </w:rPr>
        <w:t>פרק א'</w:t>
      </w:r>
      <w:r w:rsidRPr="00785A64">
        <w:rPr>
          <w:rtl/>
        </w:rPr>
        <w:t xml:space="preserve"> – ההליך המכרזי.</w:t>
      </w:r>
    </w:p>
    <w:p w14:paraId="1BC8A956" w14:textId="77777777" w:rsidR="00777816" w:rsidRPr="00785A64" w:rsidRDefault="00D84150" w:rsidP="00785A64">
      <w:pPr>
        <w:pStyle w:val="3-"/>
        <w:spacing w:before="0" w:after="0"/>
        <w:rPr>
          <w:rtl/>
        </w:rPr>
      </w:pPr>
      <w:r w:rsidRPr="00785A64">
        <w:rPr>
          <w:b/>
          <w:bCs/>
          <w:rtl/>
        </w:rPr>
        <w:t>פרק ב'</w:t>
      </w:r>
      <w:r w:rsidRPr="00785A64">
        <w:rPr>
          <w:rtl/>
        </w:rPr>
        <w:t xml:space="preserve"> – חוברת ההצעה, אשר תוגש על ידי מציע המתמודד במכרז.</w:t>
      </w:r>
    </w:p>
    <w:p w14:paraId="7C14FD5D" w14:textId="77777777" w:rsidR="00777816" w:rsidRPr="00785A64" w:rsidRDefault="00D84150" w:rsidP="00785A64">
      <w:pPr>
        <w:pStyle w:val="3-"/>
        <w:spacing w:before="0" w:after="0"/>
        <w:rPr>
          <w:rtl/>
        </w:rPr>
      </w:pPr>
      <w:r w:rsidRPr="00785A64">
        <w:rPr>
          <w:b/>
          <w:bCs/>
          <w:rtl/>
        </w:rPr>
        <w:t xml:space="preserve">פרק ג' </w:t>
      </w:r>
      <w:r w:rsidRPr="00785A64">
        <w:rPr>
          <w:rtl/>
        </w:rPr>
        <w:t xml:space="preserve">–  </w:t>
      </w:r>
      <w:r w:rsidR="00D17C52" w:rsidRPr="00785A64">
        <w:rPr>
          <w:rtl/>
        </w:rPr>
        <w:t>תכולת</w:t>
      </w:r>
      <w:r w:rsidRPr="00785A64">
        <w:rPr>
          <w:rtl/>
        </w:rPr>
        <w:t xml:space="preserve"> ההתקשרות עם הספק הזוכה. </w:t>
      </w:r>
    </w:p>
    <w:p w14:paraId="4C48D0AC" w14:textId="77777777" w:rsidR="00777816" w:rsidRPr="00785A64" w:rsidRDefault="00D84150" w:rsidP="00785A64">
      <w:pPr>
        <w:pStyle w:val="3-"/>
        <w:spacing w:before="0" w:after="0"/>
        <w:rPr>
          <w:rtl/>
        </w:rPr>
      </w:pPr>
      <w:r w:rsidRPr="00785A64">
        <w:rPr>
          <w:bCs/>
          <w:rtl/>
        </w:rPr>
        <w:t xml:space="preserve">פרק ד' </w:t>
      </w:r>
      <w:r w:rsidRPr="00785A64">
        <w:rPr>
          <w:rtl/>
        </w:rPr>
        <w:t xml:space="preserve">– הסכם ההתקשרות עם </w:t>
      </w:r>
      <w:r w:rsidR="007A5EAA">
        <w:rPr>
          <w:rFonts w:hint="cs"/>
          <w:rtl/>
        </w:rPr>
        <w:t xml:space="preserve">הספק </w:t>
      </w:r>
      <w:r w:rsidRPr="00785A64">
        <w:rPr>
          <w:rtl/>
        </w:rPr>
        <w:t>הזוכה במכרז.</w:t>
      </w:r>
    </w:p>
    <w:p w14:paraId="207A21F0" w14:textId="77777777" w:rsidR="003A3E9F" w:rsidRPr="00785A64" w:rsidRDefault="003A3E9F" w:rsidP="00785A64"/>
    <w:p w14:paraId="0874CAA9" w14:textId="77777777" w:rsidR="000626ED" w:rsidRPr="00785A64" w:rsidRDefault="000626ED" w:rsidP="00785A64">
      <w:pPr>
        <w:rPr>
          <w:rtl/>
        </w:rPr>
      </w:pPr>
    </w:p>
    <w:p w14:paraId="038F5A0A" w14:textId="77777777" w:rsidR="003E47B9" w:rsidRPr="00785A64" w:rsidRDefault="003E47B9" w:rsidP="00785A64">
      <w:pPr>
        <w:rPr>
          <w:b/>
          <w:bCs/>
          <w:sz w:val="28"/>
          <w:szCs w:val="28"/>
          <w:u w:val="single"/>
          <w:rtl/>
        </w:rPr>
      </w:pPr>
    </w:p>
    <w:p w14:paraId="2D7DDE4B" w14:textId="77777777" w:rsidR="003E47B9" w:rsidRPr="00785A64" w:rsidRDefault="003E47B9" w:rsidP="00785A64">
      <w:pPr>
        <w:rPr>
          <w:b/>
          <w:bCs/>
          <w:sz w:val="28"/>
          <w:szCs w:val="28"/>
          <w:u w:val="single"/>
          <w:rtl/>
        </w:rPr>
      </w:pPr>
    </w:p>
    <w:p w14:paraId="50C5A09D" w14:textId="7ADBF1FF" w:rsidR="008A2C04" w:rsidRPr="00785A64" w:rsidRDefault="00D84150" w:rsidP="00785A64">
      <w:pPr>
        <w:pStyle w:val="af7"/>
        <w:spacing w:before="0" w:beforeAutospacing="0" w:after="0" w:line="360" w:lineRule="auto"/>
        <w:ind w:right="52"/>
        <w:jc w:val="center"/>
        <w:rPr>
          <w:rFonts w:cs="David"/>
          <w:rtl/>
        </w:rPr>
      </w:pPr>
      <w:r w:rsidRPr="00785A64">
        <w:rPr>
          <w:rFonts w:cs="David"/>
          <w:b/>
          <w:bCs/>
          <w:sz w:val="28"/>
          <w:szCs w:val="28"/>
          <w:u w:val="single"/>
          <w:rtl/>
        </w:rPr>
        <w:t>המועד האחרון להגשת הצעות במכרז הוא</w:t>
      </w:r>
      <w:r w:rsidR="002E4C9E" w:rsidRPr="00785A64">
        <w:rPr>
          <w:rFonts w:cs="David"/>
          <w:b/>
          <w:bCs/>
          <w:sz w:val="28"/>
          <w:szCs w:val="28"/>
          <w:u w:val="single"/>
          <w:rtl/>
        </w:rPr>
        <w:t xml:space="preserve"> בתאריך </w:t>
      </w:r>
      <w:r w:rsidR="0080502B" w:rsidRPr="00785A64">
        <w:rPr>
          <w:rFonts w:cs="David"/>
          <w:rtl/>
        </w:rPr>
        <w:t>‏</w:t>
      </w:r>
      <w:r w:rsidR="006728B6">
        <w:rPr>
          <w:rFonts w:cs="David" w:hint="cs"/>
          <w:rtl/>
        </w:rPr>
        <w:t xml:space="preserve">18/06/2026 </w:t>
      </w:r>
      <w:r w:rsidR="002E4C9E" w:rsidRPr="00785A64">
        <w:rPr>
          <w:rFonts w:cs="David"/>
          <w:rtl/>
        </w:rPr>
        <w:t xml:space="preserve"> </w:t>
      </w:r>
      <w:r w:rsidRPr="00785A64">
        <w:rPr>
          <w:rFonts w:cs="David"/>
          <w:b/>
          <w:bCs/>
          <w:sz w:val="28"/>
          <w:szCs w:val="28"/>
          <w:u w:val="single"/>
          <w:rtl/>
        </w:rPr>
        <w:t xml:space="preserve"> בשעה</w:t>
      </w:r>
      <w:r w:rsidR="001F1620" w:rsidRPr="00785A64">
        <w:rPr>
          <w:rFonts w:cs="David"/>
          <w:b/>
          <w:bCs/>
          <w:sz w:val="28"/>
          <w:szCs w:val="28"/>
          <w:u w:val="single"/>
          <w:rtl/>
        </w:rPr>
        <w:t xml:space="preserve"> </w:t>
      </w:r>
      <w:r w:rsidR="007F3C97" w:rsidRPr="00785A64">
        <w:rPr>
          <w:rFonts w:cs="David"/>
          <w:b/>
          <w:bCs/>
          <w:sz w:val="28"/>
          <w:szCs w:val="28"/>
          <w:u w:val="single"/>
          <w:rtl/>
        </w:rPr>
        <w:t>1</w:t>
      </w:r>
      <w:r w:rsidR="006728B6">
        <w:rPr>
          <w:rFonts w:cs="David" w:hint="cs"/>
          <w:b/>
          <w:bCs/>
          <w:sz w:val="28"/>
          <w:szCs w:val="28"/>
          <w:u w:val="single"/>
          <w:rtl/>
        </w:rPr>
        <w:t>2</w:t>
      </w:r>
      <w:r w:rsidR="0026265B" w:rsidRPr="00785A64">
        <w:rPr>
          <w:rFonts w:cs="David"/>
          <w:b/>
          <w:bCs/>
          <w:sz w:val="28"/>
          <w:szCs w:val="28"/>
          <w:u w:val="single"/>
          <w:rtl/>
        </w:rPr>
        <w:t>:00</w:t>
      </w:r>
    </w:p>
    <w:bookmarkEnd w:id="11"/>
    <w:p w14:paraId="48AF77CF" w14:textId="77777777" w:rsidR="006129BD" w:rsidRPr="00785A64" w:rsidRDefault="006129BD" w:rsidP="006129BD">
      <w:pPr>
        <w:jc w:val="center"/>
        <w:rPr>
          <w:sz w:val="36"/>
          <w:szCs w:val="36"/>
          <w:rtl/>
        </w:rPr>
      </w:pPr>
    </w:p>
    <w:p w14:paraId="0E9412B3" w14:textId="77777777" w:rsidR="00717FE4" w:rsidRPr="00785A64" w:rsidRDefault="00D84150">
      <w:pPr>
        <w:bidi w:val="0"/>
        <w:spacing w:before="200" w:after="200" w:line="276" w:lineRule="auto"/>
        <w:rPr>
          <w:sz w:val="36"/>
          <w:szCs w:val="36"/>
        </w:rPr>
      </w:pPr>
      <w:r w:rsidRPr="00785A64">
        <w:rPr>
          <w:sz w:val="36"/>
          <w:szCs w:val="36"/>
          <w:rtl/>
        </w:rPr>
        <w:br w:type="page"/>
      </w:r>
    </w:p>
    <w:p w14:paraId="619E0FFA" w14:textId="77777777" w:rsidR="00321C2A" w:rsidRPr="00785A64" w:rsidRDefault="00D84150" w:rsidP="00C0313F">
      <w:pPr>
        <w:pStyle w:val="1-0"/>
        <w:rPr>
          <w:rtl/>
        </w:rPr>
      </w:pPr>
      <w:bookmarkStart w:id="18" w:name="_Toc53498844"/>
      <w:bookmarkStart w:id="19" w:name="_Toc173823716"/>
      <w:r w:rsidRPr="00785A64">
        <w:rPr>
          <w:rtl/>
        </w:rPr>
        <w:lastRenderedPageBreak/>
        <w:t>תוכן עניינים</w:t>
      </w:r>
      <w:bookmarkEnd w:id="18"/>
    </w:p>
    <w:bookmarkEnd w:id="19"/>
    <w:p w14:paraId="07D7D772" w14:textId="533A5282" w:rsidR="00F57A41" w:rsidRDefault="00D84150">
      <w:pPr>
        <w:pStyle w:val="TOC1"/>
        <w:tabs>
          <w:tab w:val="right" w:leader="dot" w:pos="8270"/>
        </w:tabs>
        <w:rPr>
          <w:rFonts w:asciiTheme="minorHAnsi" w:eastAsiaTheme="minorEastAsia" w:hAnsiTheme="minorHAnsi" w:cstheme="minorBidi"/>
          <w:bCs w:val="0"/>
          <w:caps w:val="0"/>
          <w:noProof/>
          <w:sz w:val="22"/>
          <w:szCs w:val="22"/>
          <w:rtl/>
        </w:rPr>
      </w:pPr>
      <w:r w:rsidRPr="00785A64">
        <w:rPr>
          <w:rFonts w:ascii="David" w:hAnsi="David" w:cs="David"/>
          <w:rtl/>
        </w:rPr>
        <w:fldChar w:fldCharType="begin"/>
      </w:r>
      <w:r w:rsidRPr="00785A64">
        <w:rPr>
          <w:rFonts w:ascii="David" w:hAnsi="David" w:cs="David"/>
          <w:rtl/>
        </w:rPr>
        <w:instrText xml:space="preserve"> </w:instrText>
      </w:r>
      <w:r w:rsidRPr="00785A64">
        <w:rPr>
          <w:rFonts w:ascii="David" w:hAnsi="David" w:cs="David"/>
        </w:rPr>
        <w:instrText>TOC</w:instrText>
      </w:r>
      <w:r w:rsidRPr="00785A64">
        <w:rPr>
          <w:rFonts w:ascii="David" w:hAnsi="David" w:cs="David"/>
          <w:rtl/>
        </w:rPr>
        <w:instrText xml:space="preserve"> \</w:instrText>
      </w:r>
      <w:r w:rsidRPr="00785A64">
        <w:rPr>
          <w:rFonts w:ascii="David" w:hAnsi="David" w:cs="David"/>
        </w:rPr>
        <w:instrText>h \z \t "Heading 1,1,Heading 2,2,Heading 3,3,1</w:instrText>
      </w:r>
      <w:r w:rsidRPr="00785A64">
        <w:rPr>
          <w:rFonts w:ascii="David" w:hAnsi="David" w:cs="David"/>
          <w:rtl/>
        </w:rPr>
        <w:instrText xml:space="preserve"> - כותרת,1,כותרת פרק,1,1. כותרת,1" </w:instrText>
      </w:r>
      <w:r w:rsidRPr="00785A64">
        <w:rPr>
          <w:rFonts w:ascii="David" w:hAnsi="David" w:cs="David"/>
          <w:rtl/>
        </w:rPr>
        <w:fldChar w:fldCharType="separate"/>
      </w:r>
      <w:hyperlink w:anchor="_Toc222254435" w:history="1">
        <w:r w:rsidR="00F57A41" w:rsidRPr="007F5A5C">
          <w:rPr>
            <w:rStyle w:val="Hyperlink"/>
            <w:noProof/>
            <w:rtl/>
          </w:rPr>
          <w:t>פרק א'- הליך המכרז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Toc222254435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sidR="009C6530">
          <w:rPr>
            <w:noProof/>
            <w:webHidden/>
            <w:rtl/>
          </w:rPr>
          <w:t>5</w:t>
        </w:r>
        <w:r w:rsidR="00F57A41">
          <w:rPr>
            <w:rStyle w:val="Hyperlink"/>
            <w:noProof/>
            <w:rtl/>
          </w:rPr>
          <w:fldChar w:fldCharType="end"/>
        </w:r>
      </w:hyperlink>
    </w:p>
    <w:p w14:paraId="7E70D9EC" w14:textId="08448653" w:rsidR="00F57A41" w:rsidRDefault="009C6530">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36" w:history="1">
        <w:r w:rsidR="00F57A41" w:rsidRPr="007F5A5C">
          <w:rPr>
            <w:rStyle w:val="Hyperlink"/>
            <w:rFonts w:eastAsia="Times New Roman"/>
            <w:noProof/>
            <w:rtl/>
          </w:rPr>
          <w:t>3.</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עקרונות המכרז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Toc222254436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6</w:t>
        </w:r>
        <w:r w:rsidR="00F57A41">
          <w:rPr>
            <w:rStyle w:val="Hyperlink"/>
            <w:noProof/>
            <w:rtl/>
          </w:rPr>
          <w:fldChar w:fldCharType="end"/>
        </w:r>
      </w:hyperlink>
    </w:p>
    <w:p w14:paraId="4A6524B3" w14:textId="3B5F543E" w:rsidR="00F57A41" w:rsidRDefault="009C6530">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37" w:history="1">
        <w:r w:rsidR="00F57A41" w:rsidRPr="007F5A5C">
          <w:rPr>
            <w:rStyle w:val="Hyperlink"/>
            <w:rFonts w:eastAsia="Times New Roman"/>
            <w:noProof/>
            <w:rtl/>
          </w:rPr>
          <w:t>4.</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תנאים להשתתפות במכרז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Toc222254437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6</w:t>
        </w:r>
        <w:r w:rsidR="00F57A41">
          <w:rPr>
            <w:rStyle w:val="Hyperlink"/>
            <w:noProof/>
            <w:rtl/>
          </w:rPr>
          <w:fldChar w:fldCharType="end"/>
        </w:r>
      </w:hyperlink>
    </w:p>
    <w:p w14:paraId="253DCB82" w14:textId="63780AB1" w:rsidR="00F57A41" w:rsidRDefault="009C6530">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38" w:history="1">
        <w:r w:rsidR="00F57A41" w:rsidRPr="007F5A5C">
          <w:rPr>
            <w:rStyle w:val="Hyperlink"/>
            <w:rFonts w:eastAsia="Times New Roman"/>
            <w:noProof/>
            <w:rtl/>
          </w:rPr>
          <w:t>5.</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ניקוד ההצעות</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Toc222254438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9</w:t>
        </w:r>
        <w:r w:rsidR="00F57A41">
          <w:rPr>
            <w:rStyle w:val="Hyperlink"/>
            <w:noProof/>
            <w:rtl/>
          </w:rPr>
          <w:fldChar w:fldCharType="end"/>
        </w:r>
      </w:hyperlink>
    </w:p>
    <w:p w14:paraId="4EB503F5" w14:textId="02AEA94F" w:rsidR="00F57A41" w:rsidRDefault="009C6530">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39" w:history="1">
        <w:r w:rsidR="00F57A41" w:rsidRPr="007F5A5C">
          <w:rPr>
            <w:rStyle w:val="Hyperlink"/>
            <w:rFonts w:eastAsia="Times New Roman"/>
            <w:noProof/>
            <w:rtl/>
          </w:rPr>
          <w:t>6.</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בחירת זוכה</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Toc222254439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10</w:t>
        </w:r>
        <w:r w:rsidR="00F57A41">
          <w:rPr>
            <w:rStyle w:val="Hyperlink"/>
            <w:noProof/>
            <w:rtl/>
          </w:rPr>
          <w:fldChar w:fldCharType="end"/>
        </w:r>
      </w:hyperlink>
    </w:p>
    <w:p w14:paraId="11659DA8" w14:textId="3DABF426" w:rsidR="00F57A41" w:rsidRDefault="009C6530">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40" w:history="1">
        <w:r w:rsidR="00F57A41" w:rsidRPr="007F5A5C">
          <w:rPr>
            <w:rStyle w:val="Hyperlink"/>
            <w:rFonts w:eastAsia="Times New Roman"/>
            <w:noProof/>
            <w:rtl/>
          </w:rPr>
          <w:t>7.</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מופעים ומועדים במכרז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Toc222254440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13</w:t>
        </w:r>
        <w:r w:rsidR="00F57A41">
          <w:rPr>
            <w:rStyle w:val="Hyperlink"/>
            <w:noProof/>
            <w:rtl/>
          </w:rPr>
          <w:fldChar w:fldCharType="end"/>
        </w:r>
      </w:hyperlink>
    </w:p>
    <w:p w14:paraId="025DECBC" w14:textId="1E0355A0" w:rsidR="00F57A41" w:rsidRDefault="009C6530">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41" w:history="1">
        <w:r w:rsidR="00F57A41" w:rsidRPr="007F5A5C">
          <w:rPr>
            <w:rStyle w:val="Hyperlink"/>
            <w:rFonts w:eastAsia="Times New Roman"/>
            <w:noProof/>
            <w:rtl/>
          </w:rPr>
          <w:t>8.</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כללי המכרז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Toc222254441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17</w:t>
        </w:r>
        <w:r w:rsidR="00F57A41">
          <w:rPr>
            <w:rStyle w:val="Hyperlink"/>
            <w:noProof/>
            <w:rtl/>
          </w:rPr>
          <w:fldChar w:fldCharType="end"/>
        </w:r>
      </w:hyperlink>
    </w:p>
    <w:p w14:paraId="684F8C56" w14:textId="5EFE6804" w:rsidR="00F57A41" w:rsidRDefault="009C6530">
      <w:pPr>
        <w:pStyle w:val="TOC1"/>
        <w:tabs>
          <w:tab w:val="right" w:leader="dot" w:pos="8270"/>
        </w:tabs>
        <w:rPr>
          <w:rFonts w:asciiTheme="minorHAnsi" w:eastAsiaTheme="minorEastAsia" w:hAnsiTheme="minorHAnsi" w:cstheme="minorBidi"/>
          <w:bCs w:val="0"/>
          <w:caps w:val="0"/>
          <w:noProof/>
          <w:sz w:val="22"/>
          <w:szCs w:val="22"/>
          <w:rtl/>
        </w:rPr>
      </w:pPr>
      <w:hyperlink w:anchor="_Toc222254442" w:history="1">
        <w:r w:rsidR="00F57A41" w:rsidRPr="007F5A5C">
          <w:rPr>
            <w:rStyle w:val="Hyperlink"/>
            <w:noProof/>
            <w:rtl/>
          </w:rPr>
          <w:t>פרק ב' – חוברת ההצעה</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Toc222254442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22</w:t>
        </w:r>
        <w:r w:rsidR="00F57A41">
          <w:rPr>
            <w:rStyle w:val="Hyperlink"/>
            <w:noProof/>
            <w:rtl/>
          </w:rPr>
          <w:fldChar w:fldCharType="end"/>
        </w:r>
      </w:hyperlink>
    </w:p>
    <w:p w14:paraId="4EC7A73F" w14:textId="6F4F60F9" w:rsidR="00F57A41" w:rsidRDefault="009C6530">
      <w:pPr>
        <w:pStyle w:val="TOC1"/>
        <w:tabs>
          <w:tab w:val="left" w:pos="480"/>
          <w:tab w:val="right" w:leader="dot" w:pos="8270"/>
        </w:tabs>
        <w:rPr>
          <w:rFonts w:asciiTheme="minorHAnsi" w:eastAsiaTheme="minorEastAsia" w:hAnsiTheme="minorHAnsi" w:cstheme="minorBidi"/>
          <w:bCs w:val="0"/>
          <w:caps w:val="0"/>
          <w:noProof/>
          <w:sz w:val="22"/>
          <w:szCs w:val="22"/>
          <w:rtl/>
        </w:rPr>
      </w:pPr>
      <w:hyperlink w:anchor="_Toc222254443" w:history="1">
        <w:r w:rsidR="00F57A41" w:rsidRPr="007F5A5C">
          <w:rPr>
            <w:rStyle w:val="Hyperlink"/>
            <w:rFonts w:eastAsia="Times New Roman"/>
            <w:noProof/>
            <w:rtl/>
          </w:rPr>
          <w:t>9.</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הגשת הצעה במכרז</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Toc222254443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23</w:t>
        </w:r>
        <w:r w:rsidR="00F57A41">
          <w:rPr>
            <w:rStyle w:val="Hyperlink"/>
            <w:noProof/>
            <w:rtl/>
          </w:rPr>
          <w:fldChar w:fldCharType="end"/>
        </w:r>
      </w:hyperlink>
    </w:p>
    <w:p w14:paraId="5C67EADC" w14:textId="1254A298" w:rsidR="00F57A41" w:rsidRDefault="009C6530">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22254444" w:history="1">
        <w:r w:rsidR="00F57A41" w:rsidRPr="007F5A5C">
          <w:rPr>
            <w:rStyle w:val="Hyperlink"/>
            <w:rFonts w:eastAsia="Times New Roman"/>
            <w:noProof/>
            <w:rtl/>
          </w:rPr>
          <w:t>10.</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פרטי המציע</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Toc222254444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23</w:t>
        </w:r>
        <w:r w:rsidR="00F57A41">
          <w:rPr>
            <w:rStyle w:val="Hyperlink"/>
            <w:noProof/>
            <w:rtl/>
          </w:rPr>
          <w:fldChar w:fldCharType="end"/>
        </w:r>
      </w:hyperlink>
    </w:p>
    <w:p w14:paraId="19A9E4FF" w14:textId="7B2B0BB3" w:rsidR="00F57A41" w:rsidRDefault="009C6530">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22254445" w:history="1">
        <w:r w:rsidR="00F57A41" w:rsidRPr="007F5A5C">
          <w:rPr>
            <w:rStyle w:val="Hyperlink"/>
            <w:rFonts w:eastAsia="Times New Roman"/>
            <w:noProof/>
            <w:rtl/>
          </w:rPr>
          <w:t>11.</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התחייבויות נוספות של המציע</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Toc222254445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29</w:t>
        </w:r>
        <w:r w:rsidR="00F57A41">
          <w:rPr>
            <w:rStyle w:val="Hyperlink"/>
            <w:noProof/>
            <w:rtl/>
          </w:rPr>
          <w:fldChar w:fldCharType="end"/>
        </w:r>
      </w:hyperlink>
    </w:p>
    <w:p w14:paraId="25C2D3C5" w14:textId="5816D26B" w:rsidR="00F57A41" w:rsidRDefault="009C6530">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22254446" w:history="1">
        <w:r w:rsidR="00F57A41" w:rsidRPr="007F5A5C">
          <w:rPr>
            <w:rStyle w:val="Hyperlink"/>
            <w:rFonts w:eastAsia="Times New Roman"/>
            <w:noProof/>
            <w:rtl/>
          </w:rPr>
          <w:t>12.</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בקשות</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Toc222254446 \h</w:instrText>
        </w:r>
        <w:r w:rsidR="00F57A41">
          <w:rPr>
            <w:noProof/>
            <w:webHidden/>
            <w:rtl/>
          </w:rPr>
          <w:instrText xml:space="preserve"> </w:instrText>
        </w:r>
        <w:r w:rsidR="00F57A41">
          <w:rPr>
            <w:rStyle w:val="Hyperlink"/>
            <w:noProof/>
            <w:rtl/>
          </w:rPr>
          <w:fldChar w:fldCharType="separate"/>
        </w:r>
        <w:r>
          <w:rPr>
            <w:rFonts w:hint="cs"/>
            <w:b/>
            <w:bCs w:val="0"/>
            <w:noProof/>
            <w:webHidden/>
            <w:rtl/>
          </w:rPr>
          <w:t>שגיאה! הסימניה אינה מוגדרת.</w:t>
        </w:r>
        <w:r w:rsidR="00F57A41">
          <w:rPr>
            <w:rStyle w:val="Hyperlink"/>
            <w:noProof/>
            <w:rtl/>
          </w:rPr>
          <w:fldChar w:fldCharType="end"/>
        </w:r>
      </w:hyperlink>
    </w:p>
    <w:p w14:paraId="3E42EAD5" w14:textId="7357438C" w:rsidR="00F57A41" w:rsidRDefault="009C6530">
      <w:pPr>
        <w:pStyle w:val="TOC1"/>
        <w:tabs>
          <w:tab w:val="left" w:pos="720"/>
          <w:tab w:val="right" w:leader="dot" w:pos="8270"/>
        </w:tabs>
        <w:rPr>
          <w:rFonts w:asciiTheme="minorHAnsi" w:eastAsiaTheme="minorEastAsia" w:hAnsiTheme="minorHAnsi" w:cstheme="minorBidi"/>
          <w:bCs w:val="0"/>
          <w:caps w:val="0"/>
          <w:noProof/>
          <w:sz w:val="22"/>
          <w:szCs w:val="22"/>
          <w:rtl/>
        </w:rPr>
      </w:pPr>
      <w:hyperlink w:anchor="_Toc222254447" w:history="1">
        <w:r w:rsidR="00F57A41" w:rsidRPr="007F5A5C">
          <w:rPr>
            <w:rStyle w:val="Hyperlink"/>
            <w:rFonts w:eastAsia="Times New Roman"/>
            <w:noProof/>
            <w:rtl/>
          </w:rPr>
          <w:t>13.</w:t>
        </w:r>
        <w:r w:rsidR="00F57A41">
          <w:rPr>
            <w:rFonts w:asciiTheme="minorHAnsi" w:eastAsiaTheme="minorEastAsia" w:hAnsiTheme="minorHAnsi" w:cstheme="minorBidi"/>
            <w:bCs w:val="0"/>
            <w:caps w:val="0"/>
            <w:noProof/>
            <w:sz w:val="22"/>
            <w:szCs w:val="22"/>
            <w:rtl/>
          </w:rPr>
          <w:tab/>
        </w:r>
        <w:r w:rsidR="00F57A41" w:rsidRPr="007F5A5C">
          <w:rPr>
            <w:rStyle w:val="Hyperlink"/>
            <w:noProof/>
            <w:rtl/>
          </w:rPr>
          <w:t>רשימת נספחים</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Toc222254447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33</w:t>
        </w:r>
        <w:r w:rsidR="00F57A41">
          <w:rPr>
            <w:rStyle w:val="Hyperlink"/>
            <w:noProof/>
            <w:rtl/>
          </w:rPr>
          <w:fldChar w:fldCharType="end"/>
        </w:r>
      </w:hyperlink>
    </w:p>
    <w:p w14:paraId="2837C50C" w14:textId="7A3106BB" w:rsidR="00F57A41" w:rsidRDefault="009C6530">
      <w:pPr>
        <w:pStyle w:val="TOC1"/>
        <w:tabs>
          <w:tab w:val="right" w:leader="dot" w:pos="8270"/>
        </w:tabs>
        <w:rPr>
          <w:rFonts w:asciiTheme="minorHAnsi" w:eastAsiaTheme="minorEastAsia" w:hAnsiTheme="minorHAnsi" w:cstheme="minorBidi"/>
          <w:bCs w:val="0"/>
          <w:caps w:val="0"/>
          <w:noProof/>
          <w:sz w:val="22"/>
          <w:szCs w:val="22"/>
          <w:rtl/>
        </w:rPr>
      </w:pPr>
      <w:hyperlink w:anchor="_Toc222254448" w:history="1">
        <w:r w:rsidR="00F57A41" w:rsidRPr="007F5A5C">
          <w:rPr>
            <w:rStyle w:val="Hyperlink"/>
            <w:noProof/>
            <w:rtl/>
          </w:rPr>
          <w:t>פרק ג' – פירוט השירותים ותוכן ההתקשרות עם הספק הזוכה</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Toc222254448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40</w:t>
        </w:r>
        <w:r w:rsidR="00F57A41">
          <w:rPr>
            <w:rStyle w:val="Hyperlink"/>
            <w:noProof/>
            <w:rtl/>
          </w:rPr>
          <w:fldChar w:fldCharType="end"/>
        </w:r>
      </w:hyperlink>
    </w:p>
    <w:p w14:paraId="7E8F24C3" w14:textId="28BB17A4" w:rsidR="00F57A41" w:rsidRDefault="009C6530">
      <w:pPr>
        <w:pStyle w:val="TOC1"/>
        <w:tabs>
          <w:tab w:val="right" w:leader="dot" w:pos="8270"/>
        </w:tabs>
        <w:rPr>
          <w:rFonts w:asciiTheme="minorHAnsi" w:eastAsiaTheme="minorEastAsia" w:hAnsiTheme="minorHAnsi" w:cstheme="minorBidi"/>
          <w:bCs w:val="0"/>
          <w:caps w:val="0"/>
          <w:noProof/>
          <w:sz w:val="22"/>
          <w:szCs w:val="22"/>
          <w:rtl/>
        </w:rPr>
      </w:pPr>
      <w:hyperlink w:anchor="_Toc222254449" w:history="1">
        <w:r w:rsidR="00F57A41" w:rsidRPr="007F5A5C">
          <w:rPr>
            <w:rStyle w:val="Hyperlink"/>
            <w:noProof/>
            <w:rtl/>
          </w:rPr>
          <w:t>פרק ד' – הסכם התקשרות</w:t>
        </w:r>
        <w:r w:rsidR="00F57A41">
          <w:rPr>
            <w:noProof/>
            <w:webHidden/>
            <w:rtl/>
          </w:rPr>
          <w:tab/>
        </w:r>
        <w:r w:rsidR="00F57A41">
          <w:rPr>
            <w:rStyle w:val="Hyperlink"/>
            <w:noProof/>
            <w:rtl/>
          </w:rPr>
          <w:fldChar w:fldCharType="begin"/>
        </w:r>
        <w:r w:rsidR="00F57A41">
          <w:rPr>
            <w:noProof/>
            <w:webHidden/>
            <w:rtl/>
          </w:rPr>
          <w:instrText xml:space="preserve"> </w:instrText>
        </w:r>
        <w:r w:rsidR="00F57A41">
          <w:rPr>
            <w:noProof/>
            <w:webHidden/>
          </w:rPr>
          <w:instrText>PAGEREF</w:instrText>
        </w:r>
        <w:r w:rsidR="00F57A41">
          <w:rPr>
            <w:noProof/>
            <w:webHidden/>
            <w:rtl/>
          </w:rPr>
          <w:instrText xml:space="preserve"> _</w:instrText>
        </w:r>
        <w:r w:rsidR="00F57A41">
          <w:rPr>
            <w:noProof/>
            <w:webHidden/>
          </w:rPr>
          <w:instrText>Toc222254449 \h</w:instrText>
        </w:r>
        <w:r w:rsidR="00F57A41">
          <w:rPr>
            <w:noProof/>
            <w:webHidden/>
            <w:rtl/>
          </w:rPr>
          <w:instrText xml:space="preserve"> </w:instrText>
        </w:r>
        <w:r w:rsidR="00F57A41">
          <w:rPr>
            <w:rStyle w:val="Hyperlink"/>
            <w:noProof/>
            <w:rtl/>
          </w:rPr>
        </w:r>
        <w:r w:rsidR="00F57A41">
          <w:rPr>
            <w:rStyle w:val="Hyperlink"/>
            <w:noProof/>
            <w:rtl/>
          </w:rPr>
          <w:fldChar w:fldCharType="separate"/>
        </w:r>
        <w:r>
          <w:rPr>
            <w:noProof/>
            <w:webHidden/>
            <w:rtl/>
          </w:rPr>
          <w:t>51</w:t>
        </w:r>
        <w:r w:rsidR="00F57A41">
          <w:rPr>
            <w:rStyle w:val="Hyperlink"/>
            <w:noProof/>
            <w:rtl/>
          </w:rPr>
          <w:fldChar w:fldCharType="end"/>
        </w:r>
      </w:hyperlink>
    </w:p>
    <w:p w14:paraId="54825103" w14:textId="77777777" w:rsidR="00717FE4" w:rsidRPr="00785A64" w:rsidRDefault="00D84150" w:rsidP="00EF0EE2">
      <w:pPr>
        <w:pStyle w:val="TOC2"/>
        <w:ind w:left="740" w:hanging="400"/>
        <w:rPr>
          <w:rStyle w:val="Hyperlink"/>
          <w:rFonts w:ascii="David" w:hAnsi="David" w:cs="David"/>
          <w:color w:val="auto"/>
          <w:u w:val="none"/>
          <w:rtl/>
        </w:rPr>
      </w:pPr>
      <w:r w:rsidRPr="00785A64">
        <w:rPr>
          <w:rFonts w:ascii="David" w:hAnsi="David" w:cs="David"/>
          <w:rtl/>
        </w:rPr>
        <w:fldChar w:fldCharType="end"/>
      </w:r>
    </w:p>
    <w:p w14:paraId="266AC9D1" w14:textId="77777777" w:rsidR="00717FE4" w:rsidRPr="00785A64" w:rsidRDefault="00717FE4" w:rsidP="00717FE4">
      <w:pPr>
        <w:tabs>
          <w:tab w:val="left" w:pos="504"/>
        </w:tabs>
        <w:spacing w:line="360" w:lineRule="auto"/>
        <w:rPr>
          <w:b/>
          <w:bCs/>
          <w:sz w:val="22"/>
          <w:szCs w:val="22"/>
          <w:rtl/>
        </w:rPr>
      </w:pPr>
    </w:p>
    <w:p w14:paraId="69CD15B7" w14:textId="77777777" w:rsidR="00B01EC3" w:rsidRPr="00785A64" w:rsidRDefault="00B01EC3" w:rsidP="00E0309B">
      <w:pPr>
        <w:rPr>
          <w:rtl/>
        </w:rPr>
        <w:sectPr w:rsidR="00B01EC3" w:rsidRPr="00785A64"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7BC6EF8F" w14:textId="77777777" w:rsidR="00B01EC3" w:rsidRPr="00785A64" w:rsidRDefault="00B01EC3" w:rsidP="00E0309B">
      <w:pPr>
        <w:rPr>
          <w:rtl/>
        </w:rPr>
        <w:sectPr w:rsidR="00B01EC3" w:rsidRPr="00785A64" w:rsidSect="003D6B71">
          <w:type w:val="continuous"/>
          <w:pgSz w:w="11906" w:h="16838" w:code="9"/>
          <w:pgMar w:top="1616" w:right="1826" w:bottom="1440" w:left="1800" w:header="709" w:footer="709" w:gutter="0"/>
          <w:cols w:space="708"/>
          <w:titlePg/>
          <w:bidi/>
          <w:rtlGutter/>
          <w:docGrid w:linePitch="360"/>
        </w:sectPr>
      </w:pPr>
    </w:p>
    <w:p w14:paraId="19E1383D" w14:textId="77777777" w:rsidR="005E3856" w:rsidRPr="00785A64" w:rsidRDefault="005E3856" w:rsidP="005E3856">
      <w:pPr>
        <w:rPr>
          <w:sz w:val="36"/>
          <w:szCs w:val="36"/>
          <w:rtl/>
        </w:rPr>
      </w:pPr>
    </w:p>
    <w:p w14:paraId="7037363A" w14:textId="77777777" w:rsidR="00652684" w:rsidRPr="00785A64" w:rsidRDefault="00652684" w:rsidP="005E3856">
      <w:pPr>
        <w:rPr>
          <w:sz w:val="36"/>
          <w:szCs w:val="36"/>
          <w:rtl/>
        </w:rPr>
      </w:pPr>
    </w:p>
    <w:p w14:paraId="11284682" w14:textId="77777777" w:rsidR="00652684" w:rsidRPr="00785A64" w:rsidRDefault="00652684" w:rsidP="005E3856">
      <w:pPr>
        <w:rPr>
          <w:sz w:val="36"/>
          <w:szCs w:val="36"/>
          <w:rtl/>
        </w:rPr>
      </w:pPr>
    </w:p>
    <w:p w14:paraId="5125B162" w14:textId="77777777" w:rsidR="005327F4" w:rsidRPr="00785A64" w:rsidRDefault="005327F4" w:rsidP="005327F4">
      <w:pPr>
        <w:rPr>
          <w:sz w:val="28"/>
          <w:szCs w:val="28"/>
          <w:rtl/>
        </w:rPr>
      </w:pPr>
    </w:p>
    <w:p w14:paraId="2E12D35F" w14:textId="77777777" w:rsidR="005327F4" w:rsidRPr="00785A64" w:rsidRDefault="005327F4" w:rsidP="005327F4">
      <w:pPr>
        <w:rPr>
          <w:sz w:val="36"/>
          <w:szCs w:val="36"/>
          <w:rtl/>
        </w:rPr>
      </w:pPr>
    </w:p>
    <w:p w14:paraId="2343A407" w14:textId="77777777" w:rsidR="005327F4" w:rsidRPr="00785A64" w:rsidRDefault="005327F4" w:rsidP="005327F4">
      <w:pPr>
        <w:tabs>
          <w:tab w:val="left" w:pos="504"/>
        </w:tabs>
        <w:spacing w:line="360" w:lineRule="auto"/>
        <w:rPr>
          <w:b/>
          <w:bCs/>
          <w:sz w:val="22"/>
          <w:szCs w:val="22"/>
          <w:rtl/>
        </w:rPr>
      </w:pPr>
    </w:p>
    <w:p w14:paraId="74F86314" w14:textId="77777777" w:rsidR="005D0A83" w:rsidRPr="00785A64" w:rsidRDefault="005D0A83" w:rsidP="005D0A83">
      <w:pPr>
        <w:rPr>
          <w:rtl/>
        </w:rPr>
      </w:pPr>
    </w:p>
    <w:p w14:paraId="77FDDB7E" w14:textId="77777777" w:rsidR="005D0A83" w:rsidRPr="00785A64" w:rsidRDefault="005D0A83" w:rsidP="005D0A83">
      <w:pPr>
        <w:rPr>
          <w:rtl/>
        </w:rPr>
      </w:pPr>
    </w:p>
    <w:p w14:paraId="60DA59E5" w14:textId="77777777" w:rsidR="002A3E64" w:rsidRPr="00785A64" w:rsidRDefault="00D84150" w:rsidP="0057259E">
      <w:pPr>
        <w:pStyle w:val="afffffff9"/>
        <w:rPr>
          <w:rtl/>
        </w:rPr>
      </w:pPr>
      <w:bookmarkStart w:id="20" w:name="_Toc32477896"/>
      <w:bookmarkStart w:id="21" w:name="_Toc173823717"/>
      <w:bookmarkStart w:id="22" w:name="_Toc173825525"/>
      <w:bookmarkStart w:id="23" w:name="_Toc222254435"/>
      <w:r w:rsidRPr="00785A64">
        <w:rPr>
          <w:rtl/>
        </w:rPr>
        <w:t>פרק א'- הליך המכרז</w:t>
      </w:r>
      <w:bookmarkEnd w:id="20"/>
      <w:bookmarkEnd w:id="21"/>
      <w:bookmarkEnd w:id="22"/>
      <w:bookmarkEnd w:id="23"/>
    </w:p>
    <w:p w14:paraId="33B7A067" w14:textId="77777777" w:rsidR="005D0A83" w:rsidRPr="00785A64" w:rsidRDefault="005D0A83" w:rsidP="005D0A83">
      <w:pPr>
        <w:rPr>
          <w:rtl/>
        </w:rPr>
      </w:pPr>
    </w:p>
    <w:p w14:paraId="26914CB6" w14:textId="77777777" w:rsidR="005D0A83" w:rsidRPr="00785A64" w:rsidRDefault="005D0A83" w:rsidP="005D0A83">
      <w:pPr>
        <w:rPr>
          <w:rtl/>
        </w:rPr>
      </w:pPr>
    </w:p>
    <w:p w14:paraId="2F38ABEC" w14:textId="77777777" w:rsidR="005D0A83" w:rsidRPr="00785A64" w:rsidRDefault="005D0A83" w:rsidP="005D0A83">
      <w:pPr>
        <w:rPr>
          <w:rtl/>
        </w:rPr>
      </w:pPr>
    </w:p>
    <w:p w14:paraId="2C28535A" w14:textId="77777777" w:rsidR="005D0A83" w:rsidRPr="00785A64" w:rsidRDefault="005D0A83" w:rsidP="005D0A83">
      <w:pPr>
        <w:rPr>
          <w:rtl/>
        </w:rPr>
      </w:pPr>
    </w:p>
    <w:p w14:paraId="22127CA3" w14:textId="77777777" w:rsidR="005D0A83" w:rsidRPr="00785A64" w:rsidRDefault="005D0A83" w:rsidP="005D0A83">
      <w:pPr>
        <w:rPr>
          <w:rtl/>
        </w:rPr>
      </w:pPr>
    </w:p>
    <w:p w14:paraId="3A4443FE" w14:textId="77777777" w:rsidR="005D0A83" w:rsidRPr="00785A64" w:rsidRDefault="005D0A83" w:rsidP="005D0A83">
      <w:pPr>
        <w:rPr>
          <w:rtl/>
        </w:rPr>
        <w:sectPr w:rsidR="005D0A83" w:rsidRPr="00785A64" w:rsidSect="00654526">
          <w:footerReference w:type="first" r:id="rId15"/>
          <w:pgSz w:w="11906" w:h="16838" w:code="9"/>
          <w:pgMar w:top="1616" w:right="1826" w:bottom="1440" w:left="1800" w:header="709" w:footer="709" w:gutter="0"/>
          <w:cols w:space="708"/>
          <w:titlePg/>
          <w:bidi/>
          <w:rtlGutter/>
          <w:docGrid w:linePitch="360"/>
        </w:sectPr>
      </w:pPr>
    </w:p>
    <w:p w14:paraId="67F14BC0" w14:textId="77777777" w:rsidR="005735BB" w:rsidRPr="00785A64" w:rsidRDefault="00D84150" w:rsidP="002B53EA">
      <w:pPr>
        <w:pStyle w:val="1fe"/>
        <w:rPr>
          <w:rtl/>
        </w:rPr>
      </w:pPr>
      <w:bookmarkStart w:id="24" w:name="_Toc222254436"/>
      <w:r w:rsidRPr="00785A64">
        <w:rPr>
          <w:rtl/>
        </w:rPr>
        <w:lastRenderedPageBreak/>
        <w:t>עקרונות המכרז</w:t>
      </w:r>
      <w:bookmarkEnd w:id="24"/>
    </w:p>
    <w:p w14:paraId="2EF3F4D8" w14:textId="77777777" w:rsidR="00D8469F" w:rsidRPr="00785A64" w:rsidRDefault="00D84150">
      <w:pPr>
        <w:pStyle w:val="2-0"/>
        <w:rPr>
          <w:rtl/>
        </w:rPr>
      </w:pPr>
      <w:r w:rsidRPr="00785A64">
        <w:rPr>
          <w:rStyle w:val="restricted-editing-exception"/>
          <w:rtl/>
        </w:rPr>
        <w:t xml:space="preserve">מכרז זה הוא מכרז </w:t>
      </w:r>
      <w:r w:rsidRPr="00785A64">
        <w:rPr>
          <w:rStyle w:val="not-editable"/>
          <w:rtl/>
        </w:rPr>
        <w:t>פומבי</w:t>
      </w:r>
      <w:r w:rsidRPr="00785A64">
        <w:rPr>
          <w:rtl/>
        </w:rPr>
        <w:t xml:space="preserve"> </w:t>
      </w:r>
      <w:r w:rsidRPr="00785A64">
        <w:rPr>
          <w:rStyle w:val="restricted-editing-exception"/>
          <w:rtl/>
        </w:rPr>
        <w:t xml:space="preserve">הנערך בהתאם לחוק חובת המכרזים, התשנ"ב-1992 </w:t>
      </w:r>
      <w:r w:rsidRPr="00785A64">
        <w:rPr>
          <w:rStyle w:val="restricted-editing-exception"/>
          <w:b/>
          <w:bCs/>
          <w:rtl/>
        </w:rPr>
        <w:t xml:space="preserve">("חוק חובת המכרזים") </w:t>
      </w:r>
      <w:r w:rsidRPr="00785A64">
        <w:rPr>
          <w:rStyle w:val="restricted-editing-exception"/>
          <w:rtl/>
        </w:rPr>
        <w:t xml:space="preserve">ותקנותיו, ובכלל זה תקנות חובת המכרזים, התשנ"ג-1993 </w:t>
      </w:r>
      <w:r w:rsidRPr="00785A64">
        <w:rPr>
          <w:rStyle w:val="restricted-editing-exception"/>
          <w:b/>
          <w:bCs/>
          <w:rtl/>
        </w:rPr>
        <w:t>("תקנות חובת המכרזים")</w:t>
      </w:r>
      <w:r w:rsidRPr="00785A64">
        <w:rPr>
          <w:rStyle w:val="restricted-editing-exception"/>
          <w:rtl/>
        </w:rPr>
        <w:t>.</w:t>
      </w:r>
    </w:p>
    <w:p w14:paraId="6004D21E" w14:textId="77777777" w:rsidR="00D8469F" w:rsidRPr="00785A64" w:rsidRDefault="00D84150">
      <w:pPr>
        <w:pStyle w:val="2-0"/>
        <w:rPr>
          <w:rtl/>
        </w:rPr>
      </w:pPr>
      <w:r w:rsidRPr="00785A64">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33FDA5F6" w14:textId="77777777" w:rsidR="00D8469F" w:rsidRPr="00785A64" w:rsidRDefault="00D84150">
      <w:pPr>
        <w:pStyle w:val="2-0"/>
        <w:rPr>
          <w:rtl/>
        </w:rPr>
      </w:pPr>
      <w:r w:rsidRPr="00785A64">
        <w:rPr>
          <w:rtl/>
        </w:rPr>
        <w:t>בתום הליך המכרז, המזמין יכריז על המדורג ראשון כזוכה במכרז ויחתום עימו על הסכם התקשרות, הכל כמפורט להלן.</w:t>
      </w:r>
    </w:p>
    <w:p w14:paraId="24D498C6" w14:textId="77777777" w:rsidR="00D8469F" w:rsidRPr="00785A64" w:rsidRDefault="00D84150">
      <w:pPr>
        <w:pStyle w:val="2-0"/>
        <w:rPr>
          <w:rtl/>
        </w:rPr>
      </w:pPr>
      <w:r w:rsidRPr="00785A64">
        <w:rPr>
          <w:rtl/>
        </w:rPr>
        <w:t>המכרז יתנהל בהתאם לדין, ולפי כללי המכרז המפורטים במסמכי המכרז ולהלן.</w:t>
      </w:r>
    </w:p>
    <w:p w14:paraId="0AF5A592" w14:textId="77777777" w:rsidR="00D8469F" w:rsidRPr="00785A64" w:rsidRDefault="00D8469F"/>
    <w:p w14:paraId="0CDD8A04" w14:textId="77777777" w:rsidR="002658E9" w:rsidRPr="00785A64" w:rsidRDefault="00D84150" w:rsidP="002B53EA">
      <w:pPr>
        <w:pStyle w:val="1fe"/>
        <w:rPr>
          <w:rtl/>
        </w:rPr>
      </w:pPr>
      <w:bookmarkStart w:id="25" w:name="_Toc173823719"/>
      <w:bookmarkStart w:id="26" w:name="_Toc173825527"/>
      <w:bookmarkStart w:id="27" w:name="_Toc222254437"/>
      <w:r w:rsidRPr="00785A64">
        <w:rPr>
          <w:rtl/>
        </w:rPr>
        <w:t>תנאי</w:t>
      </w:r>
      <w:r w:rsidR="00035712" w:rsidRPr="00785A64">
        <w:rPr>
          <w:rtl/>
        </w:rPr>
        <w:t>ם להשתתפות במכרז</w:t>
      </w:r>
      <w:bookmarkEnd w:id="25"/>
      <w:bookmarkEnd w:id="26"/>
      <w:bookmarkEnd w:id="27"/>
      <w:r w:rsidRPr="00785A64">
        <w:rPr>
          <w:rtl/>
        </w:rPr>
        <w:t xml:space="preserve"> </w:t>
      </w:r>
    </w:p>
    <w:p w14:paraId="2A0462DE" w14:textId="77777777" w:rsidR="00F43C9A" w:rsidRPr="00785A64" w:rsidRDefault="00D84150" w:rsidP="00CB4F0B">
      <w:pPr>
        <w:pStyle w:val="2-"/>
        <w:ind w:hanging="592"/>
        <w:rPr>
          <w:rtl/>
        </w:rPr>
      </w:pPr>
      <w:bookmarkStart w:id="28" w:name="_Toc43400589"/>
      <w:bookmarkStart w:id="29" w:name="_Toc44931898"/>
      <w:bookmarkStart w:id="30" w:name="_Toc44931985"/>
      <w:r w:rsidRPr="00785A64">
        <w:rPr>
          <w:rtl/>
        </w:rPr>
        <w:t>תנאי סף להשתתפות במכרז</w:t>
      </w:r>
      <w:bookmarkEnd w:id="28"/>
      <w:bookmarkEnd w:id="29"/>
      <w:bookmarkEnd w:id="30"/>
    </w:p>
    <w:p w14:paraId="0551A6F5" w14:textId="77777777" w:rsidR="00A900DD" w:rsidRPr="00785A64" w:rsidRDefault="00D84150" w:rsidP="00785A64">
      <w:pPr>
        <w:pStyle w:val="3-"/>
        <w:ind w:hanging="727"/>
        <w:rPr>
          <w:rtl/>
        </w:rPr>
      </w:pPr>
      <w:r w:rsidRPr="00785A64">
        <w:rPr>
          <w:rtl/>
        </w:rPr>
        <w:t>רשאי להשתתף במכרז מציע אשר עומד, במועד</w:t>
      </w:r>
      <w:r w:rsidR="008A2C04" w:rsidRPr="00785A64">
        <w:rPr>
          <w:rtl/>
        </w:rPr>
        <w:t xml:space="preserve"> </w:t>
      </w:r>
      <w:r w:rsidR="00C411C5" w:rsidRPr="00785A64">
        <w:rPr>
          <w:rtl/>
        </w:rPr>
        <w:t>ה</w:t>
      </w:r>
      <w:r w:rsidR="008A2C04" w:rsidRPr="00785A64">
        <w:rPr>
          <w:rtl/>
        </w:rPr>
        <w:t>אחרון ל</w:t>
      </w:r>
      <w:r w:rsidRPr="00785A64">
        <w:rPr>
          <w:rtl/>
        </w:rPr>
        <w:t>הגשת ההצע</w:t>
      </w:r>
      <w:r w:rsidR="008A2C04" w:rsidRPr="00785A64">
        <w:rPr>
          <w:rtl/>
        </w:rPr>
        <w:t>ות</w:t>
      </w:r>
      <w:r w:rsidRPr="00785A64">
        <w:rPr>
          <w:rtl/>
        </w:rPr>
        <w:t xml:space="preserve">, </w:t>
      </w:r>
      <w:r w:rsidR="0047693B" w:rsidRPr="00785A64">
        <w:rPr>
          <w:rtl/>
        </w:rPr>
        <w:t>בתנאי הסף להשתתפות במכרז המנו</w:t>
      </w:r>
      <w:r w:rsidRPr="00785A64">
        <w:rPr>
          <w:rtl/>
        </w:rPr>
        <w:t>י</w:t>
      </w:r>
      <w:r w:rsidR="0047693B" w:rsidRPr="00785A64">
        <w:rPr>
          <w:rtl/>
        </w:rPr>
        <w:t>ים להלן</w:t>
      </w:r>
      <w:r w:rsidR="00144132" w:rsidRPr="00785A64">
        <w:rPr>
          <w:rtl/>
        </w:rPr>
        <w:t xml:space="preserve">. </w:t>
      </w:r>
    </w:p>
    <w:p w14:paraId="287EC359" w14:textId="77777777" w:rsidR="00F43C9A" w:rsidRPr="00785A64" w:rsidRDefault="00D84150" w:rsidP="00785A64">
      <w:pPr>
        <w:pStyle w:val="3-"/>
        <w:ind w:hanging="727"/>
        <w:rPr>
          <w:rtl/>
        </w:rPr>
      </w:pPr>
      <w:r w:rsidRPr="00785A64">
        <w:rPr>
          <w:rtl/>
        </w:rPr>
        <w:t>הוכחת העמידה בתנאי הסף המנויים להלן, תתבצע בהתאם להוראות חוברת ההצעה (</w:t>
      </w:r>
      <w:r w:rsidRPr="00785A64">
        <w:rPr>
          <w:b/>
          <w:bCs/>
          <w:rtl/>
        </w:rPr>
        <w:t>פרק ב</w:t>
      </w:r>
      <w:r w:rsidRPr="00785A64">
        <w:rPr>
          <w:rtl/>
        </w:rPr>
        <w:t>)</w:t>
      </w:r>
      <w:r w:rsidR="00A900DD" w:rsidRPr="00785A64">
        <w:rPr>
          <w:rtl/>
        </w:rPr>
        <w:t>.</w:t>
      </w:r>
    </w:p>
    <w:p w14:paraId="2218E59B" w14:textId="77777777" w:rsidR="00390B5E" w:rsidRPr="00785A64" w:rsidRDefault="00D84150" w:rsidP="00CB4F0B">
      <w:pPr>
        <w:pStyle w:val="2-"/>
        <w:ind w:hanging="592"/>
        <w:rPr>
          <w:rtl/>
        </w:rPr>
      </w:pPr>
      <w:bookmarkStart w:id="31" w:name="_Toc43400590"/>
      <w:bookmarkStart w:id="32" w:name="_Toc44931899"/>
      <w:bookmarkStart w:id="33" w:name="_Toc44931986"/>
      <w:r w:rsidRPr="00785A64">
        <w:rPr>
          <w:rtl/>
        </w:rPr>
        <w:t>תנאי סף מנהליים:</w:t>
      </w:r>
      <w:bookmarkEnd w:id="31"/>
      <w:bookmarkEnd w:id="32"/>
      <w:bookmarkEnd w:id="33"/>
    </w:p>
    <w:p w14:paraId="302D2E98" w14:textId="77777777" w:rsidR="00F81260" w:rsidRPr="00785A64" w:rsidRDefault="00D84150" w:rsidP="00785A64">
      <w:pPr>
        <w:pStyle w:val="3-"/>
        <w:ind w:hanging="727"/>
        <w:rPr>
          <w:rtl/>
        </w:rPr>
      </w:pPr>
      <w:r w:rsidRPr="00785A64">
        <w:rPr>
          <w:rtl/>
        </w:rPr>
        <w:t xml:space="preserve">אם </w:t>
      </w:r>
      <w:r w:rsidR="004455F2" w:rsidRPr="00785A64">
        <w:rPr>
          <w:rtl/>
        </w:rPr>
        <w:t>חלה על המציע חובת רישום</w:t>
      </w:r>
      <w:r w:rsidR="000B70FD" w:rsidRPr="00785A64">
        <w:rPr>
          <w:rtl/>
        </w:rPr>
        <w:t>, על פי דין,</w:t>
      </w:r>
      <w:r w:rsidR="004455F2" w:rsidRPr="00785A64">
        <w:rPr>
          <w:rtl/>
        </w:rPr>
        <w:t xml:space="preserve"> בישראל, </w:t>
      </w:r>
      <w:r w:rsidR="00652E81" w:rsidRPr="00785A64">
        <w:rPr>
          <w:rtl/>
        </w:rPr>
        <w:t>על</w:t>
      </w:r>
      <w:r w:rsidR="004455F2" w:rsidRPr="00785A64">
        <w:rPr>
          <w:rtl/>
        </w:rPr>
        <w:t>יו</w:t>
      </w:r>
      <w:r w:rsidR="00652E81" w:rsidRPr="00785A64">
        <w:rPr>
          <w:rtl/>
        </w:rPr>
        <w:t xml:space="preserve"> להיות</w:t>
      </w:r>
      <w:r w:rsidRPr="00785A64">
        <w:rPr>
          <w:rtl/>
        </w:rPr>
        <w:t xml:space="preserve"> רשום כדין.</w:t>
      </w:r>
    </w:p>
    <w:p w14:paraId="50615B67" w14:textId="77777777" w:rsidR="00F43C9A" w:rsidRPr="00785A64" w:rsidRDefault="00D84150" w:rsidP="00785A64">
      <w:pPr>
        <w:pStyle w:val="3-"/>
        <w:ind w:hanging="727"/>
        <w:rPr>
          <w:rtl/>
        </w:rPr>
      </w:pPr>
      <w:r w:rsidRPr="00785A64">
        <w:rPr>
          <w:rtl/>
        </w:rPr>
        <w:t>המציע עומד</w:t>
      </w:r>
      <w:r w:rsidR="004F1288" w:rsidRPr="00785A64">
        <w:rPr>
          <w:rtl/>
        </w:rPr>
        <w:t xml:space="preserve"> בדרישות </w:t>
      </w:r>
      <w:r w:rsidR="006B64EF" w:rsidRPr="00785A64">
        <w:rPr>
          <w:rtl/>
        </w:rPr>
        <w:t>חוק עסקאות גופים ציבוריים, התשל"ו- 1976</w:t>
      </w:r>
      <w:r w:rsidR="006B64EF" w:rsidRPr="00785A64">
        <w:t xml:space="preserve"> </w:t>
      </w:r>
      <w:r w:rsidR="006B64EF" w:rsidRPr="00785A64">
        <w:rPr>
          <w:rtl/>
        </w:rPr>
        <w:t>("</w:t>
      </w:r>
      <w:r w:rsidR="006B64EF" w:rsidRPr="00785A64">
        <w:rPr>
          <w:b/>
          <w:bCs/>
          <w:rtl/>
        </w:rPr>
        <w:t>חוק עסקאות גופים ציבוריים</w:t>
      </w:r>
      <w:r w:rsidR="006B64EF" w:rsidRPr="00785A64">
        <w:rPr>
          <w:rtl/>
        </w:rPr>
        <w:t>")</w:t>
      </w:r>
      <w:r w:rsidRPr="00785A64">
        <w:rPr>
          <w:rtl/>
        </w:rPr>
        <w:t>.</w:t>
      </w:r>
    </w:p>
    <w:p w14:paraId="41FC649F" w14:textId="77777777" w:rsidR="00390B5E" w:rsidRPr="00785A64" w:rsidRDefault="00D84150" w:rsidP="00CB4F0B">
      <w:pPr>
        <w:pStyle w:val="2-"/>
        <w:ind w:hanging="592"/>
        <w:rPr>
          <w:rtl/>
        </w:rPr>
      </w:pPr>
      <w:bookmarkStart w:id="34" w:name="_Toc32477196"/>
      <w:bookmarkStart w:id="35" w:name="_Toc43400591"/>
      <w:bookmarkStart w:id="36" w:name="_Toc44931900"/>
      <w:bookmarkStart w:id="37" w:name="_Toc44931987"/>
      <w:bookmarkEnd w:id="34"/>
      <w:r w:rsidRPr="00785A64">
        <w:rPr>
          <w:rtl/>
        </w:rPr>
        <w:t>תנאי סף מקצועיים:</w:t>
      </w:r>
      <w:bookmarkEnd w:id="35"/>
      <w:bookmarkEnd w:id="36"/>
      <w:bookmarkEnd w:id="37"/>
    </w:p>
    <w:p w14:paraId="0AACF850" w14:textId="77777777" w:rsidR="00CC3072" w:rsidRPr="00785A64" w:rsidRDefault="00D84150" w:rsidP="00785A64">
      <w:pPr>
        <w:pStyle w:val="3-"/>
        <w:ind w:hanging="727"/>
        <w:rPr>
          <w:rtl/>
        </w:rPr>
      </w:pPr>
      <w:r w:rsidRPr="00785A64">
        <w:rPr>
          <w:rtl/>
        </w:rPr>
        <w:t>המציע</w:t>
      </w:r>
      <w:r w:rsidR="0047693B" w:rsidRPr="00785A64">
        <w:rPr>
          <w:rtl/>
        </w:rPr>
        <w:t xml:space="preserve"> עומד בתנאים המפורטים להלן</w:t>
      </w:r>
      <w:r w:rsidRPr="00785A64">
        <w:rPr>
          <w:rtl/>
        </w:rPr>
        <w:t>:</w:t>
      </w:r>
    </w:p>
    <w:p w14:paraId="28BED2A8" w14:textId="77777777" w:rsidR="00D8469F" w:rsidRPr="00785A64" w:rsidRDefault="00D84150" w:rsidP="009F79FE">
      <w:pPr>
        <w:pStyle w:val="4-3"/>
        <w:rPr>
          <w:rtl/>
        </w:rPr>
      </w:pPr>
      <w:r w:rsidRPr="00785A64">
        <w:rPr>
          <w:rFonts w:eastAsia="Malgun Gothic Semilight"/>
          <w:b/>
          <w:bCs/>
          <w:rtl/>
        </w:rPr>
        <w:t>ניסיון המציע- שנות ניסיון</w:t>
      </w:r>
    </w:p>
    <w:p w14:paraId="3BA43659" w14:textId="160A4A0F" w:rsidR="00D8469F" w:rsidRPr="00785A64" w:rsidRDefault="00D84150" w:rsidP="00785A64">
      <w:pPr>
        <w:pStyle w:val="5-"/>
        <w:numPr>
          <w:ilvl w:val="0"/>
          <w:numId w:val="0"/>
        </w:numPr>
        <w:ind w:left="2184"/>
        <w:rPr>
          <w:rtl/>
        </w:rPr>
      </w:pPr>
      <w:r w:rsidRPr="00785A64">
        <w:rPr>
          <w:rStyle w:val="restricted-editing-exception"/>
          <w:rFonts w:eastAsia="Malgun Gothic Semilight"/>
          <w:rtl/>
        </w:rPr>
        <w:t xml:space="preserve">למציע ניסיון של לפחות </w:t>
      </w:r>
      <w:r w:rsidRPr="00785A64">
        <w:rPr>
          <w:rStyle w:val="not-editableparam-bluefieldnumyears"/>
          <w:rFonts w:eastAsia="Malgun Gothic Semilight"/>
          <w:rtl/>
        </w:rPr>
        <w:t>3 </w:t>
      </w:r>
      <w:r w:rsidRPr="00785A64">
        <w:rPr>
          <w:rStyle w:val="restricted-editing-exception"/>
          <w:rFonts w:eastAsia="Malgun Gothic Semilight"/>
          <w:rtl/>
        </w:rPr>
        <w:t xml:space="preserve">שנים בתקופה </w:t>
      </w:r>
      <w:r w:rsidR="007A5EAA">
        <w:rPr>
          <w:rStyle w:val="restricted-editing-exception"/>
          <w:rFonts w:eastAsia="Malgun Gothic Semilight" w:hint="cs"/>
          <w:rtl/>
        </w:rPr>
        <w:t xml:space="preserve">שבין </w:t>
      </w:r>
      <w:r w:rsidRPr="00785A64">
        <w:rPr>
          <w:rStyle w:val="restricted-editing-exception"/>
          <w:rFonts w:eastAsia="Malgun Gothic Semilight"/>
          <w:rtl/>
        </w:rPr>
        <w:t xml:space="preserve">שנת </w:t>
      </w:r>
      <w:r w:rsidRPr="00785A64">
        <w:rPr>
          <w:rStyle w:val="not-editableparam-bluefieldyearexperience"/>
          <w:rFonts w:eastAsia="Malgun Gothic Semilight"/>
          <w:rtl/>
        </w:rPr>
        <w:t>2021 </w:t>
      </w:r>
      <w:r w:rsidRPr="00785A64">
        <w:rPr>
          <w:rStyle w:val="restricted-editing-exception"/>
          <w:rFonts w:eastAsia="Malgun Gothic Semilight"/>
          <w:rtl/>
        </w:rPr>
        <w:t>ועד למועד האחרון להגשת הצעות, ב</w:t>
      </w:r>
      <w:r w:rsidRPr="00785A64">
        <w:rPr>
          <w:rStyle w:val="not-editableparam-bluefieldexperiencedesc"/>
          <w:rFonts w:eastAsia="Malgun Gothic Semilight"/>
          <w:rtl/>
        </w:rPr>
        <w:t>מתן שירותי התקנת ותחזוקת חיישנים</w:t>
      </w:r>
      <w:r w:rsidR="00785A64">
        <w:rPr>
          <w:rFonts w:eastAsia="Malgun Gothic Semilight" w:hint="cs"/>
          <w:rtl/>
        </w:rPr>
        <w:t>, כולל כל האמור להלן, במצטבר</w:t>
      </w:r>
      <w:r w:rsidR="00785A64">
        <w:rPr>
          <w:rFonts w:hint="cs"/>
          <w:rtl/>
        </w:rPr>
        <w:t>:</w:t>
      </w:r>
    </w:p>
    <w:p w14:paraId="25C5BA78" w14:textId="1F8DD267" w:rsidR="00D8469F" w:rsidRPr="00785A64" w:rsidRDefault="00F57A41" w:rsidP="00785A64">
      <w:pPr>
        <w:pStyle w:val="5-"/>
        <w:rPr>
          <w:rtl/>
        </w:rPr>
      </w:pPr>
      <w:r w:rsidRPr="00F57A41">
        <w:rPr>
          <w:rFonts w:eastAsia="Malgun Gothic Semilight"/>
          <w:rtl/>
        </w:rPr>
        <w:t xml:space="preserve">למציע ניסיון של לפחות </w:t>
      </w:r>
      <w:r w:rsidRPr="00F57A41">
        <w:rPr>
          <w:rFonts w:eastAsia="Malgun Gothic Semilight" w:hint="cs"/>
          <w:rtl/>
        </w:rPr>
        <w:t>1</w:t>
      </w:r>
      <w:r w:rsidRPr="00F57A41">
        <w:rPr>
          <w:rFonts w:eastAsia="Malgun Gothic Semilight"/>
          <w:rtl/>
        </w:rPr>
        <w:t>,</w:t>
      </w:r>
      <w:r w:rsidRPr="00F57A41">
        <w:rPr>
          <w:rFonts w:eastAsia="Malgun Gothic Semilight" w:hint="cs"/>
          <w:rtl/>
        </w:rPr>
        <w:t>5</w:t>
      </w:r>
      <w:r w:rsidRPr="00F57A41">
        <w:rPr>
          <w:rFonts w:eastAsia="Malgun Gothic Semilight"/>
          <w:rtl/>
        </w:rPr>
        <w:t>00 נקודות ניטור מצטברות עבור לפחות 2 לקוחות שונים בישראל</w:t>
      </w:r>
      <w:r w:rsidR="00D84150" w:rsidRPr="00785A64">
        <w:rPr>
          <w:rtl/>
        </w:rPr>
        <w:t>.</w:t>
      </w:r>
    </w:p>
    <w:p w14:paraId="2D8F41AC" w14:textId="4BD9E7B7" w:rsidR="00D8469F" w:rsidRPr="00785A64" w:rsidRDefault="00D84150" w:rsidP="00785A64">
      <w:pPr>
        <w:pStyle w:val="5-"/>
        <w:rPr>
          <w:rtl/>
        </w:rPr>
      </w:pPr>
      <w:r w:rsidRPr="00785A64">
        <w:rPr>
          <w:rtl/>
        </w:rPr>
        <w:lastRenderedPageBreak/>
        <w:t xml:space="preserve">לפחות אחד </w:t>
      </w:r>
      <w:r w:rsidR="0027568A">
        <w:rPr>
          <w:rFonts w:hint="cs"/>
          <w:rtl/>
        </w:rPr>
        <w:t>משני</w:t>
      </w:r>
      <w:r w:rsidR="0027568A" w:rsidRPr="00785A64">
        <w:rPr>
          <w:rtl/>
        </w:rPr>
        <w:t xml:space="preserve"> </w:t>
      </w:r>
      <w:r w:rsidRPr="00785A64">
        <w:rPr>
          <w:rtl/>
        </w:rPr>
        <w:t>הלקוחות הנ"ל נמנ</w:t>
      </w:r>
      <w:r w:rsidR="007A5EAA">
        <w:rPr>
          <w:rFonts w:hint="cs"/>
          <w:rtl/>
        </w:rPr>
        <w:t>ה</w:t>
      </w:r>
      <w:r w:rsidRPr="00785A64">
        <w:rPr>
          <w:rtl/>
        </w:rPr>
        <w:t xml:space="preserve"> על אחד מהגופים הבאים: מוסדות מחקר, בתי מרקחת, קופות חולים, בתי חולים, מעבדות.</w:t>
      </w:r>
    </w:p>
    <w:p w14:paraId="36FA3D22" w14:textId="107C290D" w:rsidR="00D8469F" w:rsidRPr="00785A64" w:rsidRDefault="00D84150" w:rsidP="0027568A">
      <w:pPr>
        <w:pStyle w:val="5-"/>
        <w:rPr>
          <w:rtl/>
        </w:rPr>
      </w:pPr>
      <w:r w:rsidRPr="00785A64">
        <w:rPr>
          <w:rtl/>
        </w:rPr>
        <w:t>עבור כל אחד מהלקוחות הופעל יישום ממוחשב לשליטה ובקרה</w:t>
      </w:r>
      <w:r w:rsidR="008F1C74">
        <w:rPr>
          <w:rFonts w:hint="cs"/>
          <w:rtl/>
        </w:rPr>
        <w:t>.</w:t>
      </w:r>
      <w:r w:rsidR="0027568A">
        <w:rPr>
          <w:rFonts w:hint="cs"/>
          <w:rtl/>
        </w:rPr>
        <w:t xml:space="preserve"> </w:t>
      </w:r>
      <w:r w:rsidR="0027568A" w:rsidRPr="0027568A">
        <w:rPr>
          <w:rtl/>
        </w:rPr>
        <w:t>המערכת כללה יכולות ניטור בזמן אמת, הצגת נתונים והפקת דוחות</w:t>
      </w:r>
      <w:r w:rsidRPr="00785A64">
        <w:rPr>
          <w:rtl/>
        </w:rPr>
        <w:t>.</w:t>
      </w:r>
    </w:p>
    <w:p w14:paraId="390812A6" w14:textId="77777777" w:rsidR="00D8469F" w:rsidRPr="00785A64" w:rsidRDefault="00D84150" w:rsidP="00785A64">
      <w:pPr>
        <w:pStyle w:val="5-"/>
        <w:rPr>
          <w:rtl/>
        </w:rPr>
      </w:pPr>
      <w:r w:rsidRPr="00785A64">
        <w:rPr>
          <w:rtl/>
        </w:rPr>
        <w:t>כלל הבקרים והחיישנים אצל כל לקוח הופעלו באמצעות מודמים סלולריים אשר גובו בהסכם שירות מול ספק סלולר מורשה בישראל.</w:t>
      </w:r>
    </w:p>
    <w:p w14:paraId="05C04738" w14:textId="1360A7FF" w:rsidR="00D8469F" w:rsidRDefault="00D84150">
      <w:pPr>
        <w:pStyle w:val="4-3"/>
        <w:rPr>
          <w:rFonts w:eastAsia="Malgun Gothic Semilight"/>
        </w:rPr>
      </w:pPr>
      <w:r w:rsidRPr="00785A64">
        <w:rPr>
          <w:rFonts w:eastAsia="Malgun Gothic Semilight"/>
          <w:b/>
          <w:bCs/>
          <w:rtl/>
        </w:rPr>
        <w:t>ציוד הבקרה</w:t>
      </w:r>
    </w:p>
    <w:p w14:paraId="7E198DB1" w14:textId="565E5F8F" w:rsidR="000B3615" w:rsidRPr="00785A64" w:rsidRDefault="000B3615" w:rsidP="000B3615">
      <w:pPr>
        <w:pStyle w:val="4-3"/>
        <w:numPr>
          <w:ilvl w:val="0"/>
          <w:numId w:val="0"/>
        </w:numPr>
        <w:ind w:left="2174"/>
        <w:rPr>
          <w:rFonts w:eastAsia="Malgun Gothic Semilight"/>
          <w:rtl/>
        </w:rPr>
      </w:pPr>
      <w:r>
        <w:rPr>
          <w:rFonts w:eastAsia="Malgun Gothic Semilight" w:hint="cs"/>
          <w:rtl/>
        </w:rPr>
        <w:t xml:space="preserve">האמור להלן בסעיף זה מתייחס </w:t>
      </w:r>
      <w:r w:rsidR="00D3546A">
        <w:rPr>
          <w:rFonts w:eastAsia="Malgun Gothic Semilight" w:hint="cs"/>
          <w:rtl/>
        </w:rPr>
        <w:t>לבקרים ו</w:t>
      </w:r>
      <w:r>
        <w:rPr>
          <w:rFonts w:eastAsia="Malgun Gothic Semilight" w:hint="cs"/>
          <w:rtl/>
        </w:rPr>
        <w:t xml:space="preserve">לחיישנים המוצעים מסוג </w:t>
      </w:r>
      <w:r>
        <w:rPr>
          <w:rFonts w:eastAsia="Malgun Gothic Semilight" w:hint="cs"/>
        </w:rPr>
        <w:t>A</w:t>
      </w:r>
      <w:r>
        <w:rPr>
          <w:rFonts w:eastAsia="Malgun Gothic Semilight" w:hint="cs"/>
          <w:rtl/>
        </w:rPr>
        <w:t xml:space="preserve"> ומסוג </w:t>
      </w:r>
      <w:r>
        <w:rPr>
          <w:rFonts w:eastAsia="Malgun Gothic Semilight" w:hint="cs"/>
        </w:rPr>
        <w:t>B</w:t>
      </w:r>
      <w:r>
        <w:rPr>
          <w:rFonts w:eastAsia="Malgun Gothic Semilight" w:hint="cs"/>
          <w:rtl/>
        </w:rPr>
        <w:t xml:space="preserve"> כמפורט במפרט השירותים להלן, במצטבר.</w:t>
      </w:r>
    </w:p>
    <w:p w14:paraId="3117D89C" w14:textId="2D0E5D04" w:rsidR="00174A7D" w:rsidRPr="00785A64" w:rsidRDefault="00174A7D" w:rsidP="00174A7D">
      <w:pPr>
        <w:pStyle w:val="5-"/>
        <w:rPr>
          <w:rFonts w:eastAsia="Malgun Gothic Semilight"/>
          <w:rtl/>
        </w:rPr>
      </w:pPr>
      <w:r w:rsidRPr="00785A64">
        <w:rPr>
          <w:rFonts w:eastAsia="Malgun Gothic Semilight"/>
          <w:rtl/>
        </w:rPr>
        <w:t>הציוד נדרש לעמוד בתנאי</w:t>
      </w:r>
      <w:r>
        <w:rPr>
          <w:rFonts w:eastAsia="Malgun Gothic Semilight" w:hint="cs"/>
          <w:rtl/>
        </w:rPr>
        <w:t>ם המפורטים במפרט השירותים (פרק ב' למכרז זה)</w:t>
      </w:r>
      <w:r w:rsidRPr="00785A64">
        <w:rPr>
          <w:rFonts w:eastAsia="Malgun Gothic Semilight"/>
          <w:rtl/>
        </w:rPr>
        <w:t>.</w:t>
      </w:r>
    </w:p>
    <w:p w14:paraId="2BE03F71" w14:textId="77777777" w:rsidR="005D6E8C" w:rsidRDefault="00D84150">
      <w:pPr>
        <w:pStyle w:val="5-"/>
        <w:rPr>
          <w:rFonts w:eastAsia="Malgun Gothic Semilight"/>
        </w:rPr>
      </w:pPr>
      <w:r w:rsidRPr="00785A64">
        <w:rPr>
          <w:rFonts w:eastAsia="Malgun Gothic Semilight"/>
          <w:rtl/>
        </w:rPr>
        <w:t>למציע אישור רשמי מטעמו של יצרן הציוד המקורי או המשווק המורשה למכור ולתחזק את הציוד המוצע במשך כל תקופת ההתקשרות.</w:t>
      </w:r>
    </w:p>
    <w:p w14:paraId="05FB5472" w14:textId="063F8C8D" w:rsidR="00D8469F" w:rsidRPr="00785A64" w:rsidRDefault="00D84150">
      <w:pPr>
        <w:pStyle w:val="5-"/>
        <w:rPr>
          <w:rFonts w:eastAsia="Malgun Gothic Semilight"/>
          <w:rtl/>
        </w:rPr>
      </w:pPr>
      <w:r w:rsidRPr="00785A64">
        <w:rPr>
          <w:rFonts w:eastAsia="Malgun Gothic Semilight"/>
          <w:rtl/>
        </w:rPr>
        <w:t xml:space="preserve">הציוד המוצע על ידי המציע בהצעתו הותקן אצל לפחות </w:t>
      </w:r>
      <w:r w:rsidR="00DD02E7">
        <w:rPr>
          <w:rFonts w:eastAsia="Malgun Gothic Semilight" w:hint="cs"/>
          <w:rtl/>
        </w:rPr>
        <w:t>2</w:t>
      </w:r>
      <w:r w:rsidR="00DD02E7" w:rsidRPr="00785A64">
        <w:rPr>
          <w:rFonts w:eastAsia="Malgun Gothic Semilight"/>
          <w:rtl/>
        </w:rPr>
        <w:t xml:space="preserve"> </w:t>
      </w:r>
      <w:r w:rsidRPr="00785A64">
        <w:rPr>
          <w:rFonts w:eastAsia="Malgun Gothic Semilight"/>
          <w:rtl/>
        </w:rPr>
        <w:t>לקוחות שונים במהלך 24 החודשים טרם המועד האחרון להגשת ההצעות.</w:t>
      </w:r>
    </w:p>
    <w:p w14:paraId="4C995209" w14:textId="2DE590D3" w:rsidR="00D8469F" w:rsidRPr="00785A64" w:rsidRDefault="00D84150" w:rsidP="008E76DE">
      <w:pPr>
        <w:pStyle w:val="5-"/>
        <w:rPr>
          <w:rtl/>
        </w:rPr>
      </w:pPr>
      <w:r w:rsidRPr="00372A41">
        <w:rPr>
          <w:rFonts w:eastAsia="Malgun Gothic Semilight"/>
          <w:rtl/>
        </w:rPr>
        <w:t>בידי המציע כמות מספקת</w:t>
      </w:r>
      <w:r w:rsidR="00DD02E7" w:rsidRPr="00372A41">
        <w:rPr>
          <w:rFonts w:eastAsia="Malgun Gothic Semilight" w:hint="cs"/>
          <w:rtl/>
        </w:rPr>
        <w:t xml:space="preserve"> / יכולת הצטיידות מהירה</w:t>
      </w:r>
      <w:r w:rsidRPr="00372A41">
        <w:rPr>
          <w:rFonts w:eastAsia="Malgun Gothic Semilight"/>
          <w:rtl/>
        </w:rPr>
        <w:t xml:space="preserve"> </w:t>
      </w:r>
      <w:r w:rsidR="00DD02E7" w:rsidRPr="00372A41">
        <w:rPr>
          <w:rFonts w:eastAsia="Malgun Gothic Semilight" w:hint="cs"/>
          <w:rtl/>
        </w:rPr>
        <w:t>ב</w:t>
      </w:r>
      <w:r w:rsidRPr="00372A41">
        <w:rPr>
          <w:rFonts w:eastAsia="Malgun Gothic Semilight"/>
          <w:rtl/>
        </w:rPr>
        <w:t xml:space="preserve">ציוד בקרה אשר תאפשר לו לעמוד בכל דרישות </w:t>
      </w:r>
      <w:r w:rsidR="00DD02E7" w:rsidRPr="00372A41">
        <w:rPr>
          <w:rFonts w:eastAsia="Malgun Gothic Semilight"/>
          <w:rtl/>
        </w:rPr>
        <w:t>המ</w:t>
      </w:r>
      <w:r w:rsidR="00DD02E7" w:rsidRPr="00372A41">
        <w:rPr>
          <w:rFonts w:eastAsia="Malgun Gothic Semilight" w:hint="cs"/>
          <w:rtl/>
        </w:rPr>
        <w:t xml:space="preserve">כרז </w:t>
      </w:r>
      <w:r w:rsidRPr="00372A41">
        <w:rPr>
          <w:rFonts w:eastAsia="Malgun Gothic Semilight"/>
          <w:rtl/>
        </w:rPr>
        <w:t>במשך כל תקופת ההתקשרות (כ- 1,000 נקודות בקרה באתרי המשרד ברחבי הארץ)</w:t>
      </w:r>
      <w:r w:rsidR="00DD02E7" w:rsidRPr="00372A41">
        <w:rPr>
          <w:rFonts w:eastAsia="Malgun Gothic Semilight" w:hint="cs"/>
          <w:rtl/>
        </w:rPr>
        <w:t>, וזאת בתוך 30 יום ממועד ההודעה על הזכייה במכרז</w:t>
      </w:r>
      <w:r w:rsidRPr="00372A41">
        <w:rPr>
          <w:rFonts w:eastAsia="Malgun Gothic Semilight"/>
          <w:rtl/>
        </w:rPr>
        <w:t xml:space="preserve">. </w:t>
      </w:r>
      <w:r w:rsidRPr="00785A64">
        <w:rPr>
          <w:rtl/>
        </w:rPr>
        <w:t xml:space="preserve"> </w:t>
      </w:r>
    </w:p>
    <w:p w14:paraId="30ECEE6D" w14:textId="77777777" w:rsidR="00835D0D" w:rsidRPr="00785A64" w:rsidRDefault="00D84150" w:rsidP="00CB4F0B">
      <w:pPr>
        <w:pStyle w:val="2-"/>
        <w:ind w:hanging="592"/>
        <w:rPr>
          <w:sz w:val="24"/>
          <w:szCs w:val="24"/>
          <w:rtl/>
        </w:rPr>
      </w:pPr>
      <w:bookmarkStart w:id="38" w:name="show_isOfferGuarantee_digital_1"/>
      <w:bookmarkStart w:id="39" w:name="_Toc32477900"/>
      <w:bookmarkStart w:id="40" w:name="_Toc43400592"/>
      <w:bookmarkStart w:id="41" w:name="_Toc44931901"/>
      <w:bookmarkStart w:id="42" w:name="_Toc44931988"/>
      <w:bookmarkStart w:id="43" w:name="_Toc53331330"/>
      <w:bookmarkStart w:id="44" w:name="_Toc516503347"/>
      <w:r w:rsidRPr="00785A64">
        <w:rPr>
          <w:rtl/>
        </w:rPr>
        <w:t>ערבות הצעה</w:t>
      </w:r>
      <w:r w:rsidR="00921156" w:rsidRPr="00785A64">
        <w:rPr>
          <w:rtl/>
        </w:rPr>
        <w:t xml:space="preserve"> </w:t>
      </w:r>
      <w:r w:rsidRPr="00785A64">
        <w:rPr>
          <w:rtl/>
        </w:rPr>
        <w:t>-</w:t>
      </w:r>
      <w:bookmarkStart w:id="45" w:name="show_guarantee_condition_check_2"/>
      <w:r w:rsidR="00921156" w:rsidRPr="00785A64">
        <w:rPr>
          <w:rtl/>
        </w:rPr>
        <w:t xml:space="preserve"> </w:t>
      </w:r>
      <w:r w:rsidRPr="00785A64">
        <w:rPr>
          <w:rtl/>
        </w:rPr>
        <w:t>תנאי לבדיקת הצעות</w:t>
      </w:r>
      <w:bookmarkEnd w:id="45"/>
      <w:r w:rsidRPr="00785A64">
        <w:t xml:space="preserve"> </w:t>
      </w:r>
    </w:p>
    <w:p w14:paraId="0C838632" w14:textId="77777777" w:rsidR="00D32D0F" w:rsidRPr="00785A64" w:rsidRDefault="00D84150" w:rsidP="00785A64">
      <w:pPr>
        <w:pStyle w:val="3-"/>
        <w:ind w:hanging="727"/>
        <w:rPr>
          <w:rtl/>
        </w:rPr>
      </w:pPr>
      <w:r w:rsidRPr="00785A64">
        <w:rPr>
          <w:rtl/>
        </w:rPr>
        <w:t xml:space="preserve">כל מציע שהגיש הצעה, יידרש להגיש ערבות הצעה אוטונומית ובלתי מותנית כבטוחה לקיום הצעתו במכרז בסך של </w:t>
      </w:r>
      <w:bookmarkStart w:id="46" w:name="sachArvutHatzaa"/>
      <w:r w:rsidRPr="00785A64">
        <w:rPr>
          <w:rtl/>
        </w:rPr>
        <w:t>112,500</w:t>
      </w:r>
      <w:bookmarkEnd w:id="46"/>
      <w:r w:rsidRPr="00785A64">
        <w:rPr>
          <w:rtl/>
        </w:rPr>
        <w:t xml:space="preserve"> ₪, תוך 7 ימי עבודה מיום קבלת דרישה מעורך המכרז. </w:t>
      </w:r>
    </w:p>
    <w:p w14:paraId="2CBFE14A" w14:textId="77777777" w:rsidR="00D32D0F" w:rsidRPr="00785A64" w:rsidRDefault="00D84150" w:rsidP="00785A64">
      <w:pPr>
        <w:pStyle w:val="3-"/>
        <w:ind w:hanging="727"/>
        <w:rPr>
          <w:rtl/>
        </w:rPr>
      </w:pPr>
      <w:r w:rsidRPr="00785A64">
        <w:rPr>
          <w:rtl/>
        </w:rPr>
        <w:t>הגשת הערבות תהיה תנאי מקדים</w:t>
      </w:r>
      <w:bookmarkStart w:id="47" w:name="show_guarantee_condition_check"/>
      <w:r w:rsidRPr="00785A64">
        <w:rPr>
          <w:rtl/>
        </w:rPr>
        <w:t xml:space="preserve"> לבדיקת ההצעה</w:t>
      </w:r>
      <w:bookmarkEnd w:id="47"/>
      <w:r w:rsidR="00AD22BF" w:rsidRPr="00785A64">
        <w:rPr>
          <w:rtl/>
        </w:rPr>
        <w:t>.</w:t>
      </w:r>
      <w:r w:rsidRPr="00785A64">
        <w:rPr>
          <w:rtl/>
        </w:rPr>
        <w:t xml:space="preserve"> </w:t>
      </w:r>
      <w:r w:rsidR="0090407D" w:rsidRPr="00785A64">
        <w:rPr>
          <w:rtl/>
        </w:rPr>
        <w:t>אין להגיש ערבות כחלק מההצעה אלא רק לאחר קבלת דרישה בדואר אלקטרוני מעורך המכרז המאשרת את הגשת ההצעה ומפרטת את קוד הערבות ותוקף הערבות הנדרשים.</w:t>
      </w:r>
    </w:p>
    <w:p w14:paraId="5832A567" w14:textId="77777777" w:rsidR="00D32D0F" w:rsidRPr="00785A64" w:rsidRDefault="00D84150" w:rsidP="00785A64">
      <w:pPr>
        <w:pStyle w:val="3-"/>
        <w:ind w:hanging="727"/>
        <w:rPr>
          <w:rtl/>
        </w:rPr>
      </w:pPr>
      <w:r w:rsidRPr="00785A64">
        <w:rPr>
          <w:rtl/>
        </w:rPr>
        <w:t xml:space="preserve">תוקפה של הערבות יפורט בדרישת עורך המכרז להגשתה, ויהיה 90 יום ממועד ממועד יצירת דרישת הערבות. </w:t>
      </w:r>
    </w:p>
    <w:p w14:paraId="2A00523C" w14:textId="77777777" w:rsidR="00D32D0F" w:rsidRPr="00785A64" w:rsidRDefault="00D84150" w:rsidP="00785A64">
      <w:pPr>
        <w:pStyle w:val="3-"/>
        <w:ind w:hanging="727"/>
        <w:rPr>
          <w:rtl/>
        </w:rPr>
      </w:pPr>
      <w:r w:rsidRPr="00785A64">
        <w:rPr>
          <w:rtl/>
        </w:rPr>
        <w:lastRenderedPageBreak/>
        <w:t xml:space="preserve">הערבות תהיה דיגיטלית ותונפק ממנפיק ערבות מורשה, בהתאם לנוסח המופיע כנספח "תדפיס ערבות דיגיטלית" להוראת תכ"ם 7.3.3 "ערבויות וביטחונות" ועל פי ההוראות המפורטות בהוראה זו. להנחיות אודות הגשת ערבות דיגיטלית ראה: </w:t>
      </w:r>
      <w:hyperlink r:id="rId16" w:history="1">
        <w:r w:rsidRPr="00785A64">
          <w:rPr>
            <w:rStyle w:val="Hyperlink"/>
            <w:rFonts w:ascii="David" w:hAnsi="David" w:cs="David"/>
          </w:rPr>
          <w:t>https://govextra.gov.il/digital-guarantee/homepage</w:t>
        </w:r>
        <w:r w:rsidRPr="00785A64">
          <w:rPr>
            <w:rStyle w:val="Hyperlink"/>
            <w:rFonts w:ascii="David" w:hAnsi="David" w:cs="David"/>
            <w:rtl/>
          </w:rPr>
          <w:t>/</w:t>
        </w:r>
      </w:hyperlink>
    </w:p>
    <w:p w14:paraId="695F9E43" w14:textId="77777777" w:rsidR="00D32D0F" w:rsidRPr="00785A64" w:rsidRDefault="00D84150" w:rsidP="00785A64">
      <w:pPr>
        <w:pStyle w:val="3-"/>
        <w:ind w:hanging="727"/>
        <w:rPr>
          <w:rtl/>
        </w:rPr>
      </w:pPr>
      <w:r w:rsidRPr="00785A64">
        <w:rPr>
          <w:rtl/>
        </w:rPr>
        <w:t xml:space="preserve">חלף הגשת ערבות דיגיטלית כאמור, גוף סטטוטורי, חברה ממשלתית ומוסד להשכלה גבוהה </w:t>
      </w:r>
      <w:r w:rsidR="00252F0B" w:rsidRPr="00785A64">
        <w:rPr>
          <w:rtl/>
        </w:rPr>
        <w:t xml:space="preserve">שהמדינה משתתפת בתקציבו </w:t>
      </w:r>
      <w:r w:rsidRPr="00785A64">
        <w:rPr>
          <w:rtl/>
        </w:rPr>
        <w:t>רשאים להגיש הוראת קיזוז בהתאם לנוסח המפורט ב</w:t>
      </w:r>
      <w:hyperlink r:id="rId17" w:history="1">
        <w:r w:rsidRPr="00785A64">
          <w:rPr>
            <w:rStyle w:val="Hyperlink"/>
            <w:rFonts w:ascii="David" w:hAnsi="David" w:cs="David"/>
            <w:rtl/>
          </w:rPr>
          <w:t>הוראת תכ"ם 7.3.3 "ערבויות"</w:t>
        </w:r>
      </w:hyperlink>
      <w:r w:rsidRPr="00785A64">
        <w:rPr>
          <w:rtl/>
        </w:rPr>
        <w:t>.</w:t>
      </w:r>
    </w:p>
    <w:bookmarkEnd w:id="38"/>
    <w:p w14:paraId="144761B6" w14:textId="77777777" w:rsidR="00D70102" w:rsidRPr="00785A64" w:rsidRDefault="00D70102" w:rsidP="00490446">
      <w:pPr>
        <w:rPr>
          <w:rtl/>
        </w:rPr>
        <w:sectPr w:rsidR="00D70102" w:rsidRPr="00785A64" w:rsidSect="00654526">
          <w:pgSz w:w="11906" w:h="16838" w:code="9"/>
          <w:pgMar w:top="1616" w:right="1826" w:bottom="1440" w:left="1800" w:header="709" w:footer="709" w:gutter="0"/>
          <w:cols w:space="708"/>
          <w:titlePg/>
          <w:bidi/>
          <w:rtlGutter/>
          <w:docGrid w:linePitch="360"/>
        </w:sectPr>
      </w:pPr>
    </w:p>
    <w:p w14:paraId="117C2FC7" w14:textId="77777777" w:rsidR="00391993" w:rsidRPr="00785A64" w:rsidRDefault="00D84150" w:rsidP="00973BC2">
      <w:pPr>
        <w:pStyle w:val="1fe"/>
        <w:rPr>
          <w:rtl/>
        </w:rPr>
      </w:pPr>
      <w:bookmarkStart w:id="48" w:name="_Toc173823720"/>
      <w:bookmarkStart w:id="49" w:name="_Toc173825528"/>
      <w:bookmarkStart w:id="50" w:name="_Toc222254438"/>
      <w:r w:rsidRPr="00785A64">
        <w:rPr>
          <w:rtl/>
        </w:rPr>
        <w:lastRenderedPageBreak/>
        <w:t>ניקוד ה</w:t>
      </w:r>
      <w:r w:rsidR="008E27B7" w:rsidRPr="00785A64">
        <w:rPr>
          <w:rtl/>
        </w:rPr>
        <w:t>הצעות</w:t>
      </w:r>
      <w:bookmarkEnd w:id="39"/>
      <w:bookmarkEnd w:id="40"/>
      <w:bookmarkEnd w:id="41"/>
      <w:bookmarkEnd w:id="42"/>
      <w:bookmarkEnd w:id="43"/>
      <w:bookmarkEnd w:id="48"/>
      <w:bookmarkEnd w:id="49"/>
      <w:bookmarkEnd w:id="50"/>
    </w:p>
    <w:p w14:paraId="6441A2A8" w14:textId="77777777" w:rsidR="00C10C50" w:rsidRPr="00785A64" w:rsidRDefault="00D84150" w:rsidP="00CB4F0B">
      <w:pPr>
        <w:pStyle w:val="2-"/>
        <w:ind w:hanging="592"/>
        <w:rPr>
          <w:rtl/>
        </w:rPr>
      </w:pPr>
      <w:bookmarkStart w:id="51" w:name="_Toc43400593"/>
      <w:bookmarkStart w:id="52" w:name="_Toc44931902"/>
      <w:bookmarkStart w:id="53" w:name="_Toc44931989"/>
      <w:bookmarkStart w:id="54" w:name="_Toc516503348"/>
      <w:bookmarkEnd w:id="44"/>
      <w:r w:rsidRPr="00785A64">
        <w:rPr>
          <w:rtl/>
        </w:rPr>
        <w:t>אמות מידה ל</w:t>
      </w:r>
      <w:r w:rsidR="009153BE" w:rsidRPr="00785A64">
        <w:rPr>
          <w:rtl/>
        </w:rPr>
        <w:t>ניקוד ה</w:t>
      </w:r>
      <w:r w:rsidRPr="00785A64">
        <w:rPr>
          <w:rtl/>
        </w:rPr>
        <w:t>צעות במכרז</w:t>
      </w:r>
      <w:bookmarkEnd w:id="51"/>
      <w:bookmarkEnd w:id="52"/>
      <w:bookmarkEnd w:id="53"/>
    </w:p>
    <w:p w14:paraId="4509FE2B" w14:textId="5CB840EC" w:rsidR="00C10C50" w:rsidRDefault="00D84150" w:rsidP="00785A64">
      <w:pPr>
        <w:pStyle w:val="3-"/>
        <w:ind w:hanging="727"/>
      </w:pPr>
      <w:r w:rsidRPr="00785A64">
        <w:rPr>
          <w:rtl/>
        </w:rPr>
        <w:t>ה</w:t>
      </w:r>
      <w:r w:rsidR="005A5E72" w:rsidRPr="00785A64">
        <w:rPr>
          <w:rtl/>
        </w:rPr>
        <w:t>ניקוד</w:t>
      </w:r>
      <w:r w:rsidRPr="00785A64">
        <w:rPr>
          <w:rtl/>
        </w:rPr>
        <w:t xml:space="preserve"> של כל הצעה</w:t>
      </w:r>
      <w:r w:rsidR="005A5E72" w:rsidRPr="00785A64">
        <w:rPr>
          <w:rtl/>
        </w:rPr>
        <w:t xml:space="preserve"> במכרז</w:t>
      </w:r>
      <w:r w:rsidRPr="00785A64">
        <w:rPr>
          <w:rtl/>
        </w:rPr>
        <w:t xml:space="preserve"> יהיה בהתאם ל</w:t>
      </w:r>
      <w:r w:rsidR="0089216B" w:rsidRPr="00785A64">
        <w:rPr>
          <w:rtl/>
        </w:rPr>
        <w:t>אמות המידה</w:t>
      </w:r>
      <w:r w:rsidRPr="00785A64">
        <w:rPr>
          <w:rtl/>
        </w:rPr>
        <w:t xml:space="preserve"> הבא</w:t>
      </w:r>
      <w:r w:rsidR="008D6B53" w:rsidRPr="00785A64">
        <w:rPr>
          <w:rtl/>
        </w:rPr>
        <w:t>ות</w:t>
      </w:r>
      <w:r w:rsidRPr="00785A64">
        <w:rPr>
          <w:rtl/>
        </w:rPr>
        <w:t xml:space="preserve">: </w:t>
      </w:r>
    </w:p>
    <w:p w14:paraId="53203C7D" w14:textId="72FBE818" w:rsidR="0066303C" w:rsidRDefault="0066303C" w:rsidP="0066303C">
      <w:pPr>
        <w:pStyle w:val="4-3"/>
      </w:pPr>
      <w:r>
        <w:rPr>
          <w:rFonts w:hint="cs"/>
          <w:rtl/>
        </w:rPr>
        <w:t xml:space="preserve">איכות </w:t>
      </w:r>
      <w:r>
        <w:rPr>
          <w:rtl/>
        </w:rPr>
        <w:t>–</w:t>
      </w:r>
      <w:r w:rsidR="0099657B">
        <w:rPr>
          <w:rFonts w:hint="cs"/>
          <w:rtl/>
        </w:rPr>
        <w:t xml:space="preserve"> </w:t>
      </w:r>
      <w:r>
        <w:rPr>
          <w:rFonts w:hint="cs"/>
          <w:rtl/>
        </w:rPr>
        <w:t>40%</w:t>
      </w:r>
    </w:p>
    <w:p w14:paraId="2B688A1E" w14:textId="3E51CCA8" w:rsidR="00C10C50" w:rsidRDefault="00D84150" w:rsidP="000C2347">
      <w:pPr>
        <w:pStyle w:val="4-3"/>
      </w:pPr>
      <w:bookmarkStart w:id="55" w:name="show_MishkalMechir"/>
      <w:r w:rsidRPr="00785A64">
        <w:rPr>
          <w:rtl/>
        </w:rPr>
        <w:t>מחיר –</w:t>
      </w:r>
      <w:bookmarkStart w:id="56" w:name="MishkalMechir"/>
      <w:r w:rsidR="0099657B">
        <w:rPr>
          <w:rFonts w:hint="cs"/>
          <w:rtl/>
        </w:rPr>
        <w:t xml:space="preserve"> </w:t>
      </w:r>
      <w:bookmarkEnd w:id="56"/>
      <w:r w:rsidR="00147645">
        <w:rPr>
          <w:rFonts w:hint="cs"/>
          <w:rtl/>
        </w:rPr>
        <w:t>6</w:t>
      </w:r>
      <w:r w:rsidR="00C13FFC">
        <w:rPr>
          <w:rFonts w:hint="cs"/>
          <w:rtl/>
        </w:rPr>
        <w:t>0</w:t>
      </w:r>
      <w:r w:rsidRPr="00785A64">
        <w:rPr>
          <w:rtl/>
        </w:rPr>
        <w:t>%</w:t>
      </w:r>
      <w:r w:rsidR="00DA0A6E" w:rsidRPr="00785A64">
        <w:rPr>
          <w:rtl/>
        </w:rPr>
        <w:t>.</w:t>
      </w:r>
      <w:bookmarkEnd w:id="55"/>
    </w:p>
    <w:p w14:paraId="31B4118F" w14:textId="63251083" w:rsidR="0066303C" w:rsidRPr="00785A64" w:rsidRDefault="0066303C" w:rsidP="0066303C">
      <w:pPr>
        <w:pStyle w:val="2-"/>
        <w:ind w:hanging="592"/>
        <w:rPr>
          <w:rtl/>
        </w:rPr>
      </w:pPr>
      <w:r w:rsidRPr="00785A64">
        <w:rPr>
          <w:rtl/>
        </w:rPr>
        <w:t xml:space="preserve">מדדי </w:t>
      </w:r>
      <w:r>
        <w:rPr>
          <w:rFonts w:hint="cs"/>
          <w:rtl/>
        </w:rPr>
        <w:t>איכות</w:t>
      </w:r>
    </w:p>
    <w:p w14:paraId="64126D4B" w14:textId="1FF7565F" w:rsidR="0066303C" w:rsidRDefault="0066303C" w:rsidP="0066303C">
      <w:pPr>
        <w:pStyle w:val="3-"/>
        <w:numPr>
          <w:ilvl w:val="0"/>
          <w:numId w:val="0"/>
        </w:numPr>
        <w:ind w:left="1494" w:hanging="504"/>
        <w:rPr>
          <w:rtl/>
        </w:rPr>
      </w:pPr>
      <w:r>
        <w:rPr>
          <w:rtl/>
        </w:rPr>
        <w:t>אמות המידה לאיכות מקצועית ופתרון טכנולוגי (</w:t>
      </w:r>
      <w:r>
        <w:rPr>
          <w:rFonts w:hint="cs"/>
          <w:rtl/>
        </w:rPr>
        <w:t>4</w:t>
      </w:r>
      <w:r>
        <w:rPr>
          <w:rtl/>
        </w:rPr>
        <w:t>0%) יכללו בין היתר:</w:t>
      </w:r>
    </w:p>
    <w:p w14:paraId="31F7C7FD" w14:textId="77777777" w:rsidR="0066303C" w:rsidRDefault="0066303C" w:rsidP="0066303C">
      <w:pPr>
        <w:pStyle w:val="3-"/>
        <w:ind w:hanging="727"/>
      </w:pPr>
      <w:bookmarkStart w:id="57" w:name="אמת_מידה_1"/>
      <w:r>
        <w:rPr>
          <w:rtl/>
        </w:rPr>
        <w:t>איכות הפתרון הטכנולוגי,</w:t>
      </w:r>
      <w:r>
        <w:rPr>
          <w:rFonts w:hint="cs"/>
          <w:rtl/>
        </w:rPr>
        <w:t xml:space="preserve"> </w:t>
      </w:r>
      <w:r>
        <w:rPr>
          <w:rtl/>
        </w:rPr>
        <w:t>לרבות יכולות מערכת השליטה והבקרה, ממשקי משתמש, יכולת הפקת דוחות, והתאמת המערכת לצורכי המשרד</w:t>
      </w:r>
      <w:r>
        <w:rPr>
          <w:rFonts w:hint="cs"/>
          <w:rtl/>
        </w:rPr>
        <w:t xml:space="preserve"> </w:t>
      </w:r>
      <w:r>
        <w:rPr>
          <w:rtl/>
        </w:rPr>
        <w:t>–</w:t>
      </w:r>
      <w:r>
        <w:rPr>
          <w:rFonts w:hint="cs"/>
          <w:rtl/>
        </w:rPr>
        <w:t xml:space="preserve"> 10%</w:t>
      </w:r>
      <w:r>
        <w:rPr>
          <w:rtl/>
        </w:rPr>
        <w:t>.</w:t>
      </w:r>
    </w:p>
    <w:p w14:paraId="09C0046A" w14:textId="77777777" w:rsidR="0066303C" w:rsidRDefault="0066303C" w:rsidP="0066303C">
      <w:pPr>
        <w:pStyle w:val="3-"/>
        <w:numPr>
          <w:ilvl w:val="0"/>
          <w:numId w:val="0"/>
        </w:numPr>
        <w:ind w:left="1494"/>
        <w:rPr>
          <w:rtl/>
        </w:rPr>
      </w:pPr>
      <w:r>
        <w:rPr>
          <w:rFonts w:hint="cs"/>
          <w:rtl/>
        </w:rPr>
        <w:t>על המציע לצרף כנספח צילומי מסך של הממשק האפליקטיבי, וכן לפרט דוחות אותם ניתן להפיק. ועדת משנה תבחן את הממשק בהיבטים הבאים:</w:t>
      </w:r>
    </w:p>
    <w:p w14:paraId="2675FF45" w14:textId="77777777" w:rsidR="0066303C" w:rsidRDefault="0066303C" w:rsidP="00644C5B">
      <w:pPr>
        <w:pStyle w:val="3-"/>
        <w:numPr>
          <w:ilvl w:val="0"/>
          <w:numId w:val="80"/>
        </w:numPr>
        <w:spacing w:before="0" w:after="0"/>
      </w:pPr>
      <w:r>
        <w:rPr>
          <w:rFonts w:hint="cs"/>
          <w:rtl/>
        </w:rPr>
        <w:t>נוחות שימוש</w:t>
      </w:r>
    </w:p>
    <w:p w14:paraId="17CECCB7" w14:textId="77777777" w:rsidR="0066303C" w:rsidRDefault="0066303C" w:rsidP="00644C5B">
      <w:pPr>
        <w:pStyle w:val="3-"/>
        <w:numPr>
          <w:ilvl w:val="0"/>
          <w:numId w:val="80"/>
        </w:numPr>
        <w:spacing w:before="0" w:after="0"/>
      </w:pPr>
      <w:r>
        <w:rPr>
          <w:rFonts w:hint="cs"/>
          <w:rtl/>
        </w:rPr>
        <w:t>היקף הדוחות ורלוונטיות</w:t>
      </w:r>
    </w:p>
    <w:p w14:paraId="7390495E" w14:textId="77777777" w:rsidR="0066303C" w:rsidRDefault="0066303C" w:rsidP="00644C5B">
      <w:pPr>
        <w:pStyle w:val="3-"/>
        <w:numPr>
          <w:ilvl w:val="0"/>
          <w:numId w:val="80"/>
        </w:numPr>
        <w:spacing w:before="0"/>
        <w:rPr>
          <w:rtl/>
        </w:rPr>
      </w:pPr>
      <w:r w:rsidRPr="00764DF4">
        <w:rPr>
          <w:rtl/>
        </w:rPr>
        <w:t>התאמת המערכת לצורכי המשרד</w:t>
      </w:r>
      <w:r>
        <w:rPr>
          <w:rFonts w:hint="cs"/>
          <w:rtl/>
        </w:rPr>
        <w:t xml:space="preserve"> בהתאם למפורט במכרז זה</w:t>
      </w:r>
      <w:bookmarkEnd w:id="57"/>
    </w:p>
    <w:p w14:paraId="015B8088" w14:textId="77777777" w:rsidR="0066303C" w:rsidRDefault="0066303C" w:rsidP="0066303C">
      <w:pPr>
        <w:pStyle w:val="3-"/>
        <w:ind w:hanging="727"/>
      </w:pPr>
      <w:bookmarkStart w:id="58" w:name="אמת_מידה_2"/>
      <w:r>
        <w:rPr>
          <w:rtl/>
        </w:rPr>
        <w:t>רמת שירות (</w:t>
      </w:r>
      <w:r>
        <w:t>SLA</w:t>
      </w:r>
      <w:r>
        <w:rPr>
          <w:rtl/>
        </w:rPr>
        <w:t>) מוצעת, זמני תגובה ותיקון, זמינות מוקד שירות ותמיכה</w:t>
      </w:r>
      <w:r>
        <w:rPr>
          <w:rFonts w:hint="cs"/>
          <w:rtl/>
        </w:rPr>
        <w:t xml:space="preserve">, תהליך ההתארגנות והחפיפה לקראת אספקת השירותים </w:t>
      </w:r>
      <w:r>
        <w:rPr>
          <w:rtl/>
        </w:rPr>
        <w:t>–</w:t>
      </w:r>
      <w:r>
        <w:rPr>
          <w:rFonts w:hint="cs"/>
          <w:rtl/>
        </w:rPr>
        <w:t xml:space="preserve"> 10%</w:t>
      </w:r>
      <w:r>
        <w:rPr>
          <w:rtl/>
        </w:rPr>
        <w:t>.</w:t>
      </w:r>
    </w:p>
    <w:p w14:paraId="2E5E8BBE" w14:textId="77777777" w:rsidR="0066303C" w:rsidRDefault="0066303C" w:rsidP="0066303C">
      <w:pPr>
        <w:pStyle w:val="3-"/>
        <w:numPr>
          <w:ilvl w:val="0"/>
          <w:numId w:val="0"/>
        </w:numPr>
        <w:ind w:left="1494"/>
        <w:rPr>
          <w:rtl/>
        </w:rPr>
      </w:pPr>
      <w:r>
        <w:rPr>
          <w:rFonts w:hint="cs"/>
          <w:rtl/>
        </w:rPr>
        <w:t xml:space="preserve">על המציע לפרט בחוברת ההצעה בהתאם לפורמט הטבלה המיועד לכך את מסמך רמת השירות המוצע על ידו, לרבות פיצויים במקרה של אי עמידה בהתחייבות. מובהר כי </w:t>
      </w:r>
      <w:r w:rsidRPr="007E2BCF">
        <w:rPr>
          <w:rtl/>
        </w:rPr>
        <w:t xml:space="preserve">המסמך של המציע הזוכה יצורף להסכם </w:t>
      </w:r>
      <w:r>
        <w:rPr>
          <w:rFonts w:hint="cs"/>
          <w:rtl/>
        </w:rPr>
        <w:t xml:space="preserve">שייחתם עם המשרד </w:t>
      </w:r>
      <w:r w:rsidRPr="007E2BCF">
        <w:rPr>
          <w:rtl/>
        </w:rPr>
        <w:t xml:space="preserve">ויחייב גם מעבר לפיצוי שהוגדר </w:t>
      </w:r>
      <w:r>
        <w:rPr>
          <w:rFonts w:hint="cs"/>
          <w:rtl/>
        </w:rPr>
        <w:t>במכרז</w:t>
      </w:r>
      <w:r w:rsidRPr="007E2BCF">
        <w:rPr>
          <w:rtl/>
        </w:rPr>
        <w:t xml:space="preserve"> מראש</w:t>
      </w:r>
      <w:r>
        <w:rPr>
          <w:rFonts w:hint="cs"/>
          <w:rtl/>
        </w:rPr>
        <w:t>.</w:t>
      </w:r>
    </w:p>
    <w:p w14:paraId="7C23C38D" w14:textId="77777777" w:rsidR="0066303C" w:rsidRDefault="0066303C" w:rsidP="0066303C">
      <w:pPr>
        <w:pStyle w:val="3-"/>
        <w:numPr>
          <w:ilvl w:val="0"/>
          <w:numId w:val="0"/>
        </w:numPr>
        <w:ind w:left="1494"/>
        <w:rPr>
          <w:rtl/>
        </w:rPr>
      </w:pPr>
      <w:r>
        <w:rPr>
          <w:rFonts w:hint="cs"/>
          <w:rtl/>
        </w:rPr>
        <w:t>בכל מקרה רמת השירות לא תפחת מהנדרש במכרז</w:t>
      </w:r>
      <w:bookmarkEnd w:id="58"/>
      <w:r>
        <w:rPr>
          <w:rFonts w:hint="cs"/>
          <w:rtl/>
        </w:rPr>
        <w:t>.</w:t>
      </w:r>
    </w:p>
    <w:p w14:paraId="0311E12A" w14:textId="77777777" w:rsidR="0066303C" w:rsidRDefault="0066303C" w:rsidP="0066303C">
      <w:pPr>
        <w:pStyle w:val="3-"/>
        <w:ind w:hanging="727"/>
      </w:pPr>
      <w:r>
        <w:rPr>
          <w:rFonts w:hint="cs"/>
          <w:rtl/>
        </w:rPr>
        <w:t xml:space="preserve">שביעות רצון מלקוחות קודמים באמצעות שיחות טלפון לממליצים שינקדו בין 1-10 את הפרמטרים הבאים </w:t>
      </w:r>
      <w:r>
        <w:rPr>
          <w:rtl/>
        </w:rPr>
        <w:t>–</w:t>
      </w:r>
      <w:r>
        <w:rPr>
          <w:rFonts w:hint="cs"/>
          <w:rtl/>
        </w:rPr>
        <w:t xml:space="preserve"> 10%:</w:t>
      </w:r>
    </w:p>
    <w:p w14:paraId="5FF7B789" w14:textId="77777777" w:rsidR="0066303C" w:rsidRDefault="0066303C" w:rsidP="00644C5B">
      <w:pPr>
        <w:pStyle w:val="3-"/>
        <w:numPr>
          <w:ilvl w:val="0"/>
          <w:numId w:val="81"/>
        </w:numPr>
      </w:pPr>
      <w:r>
        <w:rPr>
          <w:rFonts w:hint="cs"/>
          <w:rtl/>
        </w:rPr>
        <w:t>רמת שביעות רצון מהשירות</w:t>
      </w:r>
    </w:p>
    <w:p w14:paraId="3D48F437" w14:textId="77777777" w:rsidR="0066303C" w:rsidRDefault="0066303C" w:rsidP="00644C5B">
      <w:pPr>
        <w:pStyle w:val="3-"/>
        <w:numPr>
          <w:ilvl w:val="0"/>
          <w:numId w:val="81"/>
        </w:numPr>
      </w:pPr>
      <w:r>
        <w:rPr>
          <w:rFonts w:hint="cs"/>
          <w:rtl/>
        </w:rPr>
        <w:t>עמידה בלוחות זמנים</w:t>
      </w:r>
    </w:p>
    <w:p w14:paraId="32CDAC9C" w14:textId="77777777" w:rsidR="0066303C" w:rsidRDefault="0066303C" w:rsidP="00644C5B">
      <w:pPr>
        <w:pStyle w:val="3-"/>
        <w:numPr>
          <w:ilvl w:val="0"/>
          <w:numId w:val="81"/>
        </w:numPr>
        <w:rPr>
          <w:rtl/>
        </w:rPr>
      </w:pPr>
      <w:r>
        <w:rPr>
          <w:rFonts w:hint="cs"/>
          <w:rtl/>
        </w:rPr>
        <w:t>איכות הטיפול בתקלות</w:t>
      </w:r>
    </w:p>
    <w:p w14:paraId="1763B338" w14:textId="77777777" w:rsidR="0066303C" w:rsidRDefault="0066303C" w:rsidP="0066303C">
      <w:pPr>
        <w:pStyle w:val="3-"/>
        <w:ind w:hanging="727"/>
      </w:pPr>
      <w:r>
        <w:rPr>
          <w:rFonts w:hint="cs"/>
          <w:rtl/>
        </w:rPr>
        <w:t xml:space="preserve">ריאיון </w:t>
      </w:r>
      <w:r>
        <w:rPr>
          <w:rtl/>
        </w:rPr>
        <w:t>–</w:t>
      </w:r>
      <w:r>
        <w:rPr>
          <w:rFonts w:hint="cs"/>
          <w:rtl/>
        </w:rPr>
        <w:t xml:space="preserve"> 10%</w:t>
      </w:r>
    </w:p>
    <w:p w14:paraId="595EDD57" w14:textId="063C50F5" w:rsidR="0066303C" w:rsidRPr="00785A64" w:rsidRDefault="0066303C" w:rsidP="0066303C">
      <w:pPr>
        <w:pStyle w:val="3-"/>
        <w:rPr>
          <w:rtl/>
        </w:rPr>
      </w:pPr>
      <w:r>
        <w:rPr>
          <w:rFonts w:hint="cs"/>
          <w:rtl/>
        </w:rPr>
        <w:t xml:space="preserve">התרשמות מרמת יכולתו של הספק לספק את </w:t>
      </w:r>
      <w:proofErr w:type="spellStart"/>
      <w:r>
        <w:rPr>
          <w:rFonts w:hint="cs"/>
          <w:rtl/>
        </w:rPr>
        <w:t>השירותו</w:t>
      </w:r>
      <w:proofErr w:type="spellEnd"/>
      <w:r>
        <w:rPr>
          <w:rFonts w:hint="cs"/>
          <w:rtl/>
        </w:rPr>
        <w:t xml:space="preserve"> באופן מיטבי, כולל בין היתר: הבנת הנדרש במכרז, ניסיון רלוונטי, משאבים זמינים לאספקת השירותים, מודל תהליך ההתארגנות והחפיפה כולל לוחות זמנים לביצוע וכיו"ב.</w:t>
      </w:r>
    </w:p>
    <w:p w14:paraId="3C68573D" w14:textId="77777777" w:rsidR="0091559C" w:rsidRPr="00785A64" w:rsidRDefault="00D84150" w:rsidP="00CB4F0B">
      <w:pPr>
        <w:pStyle w:val="2-"/>
        <w:ind w:hanging="592"/>
        <w:rPr>
          <w:rtl/>
        </w:rPr>
      </w:pPr>
      <w:bookmarkStart w:id="59" w:name="show_isMarkivMechir_1"/>
      <w:r w:rsidRPr="00785A64">
        <w:rPr>
          <w:rtl/>
        </w:rPr>
        <w:lastRenderedPageBreak/>
        <w:t>מדדי מחיר</w:t>
      </w:r>
    </w:p>
    <w:p w14:paraId="09E78F0A" w14:textId="77777777" w:rsidR="0071157D" w:rsidRPr="00785A64" w:rsidRDefault="00D84150" w:rsidP="00785A64">
      <w:pPr>
        <w:pStyle w:val="3-"/>
        <w:ind w:hanging="727"/>
        <w:rPr>
          <w:rtl/>
        </w:rPr>
      </w:pPr>
      <w:r w:rsidRPr="00785A64">
        <w:rPr>
          <w:rtl/>
        </w:rPr>
        <w:t xml:space="preserve">מציע במכרז נדרש לתת הצעת מחיר בהתאם למפורט ב"טופס הצעת המחיר" (ראה נספח 1 בפרק ב' של המכרז). </w:t>
      </w:r>
    </w:p>
    <w:p w14:paraId="136717E0" w14:textId="77777777" w:rsidR="0071157D" w:rsidRPr="00785A64" w:rsidRDefault="00D84150" w:rsidP="00785A64">
      <w:pPr>
        <w:pStyle w:val="3-"/>
        <w:ind w:hanging="727"/>
        <w:rPr>
          <w:rtl/>
        </w:rPr>
      </w:pPr>
      <w:r w:rsidRPr="00785A64">
        <w:rPr>
          <w:rtl/>
        </w:rPr>
        <w:t>עבור כל יחידת תמחור שתופיע בטופס הצעת המחיר יחושב ציון, בהתאם לנוסחאות המפ</w:t>
      </w:r>
      <w:r w:rsidR="00BC561A" w:rsidRPr="00785A64">
        <w:rPr>
          <w:rtl/>
        </w:rPr>
        <w:t>ו</w:t>
      </w:r>
      <w:r w:rsidRPr="00785A64">
        <w:rPr>
          <w:rtl/>
        </w:rPr>
        <w:t xml:space="preserve">רטות מטה. </w:t>
      </w:r>
    </w:p>
    <w:p w14:paraId="61951D4E" w14:textId="77777777" w:rsidR="0066303C" w:rsidRPr="0066303C" w:rsidRDefault="00D84150" w:rsidP="0066303C">
      <w:pPr>
        <w:pStyle w:val="3-"/>
        <w:ind w:hanging="727"/>
        <w:rPr>
          <w:rtl/>
        </w:rPr>
      </w:pPr>
      <w:r w:rsidRPr="00785A64">
        <w:rPr>
          <w:rtl/>
        </w:rPr>
        <w:t>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w:t>
      </w:r>
    </w:p>
    <w:p w14:paraId="591EE3B7" w14:textId="20D9215D" w:rsidR="00DA0A6E" w:rsidRPr="00785A64" w:rsidRDefault="00D84150" w:rsidP="0066303C">
      <w:pPr>
        <w:pStyle w:val="3-"/>
        <w:ind w:hanging="727"/>
        <w:rPr>
          <w:rtl/>
        </w:rPr>
      </w:pPr>
      <w:r w:rsidRPr="00785A64">
        <w:rPr>
          <w:rtl/>
        </w:rPr>
        <w:t xml:space="preserve"> </w:t>
      </w:r>
      <w:bookmarkEnd w:id="59"/>
      <w:r w:rsidR="003A5975" w:rsidRPr="00785A64">
        <w:rPr>
          <w:rtl/>
        </w:rPr>
        <w:t xml:space="preserve">אופן </w:t>
      </w:r>
      <w:r w:rsidR="002D7FEE" w:rsidRPr="00785A64">
        <w:rPr>
          <w:rtl/>
        </w:rPr>
        <w:t>חישוב</w:t>
      </w:r>
      <w:r w:rsidR="003A5975" w:rsidRPr="00785A64">
        <w:rPr>
          <w:rtl/>
        </w:rPr>
        <w:t xml:space="preserve"> </w:t>
      </w:r>
      <w:r w:rsidR="007D020E">
        <w:rPr>
          <w:rFonts w:hint="cs"/>
          <w:rtl/>
        </w:rPr>
        <w:t>ציון המחיר</w:t>
      </w:r>
      <w:r w:rsidR="0066303C">
        <w:rPr>
          <w:rFonts w:hint="cs"/>
          <w:rtl/>
        </w:rPr>
        <w:t>:</w:t>
      </w:r>
    </w:p>
    <w:p w14:paraId="1112B7C7" w14:textId="53C06A78" w:rsidR="0086013E" w:rsidRPr="00785A64" w:rsidRDefault="007E1811" w:rsidP="0066303C">
      <w:pPr>
        <w:pStyle w:val="3-"/>
        <w:numPr>
          <w:ilvl w:val="0"/>
          <w:numId w:val="0"/>
        </w:numPr>
        <w:ind w:left="1494"/>
        <w:rPr>
          <w:rtl/>
        </w:rPr>
      </w:pPr>
      <w:bookmarkStart w:id="60" w:name="show_isMarkivMechir_2"/>
      <w:r w:rsidRPr="00785A64">
        <w:rPr>
          <w:rtl/>
        </w:rPr>
        <w:t>עבור כל מציע</w:t>
      </w:r>
      <w:r w:rsidR="008A37A2" w:rsidRPr="00785A64">
        <w:rPr>
          <w:rtl/>
        </w:rPr>
        <w:t>,</w:t>
      </w:r>
      <w:r w:rsidRPr="00785A64">
        <w:rPr>
          <w:rtl/>
        </w:rPr>
        <w:t xml:space="preserve"> חישוב ציו</w:t>
      </w:r>
      <w:r w:rsidR="00283BC7" w:rsidRPr="00785A64">
        <w:rPr>
          <w:rtl/>
        </w:rPr>
        <w:t xml:space="preserve">ן המחיר ייעשה באופן הבא: </w:t>
      </w:r>
    </w:p>
    <w:p w14:paraId="0D24205A" w14:textId="77777777" w:rsidR="00C91699" w:rsidRPr="0066303C" w:rsidRDefault="00D84150" w:rsidP="0066303C">
      <w:pPr>
        <w:pStyle w:val="4-"/>
        <w:rPr>
          <w:b w:val="0"/>
          <w:bCs w:val="0"/>
          <w:rtl/>
        </w:rPr>
      </w:pPr>
      <w:bookmarkStart w:id="61" w:name="show_discountPercentUnit"/>
      <w:r w:rsidRPr="0066303C">
        <w:rPr>
          <w:b w:val="0"/>
          <w:bCs w:val="0"/>
          <w:rtl/>
        </w:rPr>
        <w:t xml:space="preserve">עבור כל יחידת תמחור שהוגש בגינה אחוז הנחה, </w:t>
      </w:r>
      <w:r w:rsidR="00ED373E" w:rsidRPr="0066303C">
        <w:rPr>
          <w:b w:val="0"/>
          <w:bCs w:val="0"/>
          <w:rtl/>
        </w:rPr>
        <w:t xml:space="preserve">יחשב המזמין את </w:t>
      </w:r>
      <w:r w:rsidRPr="0066303C">
        <w:rPr>
          <w:b w:val="0"/>
          <w:bCs w:val="0"/>
          <w:rtl/>
        </w:rPr>
        <w:t xml:space="preserve">מחיר </w:t>
      </w:r>
      <w:r w:rsidR="00ED373E" w:rsidRPr="0066303C">
        <w:rPr>
          <w:b w:val="0"/>
          <w:bCs w:val="0"/>
          <w:rtl/>
        </w:rPr>
        <w:t xml:space="preserve">יחידת התמחור </w:t>
      </w:r>
      <w:r w:rsidRPr="0066303C">
        <w:rPr>
          <w:b w:val="0"/>
          <w:bCs w:val="0"/>
          <w:rtl/>
        </w:rPr>
        <w:t xml:space="preserve">לאחר </w:t>
      </w:r>
      <w:r w:rsidR="00ED373E" w:rsidRPr="0066303C">
        <w:rPr>
          <w:b w:val="0"/>
          <w:bCs w:val="0"/>
          <w:rtl/>
        </w:rPr>
        <w:t xml:space="preserve">חישוב </w:t>
      </w:r>
      <w:r w:rsidRPr="0066303C">
        <w:rPr>
          <w:b w:val="0"/>
          <w:bCs w:val="0"/>
          <w:rtl/>
        </w:rPr>
        <w:t>ההנחה</w:t>
      </w:r>
      <w:r w:rsidR="00ED373E" w:rsidRPr="0066303C">
        <w:rPr>
          <w:b w:val="0"/>
          <w:bCs w:val="0"/>
          <w:rtl/>
        </w:rPr>
        <w:t xml:space="preserve"> (למשל, אם יחידת התמחור היא 10% הנחה ממחיר בסיס של מאה ש"ח, לאחר חישוב ההנחה, מחיר היחידה יעמוד על 90 ש"ח)</w:t>
      </w:r>
      <w:r w:rsidRPr="0066303C">
        <w:rPr>
          <w:b w:val="0"/>
          <w:bCs w:val="0"/>
          <w:rtl/>
        </w:rPr>
        <w:t>.</w:t>
      </w:r>
      <w:bookmarkEnd w:id="61"/>
    </w:p>
    <w:p w14:paraId="338E9B57" w14:textId="1C51966C" w:rsidR="004475C1" w:rsidRPr="0066303C" w:rsidRDefault="00D84150" w:rsidP="0066303C">
      <w:pPr>
        <w:pStyle w:val="4-"/>
        <w:rPr>
          <w:b w:val="0"/>
          <w:bCs w:val="0"/>
        </w:rPr>
      </w:pPr>
      <w:r w:rsidRPr="0066303C">
        <w:rPr>
          <w:b w:val="0"/>
          <w:bCs w:val="0"/>
          <w:rtl/>
        </w:rPr>
        <w:t xml:space="preserve">חישוב הצעת המחיר המשוקללת יעשה באמצעות הכפלת מחיר כל </w:t>
      </w:r>
      <w:r w:rsidR="00A475AE" w:rsidRPr="0066303C">
        <w:rPr>
          <w:b w:val="0"/>
          <w:bCs w:val="0"/>
          <w:rtl/>
        </w:rPr>
        <w:t>אחת מ</w:t>
      </w:r>
      <w:r w:rsidRPr="0066303C">
        <w:rPr>
          <w:b w:val="0"/>
          <w:bCs w:val="0"/>
          <w:rtl/>
        </w:rPr>
        <w:t>יחיד</w:t>
      </w:r>
      <w:r w:rsidR="001B3CCF" w:rsidRPr="0066303C">
        <w:rPr>
          <w:b w:val="0"/>
          <w:bCs w:val="0"/>
          <w:rtl/>
        </w:rPr>
        <w:t>ו</w:t>
      </w:r>
      <w:r w:rsidRPr="0066303C">
        <w:rPr>
          <w:b w:val="0"/>
          <w:bCs w:val="0"/>
          <w:rtl/>
        </w:rPr>
        <w:t xml:space="preserve">ת </w:t>
      </w:r>
      <w:r w:rsidR="001B3CCF" w:rsidRPr="0066303C">
        <w:rPr>
          <w:b w:val="0"/>
          <w:bCs w:val="0"/>
          <w:rtl/>
        </w:rPr>
        <w:t>ה</w:t>
      </w:r>
      <w:r w:rsidRPr="0066303C">
        <w:rPr>
          <w:b w:val="0"/>
          <w:bCs w:val="0"/>
          <w:rtl/>
        </w:rPr>
        <w:t>תמחור</w:t>
      </w:r>
      <w:bookmarkStart w:id="62" w:name="show_pricing_by_quantity"/>
      <w:r w:rsidRPr="0066303C">
        <w:rPr>
          <w:b w:val="0"/>
          <w:bCs w:val="0"/>
          <w:rtl/>
        </w:rPr>
        <w:t xml:space="preserve"> בכמות</w:t>
      </w:r>
      <w:bookmarkEnd w:id="62"/>
      <w:r w:rsidRPr="0066303C">
        <w:rPr>
          <w:b w:val="0"/>
          <w:bCs w:val="0"/>
          <w:rtl/>
        </w:rPr>
        <w:t xml:space="preserve"> של אותה יחידה, </w:t>
      </w:r>
      <w:r w:rsidR="00407055" w:rsidRPr="0066303C">
        <w:rPr>
          <w:b w:val="0"/>
          <w:bCs w:val="0"/>
          <w:rtl/>
        </w:rPr>
        <w:t>כמ</w:t>
      </w:r>
      <w:r w:rsidR="001B3CCF" w:rsidRPr="0066303C">
        <w:rPr>
          <w:b w:val="0"/>
          <w:bCs w:val="0"/>
          <w:rtl/>
        </w:rPr>
        <w:t>וגדר</w:t>
      </w:r>
      <w:r w:rsidRPr="0066303C">
        <w:rPr>
          <w:b w:val="0"/>
          <w:bCs w:val="0"/>
          <w:rtl/>
        </w:rPr>
        <w:t xml:space="preserve"> בטופס הצעת המחיר וסכימת כלל היחידות.</w:t>
      </w:r>
      <w:bookmarkEnd w:id="60"/>
    </w:p>
    <w:p w14:paraId="00EA1AD9" w14:textId="77777777" w:rsidR="00464ACD" w:rsidRPr="00785A64" w:rsidRDefault="00D84150" w:rsidP="00973BC2">
      <w:pPr>
        <w:pStyle w:val="1fe"/>
        <w:rPr>
          <w:rtl/>
        </w:rPr>
      </w:pPr>
      <w:bookmarkStart w:id="63" w:name="_Toc32477901"/>
      <w:bookmarkStart w:id="64" w:name="_Toc43400596"/>
      <w:bookmarkStart w:id="65" w:name="_Toc44931905"/>
      <w:bookmarkStart w:id="66" w:name="_Toc44931992"/>
      <w:bookmarkStart w:id="67" w:name="_Toc53331331"/>
      <w:bookmarkStart w:id="68" w:name="_Toc173823721"/>
      <w:bookmarkStart w:id="69" w:name="_Toc173825529"/>
      <w:bookmarkStart w:id="70" w:name="_Toc222254439"/>
      <w:bookmarkEnd w:id="54"/>
      <w:r w:rsidRPr="00785A64">
        <w:rPr>
          <w:rtl/>
        </w:rPr>
        <w:t>בחירת זוכה</w:t>
      </w:r>
      <w:bookmarkEnd w:id="63"/>
      <w:bookmarkEnd w:id="64"/>
      <w:bookmarkEnd w:id="65"/>
      <w:bookmarkEnd w:id="66"/>
      <w:bookmarkEnd w:id="67"/>
      <w:bookmarkEnd w:id="68"/>
      <w:bookmarkEnd w:id="69"/>
      <w:bookmarkEnd w:id="70"/>
    </w:p>
    <w:p w14:paraId="301499D3" w14:textId="77777777" w:rsidR="00B41858" w:rsidRPr="00785A64" w:rsidRDefault="00D84150" w:rsidP="00CB4F0B">
      <w:pPr>
        <w:pStyle w:val="2-"/>
        <w:ind w:hanging="592"/>
        <w:rPr>
          <w:rtl/>
        </w:rPr>
      </w:pPr>
      <w:bookmarkStart w:id="71" w:name="_Toc43400597"/>
      <w:bookmarkStart w:id="72" w:name="_Toc44931906"/>
      <w:bookmarkStart w:id="73" w:name="_Toc44931993"/>
      <w:r w:rsidRPr="00785A64">
        <w:rPr>
          <w:rtl/>
        </w:rPr>
        <w:t>דירוג ההצעות</w:t>
      </w:r>
      <w:bookmarkEnd w:id="71"/>
      <w:bookmarkEnd w:id="72"/>
      <w:bookmarkEnd w:id="73"/>
      <w:r w:rsidRPr="00785A64">
        <w:rPr>
          <w:rtl/>
        </w:rPr>
        <w:t xml:space="preserve"> </w:t>
      </w:r>
    </w:p>
    <w:p w14:paraId="215E06D3" w14:textId="44E1BCE2" w:rsidR="00327C31" w:rsidRPr="00785A64" w:rsidRDefault="00D84150" w:rsidP="00785A64">
      <w:pPr>
        <w:pStyle w:val="3-"/>
        <w:ind w:hanging="727"/>
        <w:rPr>
          <w:rtl/>
        </w:rPr>
      </w:pPr>
      <w:r w:rsidRPr="00785A64">
        <w:rPr>
          <w:rtl/>
        </w:rPr>
        <w:t xml:space="preserve">ההצעות ידורגו בהתאם לציון </w:t>
      </w:r>
      <w:r w:rsidR="005A3C01" w:rsidRPr="00785A64">
        <w:rPr>
          <w:rtl/>
        </w:rPr>
        <w:t>שהתקבל לאחר שקלול אמות המידה</w:t>
      </w:r>
      <w:r w:rsidR="007607D7" w:rsidRPr="00785A64">
        <w:rPr>
          <w:rtl/>
        </w:rPr>
        <w:t xml:space="preserve"> הקבוע</w:t>
      </w:r>
      <w:r w:rsidR="00BA3488" w:rsidRPr="00785A64">
        <w:rPr>
          <w:rtl/>
        </w:rPr>
        <w:t>ות</w:t>
      </w:r>
      <w:r w:rsidR="007607D7" w:rsidRPr="00785A64">
        <w:rPr>
          <w:rtl/>
        </w:rPr>
        <w:t xml:space="preserve"> במכרז,</w:t>
      </w:r>
      <w:r w:rsidRPr="00785A64">
        <w:rPr>
          <w:rtl/>
        </w:rPr>
        <w:t xml:space="preserve"> כאשר ההצעה בעלת הציון </w:t>
      </w:r>
      <w:r w:rsidR="00144DE1">
        <w:rPr>
          <w:rFonts w:hint="cs"/>
          <w:rtl/>
        </w:rPr>
        <w:t xml:space="preserve">המשוקלל </w:t>
      </w:r>
      <w:r w:rsidRPr="00785A64">
        <w:rPr>
          <w:rtl/>
        </w:rPr>
        <w:t>הגבוה ביותר תדורג ראשונה</w:t>
      </w:r>
      <w:r w:rsidR="00B56758" w:rsidRPr="00785A64">
        <w:rPr>
          <w:rtl/>
        </w:rPr>
        <w:t>, לאחר</w:t>
      </w:r>
      <w:r w:rsidR="00CC6A33" w:rsidRPr="00785A64">
        <w:rPr>
          <w:rtl/>
        </w:rPr>
        <w:t>י</w:t>
      </w:r>
      <w:r w:rsidR="00B56758" w:rsidRPr="00785A64">
        <w:rPr>
          <w:rtl/>
        </w:rPr>
        <w:t xml:space="preserve">ה ההצעה עם </w:t>
      </w:r>
      <w:r w:rsidR="007D020E">
        <w:rPr>
          <w:rFonts w:hint="cs"/>
          <w:rtl/>
        </w:rPr>
        <w:t>הציון</w:t>
      </w:r>
      <w:r w:rsidR="007D020E" w:rsidRPr="00785A64">
        <w:rPr>
          <w:rtl/>
        </w:rPr>
        <w:t xml:space="preserve"> </w:t>
      </w:r>
      <w:r w:rsidR="00B56758" w:rsidRPr="00785A64">
        <w:rPr>
          <w:rtl/>
        </w:rPr>
        <w:t>השני בטיבו, וכן הלאה</w:t>
      </w:r>
      <w:r w:rsidR="00125AFD" w:rsidRPr="00785A64">
        <w:rPr>
          <w:rtl/>
        </w:rPr>
        <w:t>.</w:t>
      </w:r>
    </w:p>
    <w:p w14:paraId="2F38A375" w14:textId="77777777" w:rsidR="00681022" w:rsidRPr="00785A64" w:rsidRDefault="00D84150" w:rsidP="00785A64">
      <w:pPr>
        <w:pStyle w:val="3-"/>
        <w:ind w:hanging="727"/>
        <w:rPr>
          <w:rtl/>
        </w:rPr>
      </w:pPr>
      <w:bookmarkStart w:id="74" w:name="hidden_AmotMidaA_1"/>
      <w:bookmarkStart w:id="75" w:name="show_IsNotHumanResources_1"/>
      <w:bookmarkEnd w:id="74"/>
      <w:r w:rsidRPr="00785A64">
        <w:rPr>
          <w:rtl/>
        </w:rPr>
        <w:t>אם ל</w:t>
      </w:r>
      <w:r w:rsidR="003E255E" w:rsidRPr="00785A64">
        <w:rPr>
          <w:rtl/>
        </w:rPr>
        <w:t xml:space="preserve">אחר שקלול ההצעות כמפורט לעיל, </w:t>
      </w:r>
      <w:r w:rsidR="00424667" w:rsidRPr="00785A64">
        <w:rPr>
          <w:rtl/>
        </w:rPr>
        <w:t>ה</w:t>
      </w:r>
      <w:r w:rsidRPr="00785A64">
        <w:rPr>
          <w:rtl/>
        </w:rPr>
        <w:t xml:space="preserve">הצעות </w:t>
      </w:r>
      <w:r w:rsidR="00424667" w:rsidRPr="00785A64">
        <w:rPr>
          <w:rtl/>
        </w:rPr>
        <w:t>בעלות הציון המשוקלל הגבוה ביותר קיבלו ציון זהה,</w:t>
      </w:r>
      <w:r w:rsidRPr="00785A64">
        <w:rPr>
          <w:rtl/>
        </w:rPr>
        <w:t xml:space="preserve"> יפעל </w:t>
      </w:r>
      <w:r w:rsidR="003E255E" w:rsidRPr="00785A64">
        <w:rPr>
          <w:rtl/>
        </w:rPr>
        <w:t>המזמין</w:t>
      </w:r>
      <w:r w:rsidRPr="00785A64">
        <w:rPr>
          <w:rtl/>
        </w:rPr>
        <w:t xml:space="preserve"> לפי סדר הפעולות הבא עד לבחירת זוכה:</w:t>
      </w:r>
    </w:p>
    <w:p w14:paraId="2AE396AF" w14:textId="77777777" w:rsidR="00125AFD" w:rsidRPr="00785A64" w:rsidRDefault="00D84150" w:rsidP="000C2347">
      <w:pPr>
        <w:pStyle w:val="4-3"/>
        <w:rPr>
          <w:rtl/>
        </w:rPr>
      </w:pPr>
      <w:r w:rsidRPr="00785A64">
        <w:rPr>
          <w:rtl/>
        </w:rPr>
        <w:t>יפעל בהתאם להוראות ס</w:t>
      </w:r>
      <w:r w:rsidR="00FE7747" w:rsidRPr="00785A64">
        <w:rPr>
          <w:rtl/>
        </w:rPr>
        <w:t>עיפים</w:t>
      </w:r>
      <w:r w:rsidRPr="00785A64">
        <w:rPr>
          <w:rtl/>
        </w:rPr>
        <w:t xml:space="preserve"> 2ב</w:t>
      </w:r>
      <w:r w:rsidR="00FE7747" w:rsidRPr="00785A64">
        <w:rPr>
          <w:rtl/>
        </w:rPr>
        <w:t xml:space="preserve"> ו-2ד</w:t>
      </w:r>
      <w:r w:rsidRPr="00785A64">
        <w:rPr>
          <w:rtl/>
        </w:rPr>
        <w:t xml:space="preserve"> לחוק חובת המכרזים, התשנ"ב-1992, בדבר "עסק בשליטת אישה" </w:t>
      </w:r>
      <w:r w:rsidR="00FE7747" w:rsidRPr="00785A64">
        <w:rPr>
          <w:rtl/>
        </w:rPr>
        <w:t xml:space="preserve">ובדבר "עידוד משרתי מילואים בעסקים זעירים, קטנים או בינוניים" </w:t>
      </w:r>
      <w:r w:rsidRPr="00785A64">
        <w:rPr>
          <w:rtl/>
        </w:rPr>
        <w:t>כהגדרת</w:t>
      </w:r>
      <w:r w:rsidR="00FE7747" w:rsidRPr="00785A64">
        <w:rPr>
          <w:rtl/>
        </w:rPr>
        <w:t>ם</w:t>
      </w:r>
      <w:r w:rsidRPr="00785A64">
        <w:rPr>
          <w:rtl/>
        </w:rPr>
        <w:t xml:space="preserve"> שם, וזאת בתנאי ש</w:t>
      </w:r>
      <w:r w:rsidR="00FE7747" w:rsidRPr="00785A64">
        <w:rPr>
          <w:rtl/>
        </w:rPr>
        <w:t>ה</w:t>
      </w:r>
      <w:r w:rsidRPr="00785A64">
        <w:rPr>
          <w:rtl/>
        </w:rPr>
        <w:t>מציע עומד בדרישות החוק.</w:t>
      </w:r>
    </w:p>
    <w:p w14:paraId="78188B3B" w14:textId="77777777" w:rsidR="00C46AF5" w:rsidRPr="00785A64" w:rsidRDefault="00D84150" w:rsidP="000C2347">
      <w:pPr>
        <w:pStyle w:val="4-3"/>
        <w:rPr>
          <w:rtl/>
        </w:rPr>
      </w:pPr>
      <w:r w:rsidRPr="00785A64">
        <w:rPr>
          <w:rtl/>
        </w:rPr>
        <w:t xml:space="preserve">אם עדיין אין </w:t>
      </w:r>
      <w:r w:rsidR="001462DB" w:rsidRPr="00785A64">
        <w:rPr>
          <w:rtl/>
        </w:rPr>
        <w:t>הכרעה</w:t>
      </w:r>
      <w:r w:rsidR="00B14228" w:rsidRPr="00785A64">
        <w:rPr>
          <w:rtl/>
        </w:rPr>
        <w:t>,</w:t>
      </w:r>
      <w:r w:rsidR="001462DB" w:rsidRPr="00785A64">
        <w:rPr>
          <w:rtl/>
        </w:rPr>
        <w:t xml:space="preserve"> </w:t>
      </w:r>
      <w:r w:rsidRPr="00785A64">
        <w:rPr>
          <w:rtl/>
        </w:rPr>
        <w:t>יבצע</w:t>
      </w:r>
      <w:r w:rsidR="001462DB" w:rsidRPr="00785A64">
        <w:rPr>
          <w:rtl/>
        </w:rPr>
        <w:t xml:space="preserve"> המזמין</w:t>
      </w:r>
      <w:r w:rsidR="00774D27" w:rsidRPr="00785A64">
        <w:rPr>
          <w:rtl/>
        </w:rPr>
        <w:t xml:space="preserve"> הליך תיחור נוסף,</w:t>
      </w:r>
      <w:r w:rsidRPr="00785A64">
        <w:rPr>
          <w:rtl/>
        </w:rPr>
        <w:t xml:space="preserve"> בין אותן הצעות</w:t>
      </w:r>
      <w:r w:rsidR="001462DB" w:rsidRPr="00785A64">
        <w:rPr>
          <w:rtl/>
        </w:rPr>
        <w:t>, במסגרתו כל אחד</w:t>
      </w:r>
      <w:r w:rsidRPr="00785A64">
        <w:rPr>
          <w:rtl/>
        </w:rPr>
        <w:t xml:space="preserve"> מ</w:t>
      </w:r>
      <w:r w:rsidR="00774D27" w:rsidRPr="00785A64">
        <w:rPr>
          <w:rtl/>
        </w:rPr>
        <w:t>ה</w:t>
      </w:r>
      <w:r w:rsidRPr="00785A64">
        <w:rPr>
          <w:rtl/>
        </w:rPr>
        <w:t>מציעים יוכל להגיש הצעת מחיר מטיבה ביחס להצעת</w:t>
      </w:r>
      <w:r w:rsidR="00B574C6" w:rsidRPr="00785A64">
        <w:rPr>
          <w:rtl/>
        </w:rPr>
        <w:t>ו</w:t>
      </w:r>
      <w:r w:rsidRPr="00785A64">
        <w:rPr>
          <w:rtl/>
        </w:rPr>
        <w:t xml:space="preserve"> המקורית או לחלופין </w:t>
      </w:r>
      <w:r w:rsidR="00774D27" w:rsidRPr="00785A64">
        <w:rPr>
          <w:rtl/>
        </w:rPr>
        <w:t xml:space="preserve">לבצע </w:t>
      </w:r>
      <w:r w:rsidRPr="00785A64">
        <w:rPr>
          <w:rtl/>
        </w:rPr>
        <w:t>הגרלה</w:t>
      </w:r>
      <w:r w:rsidR="00774D27" w:rsidRPr="00785A64">
        <w:rPr>
          <w:rtl/>
        </w:rPr>
        <w:t xml:space="preserve"> בין אותן הצעות על מנת</w:t>
      </w:r>
      <w:r w:rsidRPr="00785A64">
        <w:rPr>
          <w:rtl/>
        </w:rPr>
        <w:t xml:space="preserve"> לקבוע את דירוגן, בהתאם לשיקול דעת המזמין.</w:t>
      </w:r>
      <w:bookmarkEnd w:id="75"/>
    </w:p>
    <w:p w14:paraId="60A23BD9" w14:textId="77777777" w:rsidR="00B41858" w:rsidRPr="00785A64" w:rsidRDefault="00D84150" w:rsidP="00CB4F0B">
      <w:pPr>
        <w:pStyle w:val="2-"/>
        <w:ind w:hanging="592"/>
        <w:rPr>
          <w:rtl/>
        </w:rPr>
      </w:pPr>
      <w:bookmarkStart w:id="76" w:name="_Toc43400598"/>
      <w:bookmarkStart w:id="77" w:name="_Toc44931907"/>
      <w:bookmarkStart w:id="78" w:name="_Toc44931994"/>
      <w:r w:rsidRPr="00785A64">
        <w:rPr>
          <w:rtl/>
        </w:rPr>
        <w:lastRenderedPageBreak/>
        <w:t xml:space="preserve">בחירת </w:t>
      </w:r>
      <w:r w:rsidR="001B092F" w:rsidRPr="00785A64">
        <w:rPr>
          <w:rtl/>
        </w:rPr>
        <w:t>זוכה</w:t>
      </w:r>
      <w:bookmarkEnd w:id="76"/>
      <w:bookmarkEnd w:id="77"/>
      <w:bookmarkEnd w:id="78"/>
      <w:r w:rsidR="008669C4" w:rsidRPr="00785A64">
        <w:rPr>
          <w:rtl/>
        </w:rPr>
        <w:t xml:space="preserve"> </w:t>
      </w:r>
    </w:p>
    <w:p w14:paraId="4ADEDB28" w14:textId="77777777" w:rsidR="00B41858" w:rsidRPr="00785A64" w:rsidRDefault="00D84150" w:rsidP="00785A64">
      <w:pPr>
        <w:pStyle w:val="3-"/>
        <w:ind w:hanging="727"/>
        <w:rPr>
          <w:rtl/>
        </w:rPr>
      </w:pPr>
      <w:bookmarkStart w:id="79" w:name="hidden_numZohim_3"/>
      <w:r w:rsidRPr="00785A64">
        <w:rPr>
          <w:rtl/>
        </w:rPr>
        <w:t xml:space="preserve">בתום </w:t>
      </w:r>
      <w:r w:rsidR="006B05F5" w:rsidRPr="00785A64">
        <w:rPr>
          <w:rtl/>
        </w:rPr>
        <w:t>דירוג ההצעות כמפורט לעיל</w:t>
      </w:r>
      <w:r w:rsidRPr="00785A64">
        <w:rPr>
          <w:rtl/>
        </w:rPr>
        <w:t xml:space="preserve">, </w:t>
      </w:r>
      <w:r w:rsidR="00361FDC" w:rsidRPr="00785A64">
        <w:rPr>
          <w:rtl/>
        </w:rPr>
        <w:t>המזמין</w:t>
      </w:r>
      <w:r w:rsidR="00B56758" w:rsidRPr="00785A64">
        <w:rPr>
          <w:rtl/>
        </w:rPr>
        <w:t xml:space="preserve"> י</w:t>
      </w:r>
      <w:r w:rsidRPr="00785A64">
        <w:rPr>
          <w:rtl/>
        </w:rPr>
        <w:t>כריז על המציע שהצע</w:t>
      </w:r>
      <w:r w:rsidR="00516E44" w:rsidRPr="00785A64">
        <w:rPr>
          <w:rtl/>
        </w:rPr>
        <w:t>תו דורגה ראשונה</w:t>
      </w:r>
      <w:r w:rsidRPr="00785A64">
        <w:rPr>
          <w:rtl/>
        </w:rPr>
        <w:t xml:space="preserve">, </w:t>
      </w:r>
      <w:r w:rsidR="002171FC" w:rsidRPr="00785A64">
        <w:rPr>
          <w:rtl/>
        </w:rPr>
        <w:t>כזוכה במכרז, בכפוף לביצוע הפעולות המפורטת להלן</w:t>
      </w:r>
      <w:r w:rsidRPr="00785A64">
        <w:rPr>
          <w:rtl/>
        </w:rPr>
        <w:t xml:space="preserve"> ("</w:t>
      </w:r>
      <w:r w:rsidR="002171FC" w:rsidRPr="00785A64">
        <w:rPr>
          <w:b/>
          <w:bCs/>
          <w:rtl/>
        </w:rPr>
        <w:t>זוכה</w:t>
      </w:r>
      <w:r w:rsidRPr="00785A64">
        <w:rPr>
          <w:rtl/>
        </w:rPr>
        <w:t>")</w:t>
      </w:r>
      <w:r w:rsidR="00D6425E" w:rsidRPr="00785A64">
        <w:rPr>
          <w:rtl/>
        </w:rPr>
        <w:t xml:space="preserve">, וכן </w:t>
      </w:r>
      <w:r w:rsidR="00B35999" w:rsidRPr="00785A64">
        <w:rPr>
          <w:rtl/>
        </w:rPr>
        <w:t>י</w:t>
      </w:r>
      <w:r w:rsidR="00D6425E" w:rsidRPr="00785A64">
        <w:rPr>
          <w:rtl/>
        </w:rPr>
        <w:t>ודיע למציעים האחרים על ההכרזה כאמור</w:t>
      </w:r>
      <w:r w:rsidRPr="00785A64">
        <w:rPr>
          <w:rtl/>
        </w:rPr>
        <w:t xml:space="preserve">. </w:t>
      </w:r>
      <w:bookmarkEnd w:id="79"/>
    </w:p>
    <w:p w14:paraId="628A79E0" w14:textId="77777777" w:rsidR="001F7139" w:rsidRPr="00785A64" w:rsidRDefault="00D84150" w:rsidP="00CB4F0B">
      <w:pPr>
        <w:pStyle w:val="2-"/>
        <w:ind w:hanging="592"/>
        <w:rPr>
          <w:rtl/>
        </w:rPr>
      </w:pPr>
      <w:bookmarkStart w:id="80" w:name="_Toc43400599"/>
      <w:bookmarkStart w:id="81" w:name="_Toc44931908"/>
      <w:bookmarkStart w:id="82" w:name="_Toc44931995"/>
      <w:r w:rsidRPr="00785A64">
        <w:rPr>
          <w:rtl/>
        </w:rPr>
        <w:t>כשירים לזכיה</w:t>
      </w:r>
      <w:bookmarkEnd w:id="80"/>
      <w:bookmarkEnd w:id="81"/>
      <w:bookmarkEnd w:id="82"/>
    </w:p>
    <w:p w14:paraId="7572793D" w14:textId="23180A9C" w:rsidR="001754C3" w:rsidRPr="00785A64" w:rsidRDefault="00D84150" w:rsidP="00A0392D">
      <w:pPr>
        <w:pStyle w:val="3-"/>
        <w:rPr>
          <w:rtl/>
        </w:rPr>
      </w:pPr>
      <w:r w:rsidRPr="00785A64">
        <w:rPr>
          <w:rtl/>
        </w:rPr>
        <w:t xml:space="preserve">המזמין יהיה רשאי לבחור </w:t>
      </w:r>
      <w:r w:rsidR="00A239B9" w:rsidRPr="00785A64">
        <w:rPr>
          <w:rtl/>
        </w:rPr>
        <w:t>כשיר במכרז ("</w:t>
      </w:r>
      <w:r w:rsidR="00A239B9" w:rsidRPr="00785A64">
        <w:rPr>
          <w:b/>
          <w:bCs/>
          <w:rtl/>
        </w:rPr>
        <w:t>הכשיר</w:t>
      </w:r>
      <w:r w:rsidR="00A239B9" w:rsidRPr="00785A64">
        <w:rPr>
          <w:rtl/>
        </w:rPr>
        <w:t>"), וזאת בהתאם לסדר דירוג</w:t>
      </w:r>
      <w:r w:rsidR="00BB2F40" w:rsidRPr="00785A64">
        <w:rPr>
          <w:rtl/>
        </w:rPr>
        <w:t xml:space="preserve"> ההצעות</w:t>
      </w:r>
      <w:r w:rsidR="00A239B9" w:rsidRPr="00785A64">
        <w:rPr>
          <w:rtl/>
        </w:rPr>
        <w:t xml:space="preserve"> במכרז</w:t>
      </w:r>
      <w:r w:rsidRPr="00785A64">
        <w:rPr>
          <w:rtl/>
        </w:rPr>
        <w:t>.</w:t>
      </w:r>
      <w:r w:rsidR="00A239B9" w:rsidRPr="00785A64">
        <w:rPr>
          <w:rtl/>
        </w:rPr>
        <w:t xml:space="preserve"> </w:t>
      </w:r>
      <w:bookmarkStart w:id="83" w:name="_Ref383951818"/>
      <w:bookmarkStart w:id="84" w:name="_Toc407797385"/>
      <w:bookmarkStart w:id="85" w:name="_Ref514747732"/>
      <w:r w:rsidR="00616026" w:rsidRPr="00785A64">
        <w:rPr>
          <w:rtl/>
        </w:rPr>
        <w:t xml:space="preserve">אם </w:t>
      </w:r>
      <w:r w:rsidRPr="00785A64">
        <w:rPr>
          <w:rtl/>
        </w:rPr>
        <w:t>תבוטל זכייתו של זוכה במכרז</w:t>
      </w:r>
      <w:r w:rsidR="00A239B9" w:rsidRPr="00785A64">
        <w:rPr>
          <w:rtl/>
        </w:rPr>
        <w:t>,</w:t>
      </w:r>
      <w:r w:rsidRPr="00785A64">
        <w:rPr>
          <w:rtl/>
        </w:rPr>
        <w:t xml:space="preserve"> מכל סיבה שהיא</w:t>
      </w:r>
      <w:r w:rsidR="00A239B9" w:rsidRPr="00785A64">
        <w:rPr>
          <w:rtl/>
        </w:rPr>
        <w:t>,</w:t>
      </w:r>
      <w:r w:rsidRPr="00785A64">
        <w:rPr>
          <w:rtl/>
        </w:rPr>
        <w:t xml:space="preserve"> בתקופה שעד תום שנה מיום בחירתו כ</w:t>
      </w:r>
      <w:r w:rsidR="002B62A3" w:rsidRPr="00785A64">
        <w:rPr>
          <w:rtl/>
        </w:rPr>
        <w:t>זוכה</w:t>
      </w:r>
      <w:r w:rsidRPr="00785A64">
        <w:rPr>
          <w:rtl/>
        </w:rPr>
        <w:t>, רשאי המזמין להכריז על הכשיר הבא אחריו כזוכה בכפוף לעמידה בדרישות המנויות ל</w:t>
      </w:r>
      <w:r w:rsidR="005A5E72" w:rsidRPr="00785A64">
        <w:rPr>
          <w:rtl/>
        </w:rPr>
        <w:t>הלן</w:t>
      </w:r>
      <w:r w:rsidR="00A239B9" w:rsidRPr="00785A64">
        <w:rPr>
          <w:rtl/>
        </w:rPr>
        <w:t xml:space="preserve"> בנוגע לזוכה במכרז</w:t>
      </w:r>
      <w:r w:rsidRPr="00785A64">
        <w:rPr>
          <w:rtl/>
        </w:rPr>
        <w:t xml:space="preserve">. </w:t>
      </w:r>
    </w:p>
    <w:bookmarkEnd w:id="83"/>
    <w:bookmarkEnd w:id="84"/>
    <w:bookmarkEnd w:id="85"/>
    <w:p w14:paraId="43A20475" w14:textId="77777777" w:rsidR="001754C3" w:rsidRPr="00785A64" w:rsidRDefault="00D84150" w:rsidP="00CB4F0B">
      <w:pPr>
        <w:pStyle w:val="2-"/>
        <w:ind w:hanging="592"/>
        <w:rPr>
          <w:rtl/>
        </w:rPr>
      </w:pPr>
      <w:r w:rsidRPr="00785A64">
        <w:rPr>
          <w:rtl/>
        </w:rPr>
        <w:t>תנאים לחתימ</w:t>
      </w:r>
      <w:r w:rsidR="003A5385" w:rsidRPr="00785A64">
        <w:rPr>
          <w:rtl/>
        </w:rPr>
        <w:t xml:space="preserve">ה </w:t>
      </w:r>
      <w:r w:rsidRPr="00785A64">
        <w:rPr>
          <w:rtl/>
        </w:rPr>
        <w:t xml:space="preserve">על הסכם ההתקשרות </w:t>
      </w:r>
      <w:r w:rsidR="003A5385" w:rsidRPr="00785A64">
        <w:rPr>
          <w:rtl/>
        </w:rPr>
        <w:t>עם הזוכה</w:t>
      </w:r>
    </w:p>
    <w:p w14:paraId="3991DA8A" w14:textId="77777777" w:rsidR="00B56758" w:rsidRPr="00785A64" w:rsidRDefault="00D84150" w:rsidP="00785A64">
      <w:pPr>
        <w:pStyle w:val="3-"/>
        <w:ind w:hanging="727"/>
        <w:rPr>
          <w:rtl/>
        </w:rPr>
      </w:pPr>
      <w:r w:rsidRPr="00785A64">
        <w:rPr>
          <w:rtl/>
        </w:rPr>
        <w:t xml:space="preserve">כתנאי לחתימת המזמין על הסכם ההתקשרות, על </w:t>
      </w:r>
      <w:r w:rsidR="000977D6" w:rsidRPr="00785A64">
        <w:rPr>
          <w:rtl/>
        </w:rPr>
        <w:t>הזוכה</w:t>
      </w:r>
      <w:r w:rsidRPr="00785A64">
        <w:rPr>
          <w:rtl/>
        </w:rPr>
        <w:t xml:space="preserve"> לבצע את הפעולות הבאות</w:t>
      </w:r>
      <w:r w:rsidR="007C3B87" w:rsidRPr="00785A64">
        <w:rPr>
          <w:rtl/>
        </w:rPr>
        <w:t>, בפרק זמן שיוגדר על ידי המזמין</w:t>
      </w:r>
      <w:r w:rsidRPr="00785A64">
        <w:rPr>
          <w:rtl/>
        </w:rPr>
        <w:t xml:space="preserve">: </w:t>
      </w:r>
    </w:p>
    <w:p w14:paraId="2B79B866" w14:textId="77777777" w:rsidR="00280F8B" w:rsidRPr="00785A64" w:rsidRDefault="00D84150" w:rsidP="000C2347">
      <w:pPr>
        <w:pStyle w:val="4-3"/>
        <w:rPr>
          <w:rtl/>
        </w:rPr>
      </w:pPr>
      <w:r w:rsidRPr="00785A64">
        <w:rPr>
          <w:rtl/>
        </w:rPr>
        <w:t>אם הזוכה הוא חברה, למעט חברה ממשלתית, ע</w:t>
      </w:r>
      <w:r w:rsidR="00C72A25" w:rsidRPr="00785A64">
        <w:rPr>
          <w:rtl/>
        </w:rPr>
        <w:t>ליו</w:t>
      </w:r>
      <w:r w:rsidRPr="00785A64">
        <w:rPr>
          <w:rtl/>
        </w:rPr>
        <w:t xml:space="preserve"> להעביר אישור מעודכן כי </w:t>
      </w:r>
      <w:r w:rsidR="00C72A25" w:rsidRPr="00785A64">
        <w:rPr>
          <w:rtl/>
        </w:rPr>
        <w:t>החברה אינה רשומה כ</w:t>
      </w:r>
      <w:r w:rsidRPr="00785A64">
        <w:rPr>
          <w:rtl/>
        </w:rPr>
        <w:t>מפרת חוק ואינה מצויה בהתראה לפני רישום כחברה מפרת חוק. ניתן להיעזר ב</w:t>
      </w:r>
      <w:hyperlink r:id="rId18" w:history="1">
        <w:r w:rsidRPr="00785A64">
          <w:rPr>
            <w:rStyle w:val="Hyperlink"/>
            <w:rFonts w:ascii="David" w:hAnsi="David" w:cs="David"/>
            <w:color w:val="auto"/>
            <w:u w:val="none"/>
            <w:rtl/>
          </w:rPr>
          <w:t>אתר הגיידסטאר</w:t>
        </w:r>
      </w:hyperlink>
      <w:r w:rsidRPr="00785A64">
        <w:rPr>
          <w:rtl/>
        </w:rPr>
        <w:t xml:space="preserve">.  </w:t>
      </w:r>
    </w:p>
    <w:p w14:paraId="77A3F9D7" w14:textId="77777777" w:rsidR="00A1050C" w:rsidRPr="00785A64" w:rsidRDefault="00D84150" w:rsidP="000C2347">
      <w:pPr>
        <w:pStyle w:val="4-3"/>
        <w:rPr>
          <w:rtl/>
        </w:rPr>
      </w:pPr>
      <w:r w:rsidRPr="00785A64">
        <w:rPr>
          <w:rtl/>
        </w:rPr>
        <w:t xml:space="preserve">אם </w:t>
      </w:r>
      <w:r w:rsidR="00376312" w:rsidRPr="00785A64">
        <w:rPr>
          <w:rtl/>
        </w:rPr>
        <w:t>הזוכה הוא עמותה</w:t>
      </w:r>
      <w:r w:rsidR="006F782B" w:rsidRPr="00785A64">
        <w:rPr>
          <w:rtl/>
        </w:rPr>
        <w:t>, הקדש, אגודה עותומאנית</w:t>
      </w:r>
      <w:r w:rsidR="00376312" w:rsidRPr="00785A64">
        <w:rPr>
          <w:rtl/>
        </w:rPr>
        <w:t xml:space="preserve"> או חברה לתועלת הציבור </w:t>
      </w:r>
      <w:r w:rsidRPr="00785A64">
        <w:rPr>
          <w:rtl/>
        </w:rPr>
        <w:t>–</w:t>
      </w:r>
      <w:r w:rsidR="00376312" w:rsidRPr="00785A64">
        <w:rPr>
          <w:rtl/>
        </w:rPr>
        <w:t xml:space="preserve"> </w:t>
      </w:r>
    </w:p>
    <w:p w14:paraId="68B4B6AC" w14:textId="77777777" w:rsidR="006F782B" w:rsidRPr="00785A64" w:rsidRDefault="00D84150" w:rsidP="006B6CCE">
      <w:pPr>
        <w:pStyle w:val="5-"/>
        <w:rPr>
          <w:rtl/>
        </w:rPr>
      </w:pPr>
      <w:r w:rsidRPr="00785A64">
        <w:rPr>
          <w:rtl/>
        </w:rPr>
        <w:t xml:space="preserve">הגשת אישור ניהול תקין מאת רשם העמותות או רשם ההקדשות, לפי העניין, המעיד כי הגוף מקיים את דרישות </w:t>
      </w:r>
      <w:hyperlink r:id="rId19" w:history="1">
        <w:r w:rsidR="00F079C7" w:rsidRPr="00785A64">
          <w:rPr>
            <w:rStyle w:val="Hyperlink"/>
            <w:rFonts w:ascii="David" w:hAnsi="David" w:cs="David"/>
            <w:rtl/>
          </w:rPr>
          <w:t>חוק העמותות, התש"ם-1980</w:t>
        </w:r>
      </w:hyperlink>
      <w:r w:rsidRPr="00785A64">
        <w:rPr>
          <w:rtl/>
        </w:rPr>
        <w:t xml:space="preserve">, </w:t>
      </w:r>
      <w:hyperlink r:id="rId20" w:history="1">
        <w:r w:rsidR="00F079C7" w:rsidRPr="00785A64">
          <w:rPr>
            <w:rStyle w:val="Hyperlink"/>
            <w:rFonts w:ascii="David" w:hAnsi="David" w:cs="David"/>
            <w:rtl/>
          </w:rPr>
          <w:t>חוק החברות, התשנ"ט-1999</w:t>
        </w:r>
      </w:hyperlink>
      <w:r w:rsidRPr="00785A64">
        <w:rPr>
          <w:rtl/>
        </w:rPr>
        <w:t xml:space="preserve"> או </w:t>
      </w:r>
      <w:hyperlink r:id="rId21" w:history="1">
        <w:r w:rsidR="00F079C7" w:rsidRPr="00785A64">
          <w:rPr>
            <w:rStyle w:val="Hyperlink"/>
            <w:rFonts w:ascii="David" w:hAnsi="David" w:cs="David"/>
            <w:rtl/>
          </w:rPr>
          <w:t>חוק הנאמנות, התשל"ט-1979</w:t>
        </w:r>
      </w:hyperlink>
      <w:r w:rsidRPr="00785A64">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7D0D134" w14:textId="77777777" w:rsidR="006F782B" w:rsidRPr="00785A64" w:rsidRDefault="00D84150" w:rsidP="000C2347">
      <w:pPr>
        <w:pStyle w:val="6-0"/>
        <w:rPr>
          <w:rtl/>
        </w:rPr>
      </w:pPr>
      <w:r w:rsidRPr="00785A64">
        <w:rPr>
          <w:rtl/>
        </w:rPr>
        <w:t>התקשרות עם עמותה, חל</w:t>
      </w:r>
      <w:r w:rsidR="00A877F3" w:rsidRPr="00785A64">
        <w:rPr>
          <w:rtl/>
        </w:rPr>
        <w:t>"</w:t>
      </w:r>
      <w:r w:rsidRPr="00785A64">
        <w:rPr>
          <w:rtl/>
        </w:rPr>
        <w:t xml:space="preserve">צ, או ההקדש, אשר טרם חלפו שנתיים מיום רישומן. </w:t>
      </w:r>
    </w:p>
    <w:p w14:paraId="20F6A73C" w14:textId="77777777" w:rsidR="00376312" w:rsidRPr="00785A64" w:rsidRDefault="00D84150" w:rsidP="000C2347">
      <w:pPr>
        <w:pStyle w:val="6-0"/>
        <w:rPr>
          <w:rtl/>
        </w:rPr>
      </w:pPr>
      <w:r w:rsidRPr="00785A64">
        <w:rPr>
          <w:rtl/>
        </w:rPr>
        <w:t xml:space="preserve">התקשרות עם אגודה עותומאנית. </w:t>
      </w:r>
    </w:p>
    <w:p w14:paraId="317A7FA4" w14:textId="77777777" w:rsidR="00A1050C" w:rsidRPr="00785A64" w:rsidRDefault="00D84150" w:rsidP="006B6CCE">
      <w:pPr>
        <w:pStyle w:val="5-"/>
        <w:rPr>
          <w:rtl/>
        </w:rPr>
      </w:pPr>
      <w:r w:rsidRPr="00785A64">
        <w:rPr>
          <w:rtl/>
        </w:rPr>
        <w:t xml:space="preserve">זוכה </w:t>
      </w:r>
      <w:r w:rsidR="00F34233" w:rsidRPr="00785A64">
        <w:rPr>
          <w:rtl/>
        </w:rPr>
        <w:t>אשר</w:t>
      </w:r>
      <w:r w:rsidR="007A4775" w:rsidRPr="00785A64">
        <w:rPr>
          <w:rtl/>
        </w:rPr>
        <w:t xml:space="preserve"> </w:t>
      </w:r>
      <w:bookmarkStart w:id="86" w:name="show_isMarkivMechir_3"/>
      <w:r w:rsidR="007A4775" w:rsidRPr="00785A64">
        <w:rPr>
          <w:rtl/>
        </w:rPr>
        <w:t>הצהיר במסגרת הצעתו</w:t>
      </w:r>
      <w:r w:rsidR="00F34233" w:rsidRPr="00785A64">
        <w:rPr>
          <w:rtl/>
        </w:rPr>
        <w:t xml:space="preserve"> כי הוא </w:t>
      </w:r>
      <w:bookmarkEnd w:id="86"/>
      <w:r w:rsidR="00F34233" w:rsidRPr="00785A64">
        <w:rPr>
          <w:rtl/>
        </w:rPr>
        <w:t xml:space="preserve">אינו חב בתשלום מע"מ במסגרת ביצוע ההתקשרות </w:t>
      </w:r>
      <w:bookmarkStart w:id="87" w:name="show_isMarkivMechir_4"/>
      <w:r w:rsidR="00F34233" w:rsidRPr="00785A64">
        <w:rPr>
          <w:rtl/>
        </w:rPr>
        <w:t>ושהוא פנה לרשות המיסים לקבלת אישור על כך,</w:t>
      </w:r>
      <w:r w:rsidR="007A4775" w:rsidRPr="00785A64">
        <w:rPr>
          <w:rtl/>
        </w:rPr>
        <w:t xml:space="preserve"> </w:t>
      </w:r>
      <w:bookmarkEnd w:id="87"/>
      <w:r w:rsidR="00F34233" w:rsidRPr="00785A64">
        <w:rPr>
          <w:rtl/>
        </w:rPr>
        <w:t>י</w:t>
      </w:r>
      <w:r w:rsidRPr="00785A64">
        <w:rPr>
          <w:rtl/>
        </w:rPr>
        <w:t xml:space="preserve">גיש אישור מאת רשות המיסים על כך שהוא </w:t>
      </w:r>
      <w:r w:rsidR="00753CB0" w:rsidRPr="00785A64">
        <w:rPr>
          <w:rtl/>
        </w:rPr>
        <w:t xml:space="preserve">פנה אליהם לקבלת אישור </w:t>
      </w:r>
      <w:r w:rsidR="00F34233" w:rsidRPr="00785A64">
        <w:rPr>
          <w:rtl/>
        </w:rPr>
        <w:t>כאמור</w:t>
      </w:r>
      <w:r w:rsidRPr="00785A64">
        <w:rPr>
          <w:rtl/>
        </w:rPr>
        <w:t xml:space="preserve">. </w:t>
      </w:r>
    </w:p>
    <w:p w14:paraId="437F7E0F" w14:textId="77777777" w:rsidR="00903EFB" w:rsidRPr="00785A64" w:rsidRDefault="00D84150" w:rsidP="000C2347">
      <w:pPr>
        <w:pStyle w:val="4-3"/>
        <w:rPr>
          <w:rtl/>
        </w:rPr>
      </w:pPr>
      <w:r w:rsidRPr="00785A64">
        <w:rPr>
          <w:rtl/>
        </w:rPr>
        <w:lastRenderedPageBreak/>
        <w:t>להגיש את הסכם ההתקשרות שב</w:t>
      </w:r>
      <w:r w:rsidRPr="00785A64">
        <w:rPr>
          <w:b/>
          <w:bCs/>
          <w:rtl/>
        </w:rPr>
        <w:t>פרק ד</w:t>
      </w:r>
      <w:r w:rsidRPr="00785A64">
        <w:rPr>
          <w:rtl/>
        </w:rPr>
        <w:t xml:space="preserve">, על נספחיו </w:t>
      </w:r>
      <w:r w:rsidR="00B34678" w:rsidRPr="00785A64">
        <w:rPr>
          <w:rtl/>
        </w:rPr>
        <w:t>(לדוג'</w:t>
      </w:r>
      <w:r w:rsidR="00785F5F" w:rsidRPr="00785A64">
        <w:rPr>
          <w:rtl/>
        </w:rPr>
        <w:t xml:space="preserve"> </w:t>
      </w:r>
      <w:bookmarkStart w:id="88" w:name="show_IsBituach_1"/>
      <w:r w:rsidR="00785F5F" w:rsidRPr="00785A64">
        <w:rPr>
          <w:rtl/>
        </w:rPr>
        <w:t>נספח</w:t>
      </w:r>
      <w:r w:rsidR="00515DAC" w:rsidRPr="00785A64">
        <w:rPr>
          <w:rtl/>
        </w:rPr>
        <w:t xml:space="preserve"> </w:t>
      </w:r>
      <w:r w:rsidR="006C79AD" w:rsidRPr="00785A64">
        <w:rPr>
          <w:rtl/>
        </w:rPr>
        <w:t>ביטוח</w:t>
      </w:r>
      <w:r w:rsidR="000C29FE" w:rsidRPr="00785A64">
        <w:rPr>
          <w:rtl/>
        </w:rPr>
        <w:t>,</w:t>
      </w:r>
      <w:bookmarkEnd w:id="88"/>
      <w:r w:rsidR="000C29FE" w:rsidRPr="00785A64">
        <w:rPr>
          <w:rtl/>
        </w:rPr>
        <w:t xml:space="preserve"> </w:t>
      </w:r>
      <w:bookmarkStart w:id="89" w:name="show_sachArvutBitzua"/>
      <w:r w:rsidR="00785F5F" w:rsidRPr="00785A64">
        <w:rPr>
          <w:rtl/>
        </w:rPr>
        <w:t xml:space="preserve">נספח </w:t>
      </w:r>
      <w:r w:rsidR="006C79AD" w:rsidRPr="00785A64">
        <w:rPr>
          <w:rtl/>
        </w:rPr>
        <w:t>ערבות בנקאית לטובת ביצוע ההתקשרות ("</w:t>
      </w:r>
      <w:r w:rsidR="006C79AD" w:rsidRPr="00785A64">
        <w:rPr>
          <w:b/>
          <w:bCs/>
          <w:rtl/>
        </w:rPr>
        <w:t>ערבות ביצוע</w:t>
      </w:r>
      <w:r w:rsidR="006C79AD" w:rsidRPr="00785A64">
        <w:rPr>
          <w:rtl/>
        </w:rPr>
        <w:t>")</w:t>
      </w:r>
      <w:r w:rsidR="000C29FE" w:rsidRPr="00785A64">
        <w:rPr>
          <w:rtl/>
        </w:rPr>
        <w:t>,</w:t>
      </w:r>
      <w:r w:rsidR="00515DAC" w:rsidRPr="00785A64">
        <w:rPr>
          <w:rtl/>
        </w:rPr>
        <w:t xml:space="preserve"> </w:t>
      </w:r>
      <w:bookmarkEnd w:id="89"/>
      <w:r w:rsidR="00B34678" w:rsidRPr="00785A64">
        <w:rPr>
          <w:rtl/>
        </w:rPr>
        <w:t>נספח סודיות והיעדר ניגוד עניינים וכדו')</w:t>
      </w:r>
      <w:r w:rsidR="006016DC" w:rsidRPr="00785A64">
        <w:rPr>
          <w:rtl/>
        </w:rPr>
        <w:t xml:space="preserve"> כשהוא חתום על ידי </w:t>
      </w:r>
      <w:r w:rsidR="00E45ACE" w:rsidRPr="00785A64">
        <w:rPr>
          <w:rtl/>
        </w:rPr>
        <w:t xml:space="preserve"> </w:t>
      </w:r>
      <w:r w:rsidR="00D0423F" w:rsidRPr="00785A64">
        <w:rPr>
          <w:rtl/>
        </w:rPr>
        <w:t>הזוכה</w:t>
      </w:r>
      <w:r w:rsidRPr="00785A64">
        <w:rPr>
          <w:rtl/>
        </w:rPr>
        <w:t>.</w:t>
      </w:r>
    </w:p>
    <w:p w14:paraId="0D13EA3B" w14:textId="3DF29D44" w:rsidR="001D19DD" w:rsidRDefault="00D84150" w:rsidP="001D19DD">
      <w:pPr>
        <w:pStyle w:val="4-3"/>
      </w:pPr>
      <w:bookmarkStart w:id="90" w:name="show_isOfficeNotPolice"/>
      <w:r w:rsidRPr="00785A64">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2" w:history="1">
        <w:r w:rsidRPr="00785A64">
          <w:rPr>
            <w:rStyle w:val="Hyperlink"/>
            <w:rFonts w:ascii="David" w:hAnsi="David" w:cs="David"/>
            <w:rtl/>
          </w:rPr>
          <w:t>הוראת תכ"ם 7.12.5 "פורטל הספקים"</w:t>
        </w:r>
      </w:hyperlink>
      <w:r w:rsidRPr="00785A64">
        <w:rPr>
          <w:rtl/>
        </w:rPr>
        <w:t xml:space="preserve">). </w:t>
      </w:r>
      <w:bookmarkEnd w:id="90"/>
    </w:p>
    <w:p w14:paraId="1F880768" w14:textId="01AD1CCD" w:rsidR="005D6E8C" w:rsidRPr="00785A64" w:rsidRDefault="005D6E8C" w:rsidP="001D19DD">
      <w:pPr>
        <w:pStyle w:val="4-3"/>
        <w:rPr>
          <w:rtl/>
        </w:rPr>
      </w:pPr>
      <w:r>
        <w:rPr>
          <w:rFonts w:hint="cs"/>
          <w:rtl/>
        </w:rPr>
        <w:t>מובהר כי המשרד יהיה רשאי לדרוש מהמציע הזוכה תהליך של הוכחת היתכנות (</w:t>
      </w:r>
      <w:r>
        <w:rPr>
          <w:rFonts w:hint="cs"/>
        </w:rPr>
        <w:t>POC</w:t>
      </w:r>
      <w:r>
        <w:rPr>
          <w:rFonts w:hint="cs"/>
          <w:rtl/>
        </w:rPr>
        <w:t xml:space="preserve">), </w:t>
      </w:r>
      <w:r>
        <w:rPr>
          <w:rtl/>
        </w:rPr>
        <w:t xml:space="preserve">לבחינת הישימות של </w:t>
      </w:r>
      <w:r>
        <w:rPr>
          <w:rFonts w:hint="cs"/>
          <w:rtl/>
        </w:rPr>
        <w:t>ה</w:t>
      </w:r>
      <w:r>
        <w:rPr>
          <w:rtl/>
        </w:rPr>
        <w:t xml:space="preserve">טכנולוגיה </w:t>
      </w:r>
      <w:r>
        <w:rPr>
          <w:rFonts w:hint="cs"/>
          <w:rtl/>
        </w:rPr>
        <w:t xml:space="preserve">שמעמיד </w:t>
      </w:r>
      <w:r>
        <w:rPr>
          <w:rtl/>
        </w:rPr>
        <w:t xml:space="preserve">לפני </w:t>
      </w:r>
      <w:r>
        <w:rPr>
          <w:rFonts w:hint="cs"/>
          <w:rtl/>
        </w:rPr>
        <w:t>חתימה סופית של המשרד על ההסכם. ההחלטה בדבר עמידה בתהליך ה</w:t>
      </w:r>
      <w:r>
        <w:rPr>
          <w:rFonts w:hint="cs"/>
        </w:rPr>
        <w:t>POC</w:t>
      </w:r>
      <w:r>
        <w:rPr>
          <w:rFonts w:hint="cs"/>
          <w:rtl/>
        </w:rPr>
        <w:t xml:space="preserve"> הינה בסמכותו הבלעדית של המשרד, לרבות היכולת לקבוע שהמציע הזוכה אינו עומד בתנאים והעברת נטל הוכחת ה</w:t>
      </w:r>
      <w:r>
        <w:rPr>
          <w:rFonts w:hint="cs"/>
        </w:rPr>
        <w:t>POC</w:t>
      </w:r>
      <w:r>
        <w:rPr>
          <w:rFonts w:hint="cs"/>
          <w:rtl/>
        </w:rPr>
        <w:t xml:space="preserve"> לכשיר השני. </w:t>
      </w:r>
    </w:p>
    <w:p w14:paraId="500D98AC" w14:textId="77777777" w:rsidR="001A7586" w:rsidRPr="00785A64" w:rsidRDefault="00D84150" w:rsidP="00785A64">
      <w:pPr>
        <w:pStyle w:val="3-"/>
        <w:ind w:hanging="727"/>
        <w:rPr>
          <w:rtl/>
        </w:rPr>
      </w:pPr>
      <w:r w:rsidRPr="00785A64">
        <w:rPr>
          <w:rtl/>
        </w:rPr>
        <w:t>אם</w:t>
      </w:r>
      <w:r w:rsidR="001253F2" w:rsidRPr="00785A64">
        <w:rPr>
          <w:rtl/>
        </w:rPr>
        <w:t xml:space="preserve"> </w:t>
      </w:r>
      <w:r w:rsidR="00901284" w:rsidRPr="00785A64">
        <w:rPr>
          <w:rtl/>
        </w:rPr>
        <w:t>הזוכה</w:t>
      </w:r>
      <w:r w:rsidRPr="00785A64">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785A64">
        <w:rPr>
          <w:rtl/>
        </w:rPr>
        <w:t xml:space="preserve"> ולבטל את המכרז</w:t>
      </w:r>
      <w:r w:rsidRPr="00785A64">
        <w:rPr>
          <w:rtl/>
        </w:rPr>
        <w:t>, או להכריז על המדורג הבא כ</w:t>
      </w:r>
      <w:r w:rsidR="005A5E72" w:rsidRPr="00785A64">
        <w:rPr>
          <w:rtl/>
        </w:rPr>
        <w:t>זוכה במכרז</w:t>
      </w:r>
      <w:r w:rsidRPr="00785A64">
        <w:rPr>
          <w:rtl/>
        </w:rPr>
        <w:t>.</w:t>
      </w:r>
      <w:r w:rsidR="00783C9D" w:rsidRPr="00785A64">
        <w:rPr>
          <w:rtl/>
        </w:rPr>
        <w:t xml:space="preserve"> </w:t>
      </w:r>
      <w:bookmarkStart w:id="91" w:name="show_isEstimation_1"/>
      <w:bookmarkStart w:id="92" w:name="show_isEstimation_2"/>
      <w:r w:rsidR="00783C9D" w:rsidRPr="00785A64">
        <w:rPr>
          <w:rtl/>
        </w:rPr>
        <w:t xml:space="preserve">כמו כן יוכל המזמין לחלט את ערבות ההצעה של </w:t>
      </w:r>
      <w:r w:rsidR="00D0423F" w:rsidRPr="00785A64">
        <w:rPr>
          <w:rtl/>
        </w:rPr>
        <w:t>הזוכה</w:t>
      </w:r>
      <w:r w:rsidR="00783C9D" w:rsidRPr="00785A64">
        <w:rPr>
          <w:rtl/>
        </w:rPr>
        <w:t xml:space="preserve">. </w:t>
      </w:r>
      <w:bookmarkEnd w:id="91"/>
      <w:bookmarkEnd w:id="92"/>
    </w:p>
    <w:p w14:paraId="34A6E403" w14:textId="77777777" w:rsidR="00AA027F" w:rsidRPr="00785A64" w:rsidRDefault="00D84150" w:rsidP="00CB4F0B">
      <w:pPr>
        <w:pStyle w:val="2-"/>
        <w:ind w:hanging="592"/>
        <w:rPr>
          <w:rtl/>
        </w:rPr>
      </w:pPr>
      <w:bookmarkStart w:id="93" w:name="_Toc43400601"/>
      <w:bookmarkStart w:id="94" w:name="_Toc44931910"/>
      <w:bookmarkStart w:id="95" w:name="_Toc44931997"/>
      <w:bookmarkStart w:id="96" w:name="_Toc516503356"/>
      <w:r w:rsidRPr="00785A64">
        <w:rPr>
          <w:rtl/>
        </w:rPr>
        <w:t>תחילת מתן השירותים</w:t>
      </w:r>
      <w:bookmarkEnd w:id="93"/>
      <w:bookmarkEnd w:id="94"/>
      <w:bookmarkEnd w:id="95"/>
    </w:p>
    <w:p w14:paraId="018625A7" w14:textId="77777777" w:rsidR="00A921E5" w:rsidRPr="00785A64" w:rsidRDefault="00D84150" w:rsidP="00785A64">
      <w:pPr>
        <w:pStyle w:val="3-"/>
        <w:ind w:hanging="727"/>
        <w:rPr>
          <w:rtl/>
        </w:rPr>
      </w:pPr>
      <w:r w:rsidRPr="00785A64">
        <w:rPr>
          <w:rtl/>
        </w:rPr>
        <w:t>לאחר שימלא ה</w:t>
      </w:r>
      <w:r w:rsidR="002B62A3" w:rsidRPr="00785A64">
        <w:rPr>
          <w:rtl/>
        </w:rPr>
        <w:t>זוכה</w:t>
      </w:r>
      <w:r w:rsidRPr="00785A64">
        <w:rPr>
          <w:rtl/>
        </w:rPr>
        <w:t xml:space="preserve"> את כל התנאים הנקובים</w:t>
      </w:r>
      <w:r w:rsidR="00F33C88" w:rsidRPr="00785A64">
        <w:rPr>
          <w:rtl/>
        </w:rPr>
        <w:t xml:space="preserve"> </w:t>
      </w:r>
      <w:bookmarkStart w:id="97" w:name="_Toc407797419"/>
      <w:r w:rsidRPr="00785A64">
        <w:rPr>
          <w:rtl/>
        </w:rPr>
        <w:t xml:space="preserve">יוסיף </w:t>
      </w:r>
      <w:r w:rsidR="00361FDC" w:rsidRPr="00785A64">
        <w:rPr>
          <w:rtl/>
        </w:rPr>
        <w:t>המזמין</w:t>
      </w:r>
      <w:r w:rsidRPr="00785A64">
        <w:rPr>
          <w:rtl/>
        </w:rPr>
        <w:t xml:space="preserve"> את חתימת מורשי החתימה מטעמו על גבי </w:t>
      </w:r>
      <w:r w:rsidR="001E023B" w:rsidRPr="00785A64">
        <w:rPr>
          <w:rtl/>
        </w:rPr>
        <w:t xml:space="preserve">הסכם </w:t>
      </w:r>
      <w:r w:rsidRPr="00785A64">
        <w:rPr>
          <w:rtl/>
        </w:rPr>
        <w:t>ההתקשרות</w:t>
      </w:r>
      <w:r w:rsidR="0088430B" w:rsidRPr="00785A64">
        <w:rPr>
          <w:rtl/>
        </w:rPr>
        <w:t xml:space="preserve"> ("</w:t>
      </w:r>
      <w:r w:rsidR="0088430B" w:rsidRPr="00785A64">
        <w:rPr>
          <w:b/>
          <w:bCs/>
          <w:rtl/>
        </w:rPr>
        <w:t xml:space="preserve">מועד החתימה על </w:t>
      </w:r>
      <w:r w:rsidR="001E023B" w:rsidRPr="00785A64">
        <w:rPr>
          <w:b/>
          <w:bCs/>
          <w:rtl/>
        </w:rPr>
        <w:t xml:space="preserve">הסכם </w:t>
      </w:r>
      <w:r w:rsidR="0088430B" w:rsidRPr="00785A64">
        <w:rPr>
          <w:b/>
          <w:bCs/>
          <w:rtl/>
        </w:rPr>
        <w:t>ההתקשרות</w:t>
      </w:r>
      <w:r w:rsidR="0088430B" w:rsidRPr="00785A64">
        <w:rPr>
          <w:rtl/>
        </w:rPr>
        <w:t>")</w:t>
      </w:r>
      <w:r w:rsidRPr="00785A64">
        <w:rPr>
          <w:rtl/>
        </w:rPr>
        <w:t xml:space="preserve">. </w:t>
      </w:r>
      <w:bookmarkEnd w:id="97"/>
    </w:p>
    <w:p w14:paraId="125F33FD" w14:textId="6C5BDAB6" w:rsidR="00AA027F" w:rsidRPr="00785A64" w:rsidRDefault="00D84150" w:rsidP="00785A64">
      <w:pPr>
        <w:pStyle w:val="3-"/>
        <w:ind w:hanging="727"/>
        <w:rPr>
          <w:rtl/>
        </w:rPr>
      </w:pPr>
      <w:r w:rsidRPr="00785A64">
        <w:rPr>
          <w:rtl/>
        </w:rPr>
        <w:t>על הזוכה להיות מוכן ל</w:t>
      </w:r>
      <w:r w:rsidR="0062039A" w:rsidRPr="00785A64">
        <w:rPr>
          <w:rtl/>
        </w:rPr>
        <w:t>תחילת העבודה, וזאת תוך</w:t>
      </w:r>
      <w:bookmarkStart w:id="98" w:name="show_expected_time_by_customer"/>
      <w:r w:rsidR="0062039A" w:rsidRPr="00785A64">
        <w:rPr>
          <w:rtl/>
        </w:rPr>
        <w:t xml:space="preserve"> </w:t>
      </w:r>
      <w:bookmarkEnd w:id="98"/>
      <w:r w:rsidR="00D74B62">
        <w:rPr>
          <w:rFonts w:hint="cs"/>
          <w:rtl/>
        </w:rPr>
        <w:t xml:space="preserve">עד </w:t>
      </w:r>
      <w:r w:rsidR="00787D50">
        <w:rPr>
          <w:rFonts w:hint="cs"/>
          <w:rtl/>
        </w:rPr>
        <w:t>14</w:t>
      </w:r>
      <w:r w:rsidR="00D74B62">
        <w:rPr>
          <w:rFonts w:hint="cs"/>
          <w:rtl/>
        </w:rPr>
        <w:t xml:space="preserve"> יום ממועד </w:t>
      </w:r>
      <w:r w:rsidR="00787D50">
        <w:rPr>
          <w:rFonts w:hint="cs"/>
          <w:rtl/>
        </w:rPr>
        <w:t>חתימת המשרד על ההסכם</w:t>
      </w:r>
      <w:r w:rsidRPr="00785A64">
        <w:rPr>
          <w:rtl/>
        </w:rPr>
        <w:t xml:space="preserve">. </w:t>
      </w:r>
    </w:p>
    <w:p w14:paraId="695A2CDA" w14:textId="77777777" w:rsidR="00B01EC3" w:rsidRPr="00785A64" w:rsidRDefault="00B01EC3" w:rsidP="00E0309B">
      <w:pPr>
        <w:rPr>
          <w:rtl/>
        </w:rPr>
        <w:sectPr w:rsidR="00B01EC3" w:rsidRPr="00785A64" w:rsidSect="00654526">
          <w:pgSz w:w="11906" w:h="16838" w:code="9"/>
          <w:pgMar w:top="1616" w:right="1826" w:bottom="1440" w:left="1800" w:header="709" w:footer="709" w:gutter="0"/>
          <w:cols w:space="708"/>
          <w:titlePg/>
          <w:bidi/>
          <w:rtlGutter/>
          <w:docGrid w:linePitch="360"/>
        </w:sectPr>
      </w:pPr>
    </w:p>
    <w:p w14:paraId="43779886" w14:textId="77777777" w:rsidR="00721BE1" w:rsidRPr="00785A64" w:rsidRDefault="00D84150" w:rsidP="00973BC2">
      <w:pPr>
        <w:pStyle w:val="1fe"/>
        <w:rPr>
          <w:rtl/>
        </w:rPr>
      </w:pPr>
      <w:bookmarkStart w:id="99" w:name="_Toc32477902"/>
      <w:bookmarkStart w:id="100" w:name="_Toc43400602"/>
      <w:bookmarkStart w:id="101" w:name="_Toc44931911"/>
      <w:bookmarkStart w:id="102" w:name="_Toc44931998"/>
      <w:bookmarkStart w:id="103" w:name="_Toc53331332"/>
      <w:bookmarkStart w:id="104" w:name="_Toc173823722"/>
      <w:bookmarkStart w:id="105" w:name="_Toc173825530"/>
      <w:bookmarkStart w:id="106" w:name="_Toc222254440"/>
      <w:r w:rsidRPr="00785A64">
        <w:rPr>
          <w:rtl/>
        </w:rPr>
        <w:lastRenderedPageBreak/>
        <w:t>מופעים ומועדים במכרז</w:t>
      </w:r>
      <w:bookmarkEnd w:id="99"/>
      <w:bookmarkEnd w:id="100"/>
      <w:bookmarkEnd w:id="101"/>
      <w:bookmarkEnd w:id="102"/>
      <w:bookmarkEnd w:id="103"/>
      <w:bookmarkEnd w:id="104"/>
      <w:bookmarkEnd w:id="105"/>
      <w:bookmarkEnd w:id="106"/>
    </w:p>
    <w:p w14:paraId="5E232F6F" w14:textId="77777777" w:rsidR="00721BE1" w:rsidRPr="00785A64" w:rsidRDefault="00D84150" w:rsidP="00CB4F0B">
      <w:pPr>
        <w:pStyle w:val="2-"/>
        <w:ind w:hanging="592"/>
        <w:rPr>
          <w:rtl/>
        </w:rPr>
      </w:pPr>
      <w:bookmarkStart w:id="107" w:name="_Toc43400603"/>
      <w:bookmarkStart w:id="108" w:name="_Toc44931912"/>
      <w:bookmarkStart w:id="109" w:name="_Toc44931999"/>
      <w:bookmarkStart w:id="110" w:name="_Toc516503358"/>
      <w:bookmarkEnd w:id="96"/>
      <w:r w:rsidRPr="00785A64">
        <w:rPr>
          <w:rtl/>
        </w:rPr>
        <w:t>מועדי המכרז</w:t>
      </w:r>
      <w:bookmarkEnd w:id="107"/>
      <w:bookmarkEnd w:id="108"/>
      <w:bookmarkEnd w:id="109"/>
    </w:p>
    <w:p w14:paraId="06DF9E9A" w14:textId="77777777" w:rsidR="00721BE1" w:rsidRPr="00785A64" w:rsidRDefault="00D84150" w:rsidP="00A0392D">
      <w:pPr>
        <w:pStyle w:val="3-"/>
        <w:rPr>
          <w:rtl/>
        </w:rPr>
      </w:pPr>
      <w:r w:rsidRPr="00785A64">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D8469F" w:rsidRPr="00785A64" w14:paraId="3F6A6131" w14:textId="77777777" w:rsidTr="00B35F02">
        <w:trPr>
          <w:tblHeader/>
          <w:jc w:val="right"/>
        </w:trPr>
        <w:tc>
          <w:tcPr>
            <w:tcW w:w="4251" w:type="dxa"/>
            <w:shd w:val="clear" w:color="auto" w:fill="E6E6E6"/>
            <w:vAlign w:val="center"/>
          </w:tcPr>
          <w:p w14:paraId="4BD4354A" w14:textId="77777777" w:rsidR="0057313F" w:rsidRPr="00785A64" w:rsidRDefault="00D84150" w:rsidP="000011C8">
            <w:pPr>
              <w:pStyle w:val="af7"/>
              <w:spacing w:line="360" w:lineRule="auto"/>
              <w:ind w:right="-1440"/>
              <w:rPr>
                <w:rFonts w:cs="David"/>
                <w:rtl/>
              </w:rPr>
            </w:pPr>
            <w:r w:rsidRPr="00785A64">
              <w:rPr>
                <w:rFonts w:cs="David"/>
                <w:rtl/>
              </w:rPr>
              <w:t>נושא</w:t>
            </w:r>
          </w:p>
        </w:tc>
        <w:tc>
          <w:tcPr>
            <w:tcW w:w="3685" w:type="dxa"/>
            <w:shd w:val="clear" w:color="auto" w:fill="E6E6E6"/>
            <w:vAlign w:val="center"/>
          </w:tcPr>
          <w:p w14:paraId="270D2C54" w14:textId="77777777" w:rsidR="0057313F" w:rsidRPr="00785A64" w:rsidRDefault="00D84150" w:rsidP="00E63618">
            <w:pPr>
              <w:pStyle w:val="af7"/>
              <w:spacing w:line="360" w:lineRule="auto"/>
              <w:ind w:right="52"/>
              <w:rPr>
                <w:rFonts w:cs="David"/>
                <w:rtl/>
              </w:rPr>
            </w:pPr>
            <w:r w:rsidRPr="00785A64">
              <w:rPr>
                <w:rFonts w:cs="David"/>
                <w:rtl/>
              </w:rPr>
              <w:t>תאריך</w:t>
            </w:r>
          </w:p>
        </w:tc>
      </w:tr>
      <w:tr w:rsidR="00D8469F" w:rsidRPr="00785A64" w14:paraId="5F7EC32A" w14:textId="77777777" w:rsidTr="00B35F02">
        <w:trPr>
          <w:jc w:val="right"/>
        </w:trPr>
        <w:tc>
          <w:tcPr>
            <w:tcW w:w="4251" w:type="dxa"/>
            <w:vAlign w:val="center"/>
          </w:tcPr>
          <w:p w14:paraId="6F1F63FF" w14:textId="77777777" w:rsidR="0057313F" w:rsidRPr="00785A64" w:rsidRDefault="00D84150" w:rsidP="000011C8">
            <w:pPr>
              <w:pStyle w:val="af7"/>
              <w:spacing w:line="360" w:lineRule="auto"/>
              <w:ind w:right="160"/>
              <w:jc w:val="center"/>
              <w:rPr>
                <w:rFonts w:cs="David"/>
                <w:rtl/>
              </w:rPr>
            </w:pPr>
            <w:r w:rsidRPr="00785A64">
              <w:rPr>
                <w:rFonts w:cs="David"/>
                <w:rtl/>
              </w:rPr>
              <w:t>מועד אחרון להגשת שאלות הבהרה</w:t>
            </w:r>
          </w:p>
        </w:tc>
        <w:tc>
          <w:tcPr>
            <w:tcW w:w="3685" w:type="dxa"/>
            <w:vAlign w:val="center"/>
          </w:tcPr>
          <w:p w14:paraId="224C2D9E" w14:textId="70058D0C" w:rsidR="0057313F" w:rsidRPr="00785A64" w:rsidRDefault="00D84150" w:rsidP="00547003">
            <w:pPr>
              <w:pStyle w:val="af7"/>
              <w:spacing w:line="360" w:lineRule="auto"/>
              <w:ind w:right="52"/>
              <w:jc w:val="center"/>
              <w:rPr>
                <w:rFonts w:cs="David" w:hint="cs"/>
                <w:rtl/>
              </w:rPr>
            </w:pPr>
            <w:r w:rsidRPr="00785A64">
              <w:rPr>
                <w:rFonts w:cs="David"/>
                <w:rtl/>
              </w:rPr>
              <w:t>ב</w:t>
            </w:r>
            <w:r w:rsidR="00547003" w:rsidRPr="00785A64">
              <w:rPr>
                <w:rFonts w:cs="David"/>
                <w:rtl/>
              </w:rPr>
              <w:t xml:space="preserve"> </w:t>
            </w:r>
            <w:r w:rsidR="00D73597">
              <w:rPr>
                <w:rFonts w:cs="David"/>
              </w:rPr>
              <w:t xml:space="preserve">18/05/2026 </w:t>
            </w:r>
            <w:r w:rsidR="00D73597">
              <w:rPr>
                <w:rFonts w:cs="David" w:hint="cs"/>
                <w:rtl/>
              </w:rPr>
              <w:t xml:space="preserve"> עד השעה 12:00</w:t>
            </w:r>
          </w:p>
        </w:tc>
      </w:tr>
      <w:tr w:rsidR="00D8469F" w:rsidRPr="00785A64" w14:paraId="0174B61F" w14:textId="77777777" w:rsidTr="00B35F02">
        <w:trPr>
          <w:jc w:val="right"/>
        </w:trPr>
        <w:tc>
          <w:tcPr>
            <w:tcW w:w="4251" w:type="dxa"/>
            <w:vAlign w:val="center"/>
          </w:tcPr>
          <w:p w14:paraId="1D120803" w14:textId="77777777" w:rsidR="0037464D" w:rsidRPr="00785A64" w:rsidRDefault="007D020E" w:rsidP="000011C8">
            <w:pPr>
              <w:pStyle w:val="af7"/>
              <w:spacing w:line="360" w:lineRule="auto"/>
              <w:ind w:right="108"/>
              <w:jc w:val="center"/>
              <w:rPr>
                <w:rFonts w:cs="David"/>
                <w:rtl/>
              </w:rPr>
            </w:pPr>
            <w:bookmarkStart w:id="111" w:name="show_SugTevatMichrazimDigital_2" w:colFirst="0" w:colLast="1"/>
            <w:r>
              <w:rPr>
                <w:rFonts w:cs="David" w:hint="cs"/>
                <w:rtl/>
              </w:rPr>
              <w:t>מועד אחרון למענה לשאלות ההבהרה ו</w:t>
            </w:r>
            <w:r w:rsidR="00D84150" w:rsidRPr="00785A64">
              <w:rPr>
                <w:rFonts w:cs="David"/>
                <w:rtl/>
              </w:rPr>
              <w:t xml:space="preserve">מועד </w:t>
            </w:r>
            <w:r w:rsidR="00107FB3" w:rsidRPr="00785A64">
              <w:rPr>
                <w:rFonts w:cs="David"/>
                <w:rtl/>
              </w:rPr>
              <w:t>תחילת הגשת הצעות</w:t>
            </w:r>
          </w:p>
        </w:tc>
        <w:tc>
          <w:tcPr>
            <w:tcW w:w="3685" w:type="dxa"/>
            <w:vAlign w:val="center"/>
          </w:tcPr>
          <w:p w14:paraId="57CA2831" w14:textId="0F397B42" w:rsidR="0037464D" w:rsidRPr="00785A64" w:rsidRDefault="00D84150" w:rsidP="00065D4C">
            <w:pPr>
              <w:pStyle w:val="af7"/>
              <w:spacing w:line="360" w:lineRule="auto"/>
              <w:ind w:right="52"/>
              <w:jc w:val="center"/>
              <w:rPr>
                <w:rFonts w:cs="David"/>
                <w:rtl/>
              </w:rPr>
            </w:pPr>
            <w:r w:rsidRPr="00785A64">
              <w:rPr>
                <w:rFonts w:cs="David"/>
                <w:rtl/>
              </w:rPr>
              <w:t xml:space="preserve">ב </w:t>
            </w:r>
            <w:r w:rsidR="00D73597">
              <w:rPr>
                <w:rFonts w:cs="David" w:hint="cs"/>
                <w:rtl/>
              </w:rPr>
              <w:t>25/05/2026 שעה 19:00</w:t>
            </w:r>
          </w:p>
        </w:tc>
      </w:tr>
      <w:bookmarkEnd w:id="111"/>
      <w:tr w:rsidR="00D8469F" w:rsidRPr="00785A64" w14:paraId="25A64DD0" w14:textId="77777777" w:rsidTr="00B35F02">
        <w:trPr>
          <w:jc w:val="right"/>
        </w:trPr>
        <w:tc>
          <w:tcPr>
            <w:tcW w:w="4251" w:type="dxa"/>
            <w:vAlign w:val="center"/>
          </w:tcPr>
          <w:p w14:paraId="757B8053" w14:textId="77777777" w:rsidR="0057313F" w:rsidRPr="00785A64" w:rsidRDefault="00D84150" w:rsidP="000011C8">
            <w:pPr>
              <w:pStyle w:val="af7"/>
              <w:spacing w:line="360" w:lineRule="auto"/>
              <w:ind w:right="108"/>
              <w:jc w:val="center"/>
              <w:rPr>
                <w:rFonts w:cs="David"/>
                <w:rtl/>
              </w:rPr>
            </w:pPr>
            <w:r w:rsidRPr="00785A64">
              <w:rPr>
                <w:rFonts w:cs="David"/>
                <w:rtl/>
              </w:rPr>
              <w:t xml:space="preserve">מועד אחרון להגשת הצעות </w:t>
            </w:r>
          </w:p>
        </w:tc>
        <w:tc>
          <w:tcPr>
            <w:tcW w:w="3685" w:type="dxa"/>
            <w:vAlign w:val="center"/>
          </w:tcPr>
          <w:p w14:paraId="1DF6F1C8" w14:textId="64E3B924" w:rsidR="0057313F" w:rsidRPr="00785A64" w:rsidRDefault="00D84150" w:rsidP="00065D4C">
            <w:pPr>
              <w:pStyle w:val="af7"/>
              <w:spacing w:line="360" w:lineRule="auto"/>
              <w:ind w:right="52"/>
              <w:jc w:val="center"/>
              <w:rPr>
                <w:rFonts w:cs="David"/>
                <w:rtl/>
              </w:rPr>
            </w:pPr>
            <w:r w:rsidRPr="00785A64">
              <w:rPr>
                <w:rFonts w:cs="David"/>
                <w:rtl/>
              </w:rPr>
              <w:t>ב</w:t>
            </w:r>
            <w:r w:rsidR="004B0E16" w:rsidRPr="00785A64">
              <w:rPr>
                <w:rFonts w:cs="David"/>
                <w:rtl/>
              </w:rPr>
              <w:t xml:space="preserve"> </w:t>
            </w:r>
            <w:r w:rsidR="000B2DFD" w:rsidRPr="00785A64">
              <w:rPr>
                <w:rFonts w:cs="David"/>
                <w:rtl/>
              </w:rPr>
              <w:t>‏</w:t>
            </w:r>
            <w:r w:rsidR="00D73597">
              <w:rPr>
                <w:rFonts w:cs="David" w:hint="cs"/>
                <w:rtl/>
              </w:rPr>
              <w:t>18/06/2026 עד השעה 12:00</w:t>
            </w:r>
          </w:p>
        </w:tc>
      </w:tr>
    </w:tbl>
    <w:p w14:paraId="7803FB54" w14:textId="77777777" w:rsidR="00B35C2C" w:rsidRPr="00785A64" w:rsidRDefault="00D84150" w:rsidP="00785A64">
      <w:pPr>
        <w:pStyle w:val="3-"/>
        <w:ind w:hanging="727"/>
        <w:rPr>
          <w:rtl/>
        </w:rPr>
      </w:pPr>
      <w:r w:rsidRPr="00785A64">
        <w:rPr>
          <w:rtl/>
        </w:rPr>
        <w:t xml:space="preserve">הזמנים המפורטים </w:t>
      </w:r>
      <w:r w:rsidR="006B05F5" w:rsidRPr="00785A64">
        <w:rPr>
          <w:rtl/>
        </w:rPr>
        <w:t>בטבלה</w:t>
      </w:r>
      <w:r w:rsidRPr="00785A64">
        <w:rPr>
          <w:rtl/>
        </w:rPr>
        <w:t xml:space="preserve"> מחייבים את כל מי שמעוניין להתמודד במכרז</w:t>
      </w:r>
      <w:r w:rsidR="006B05F5" w:rsidRPr="00785A64">
        <w:rPr>
          <w:rtl/>
        </w:rPr>
        <w:t>.</w:t>
      </w:r>
      <w:r w:rsidRPr="00785A64">
        <w:rPr>
          <w:rtl/>
        </w:rPr>
        <w:t xml:space="preserve"> שינוי לוחות </w:t>
      </w:r>
      <w:r w:rsidR="00FE7E8F" w:rsidRPr="00785A64">
        <w:rPr>
          <w:rtl/>
        </w:rPr>
        <w:t xml:space="preserve">הזמנים </w:t>
      </w:r>
      <w:r w:rsidRPr="00785A64">
        <w:rPr>
          <w:rtl/>
        </w:rPr>
        <w:t xml:space="preserve">יתבצע על ידי המזמין בלבד, ובהתאם לשיקול דעתו הבלעדי. </w:t>
      </w:r>
    </w:p>
    <w:p w14:paraId="4BCDAC64" w14:textId="77777777" w:rsidR="00476E94" w:rsidRPr="00785A64" w:rsidRDefault="00D84150" w:rsidP="00785A64">
      <w:pPr>
        <w:pStyle w:val="3-"/>
        <w:ind w:hanging="727"/>
        <w:rPr>
          <w:rtl/>
        </w:rPr>
      </w:pPr>
      <w:r w:rsidRPr="00785A64">
        <w:rPr>
          <w:rtl/>
        </w:rPr>
        <w:t>כל שינוי במועדי המכרז או עדכונים הנוגעים להם</w:t>
      </w:r>
      <w:bookmarkStart w:id="112" w:name="show_micrazpumbi_8"/>
      <w:r w:rsidRPr="00785A64">
        <w:rPr>
          <w:rtl/>
        </w:rPr>
        <w:t xml:space="preserve"> יפורסמו באתר האינטרנט של מינהל הרכש הממשלתי בכתובת: </w:t>
      </w:r>
      <w:r w:rsidRPr="00785A64">
        <w:t>www.mr.gov.il</w:t>
      </w:r>
      <w:r w:rsidRPr="00785A64">
        <w:rPr>
          <w:rtl/>
        </w:rPr>
        <w:t xml:space="preserve"> תחת שם המכרז – מכרז </w:t>
      </w:r>
      <w:r w:rsidR="004103F7">
        <w:t>16/2026</w:t>
      </w:r>
      <w:r w:rsidRPr="00785A64">
        <w:rPr>
          <w:rtl/>
        </w:rPr>
        <w:t xml:space="preserve"> – ל</w:t>
      </w:r>
      <w:bookmarkStart w:id="113" w:name="TenderDesc_11"/>
      <w:r w:rsidRPr="00785A64">
        <w:rPr>
          <w:rtl/>
        </w:rPr>
        <w:t>אספקה, התקנה, תפעול ותחזוקת חיישנים</w:t>
      </w:r>
      <w:bookmarkEnd w:id="113"/>
      <w:r w:rsidR="00E15716" w:rsidRPr="00785A64">
        <w:rPr>
          <w:rtl/>
        </w:rPr>
        <w:t xml:space="preserve"> ("</w:t>
      </w:r>
      <w:r w:rsidR="00E15716" w:rsidRPr="00785A64">
        <w:rPr>
          <w:b/>
          <w:bCs/>
          <w:rtl/>
        </w:rPr>
        <w:t>דף המכרז</w:t>
      </w:r>
      <w:r w:rsidR="00E15716" w:rsidRPr="00785A64">
        <w:rPr>
          <w:rtl/>
        </w:rPr>
        <w:t>")</w:t>
      </w:r>
      <w:bookmarkEnd w:id="112"/>
      <w:r w:rsidRPr="00785A64">
        <w:rPr>
          <w:rtl/>
        </w:rPr>
        <w:t xml:space="preserve">. </w:t>
      </w:r>
    </w:p>
    <w:p w14:paraId="2C5B614E" w14:textId="77777777" w:rsidR="003D6B71" w:rsidRPr="00785A64" w:rsidRDefault="00D84150" w:rsidP="00CB4F0B">
      <w:pPr>
        <w:pStyle w:val="2-"/>
        <w:ind w:hanging="592"/>
        <w:rPr>
          <w:rtl/>
        </w:rPr>
      </w:pPr>
      <w:bookmarkStart w:id="114" w:name="_Toc43400605"/>
      <w:bookmarkStart w:id="115" w:name="_Toc44931914"/>
      <w:bookmarkStart w:id="116" w:name="_Toc44932001"/>
      <w:r w:rsidRPr="00785A64">
        <w:rPr>
          <w:rtl/>
        </w:rPr>
        <w:t>שאלות הבהרה בנוגע למכרז</w:t>
      </w:r>
      <w:bookmarkEnd w:id="114"/>
      <w:bookmarkEnd w:id="115"/>
      <w:bookmarkEnd w:id="116"/>
    </w:p>
    <w:p w14:paraId="48B0B32B" w14:textId="77777777" w:rsidR="00721BE1" w:rsidRPr="00785A64" w:rsidRDefault="00D84150" w:rsidP="00785A64">
      <w:pPr>
        <w:pStyle w:val="3-"/>
        <w:ind w:hanging="727"/>
        <w:rPr>
          <w:rtl/>
        </w:rPr>
      </w:pPr>
      <w:r w:rsidRPr="00785A64">
        <w:rPr>
          <w:rtl/>
        </w:rPr>
        <w:t>בכל מקרה של אי בהירות או הערות בנוגע למכרז</w:t>
      </w:r>
      <w:r w:rsidR="00F92904" w:rsidRPr="00785A64">
        <w:rPr>
          <w:rtl/>
        </w:rPr>
        <w:t>, מועדיו</w:t>
      </w:r>
      <w:r w:rsidRPr="00785A64">
        <w:rPr>
          <w:rtl/>
        </w:rPr>
        <w:t xml:space="preserve"> או לתנאיו ניתן לפנות </w:t>
      </w:r>
      <w:r w:rsidR="0042795F" w:rsidRPr="00785A64">
        <w:rPr>
          <w:rtl/>
        </w:rPr>
        <w:t>למזמין</w:t>
      </w:r>
      <w:r w:rsidRPr="00785A64">
        <w:rPr>
          <w:rtl/>
        </w:rPr>
        <w:t xml:space="preserve"> בשאלות הבהרה, וזאת עד למועד האחרון להגשת שאלות הבהרה הנקוב לעיל.</w:t>
      </w:r>
      <w:r w:rsidR="00ED5238" w:rsidRPr="00785A64">
        <w:rPr>
          <w:rtl/>
        </w:rPr>
        <w:t xml:space="preserve"> </w:t>
      </w:r>
    </w:p>
    <w:p w14:paraId="3DD65D8D" w14:textId="77777777" w:rsidR="00683809" w:rsidRPr="00785A64" w:rsidRDefault="00EF4E1A" w:rsidP="00785A64">
      <w:pPr>
        <w:pStyle w:val="3-"/>
        <w:ind w:hanging="727"/>
        <w:rPr>
          <w:rtl/>
        </w:rPr>
      </w:pPr>
      <w:bookmarkStart w:id="117" w:name="show_SugTevatMichrazimDigital_3"/>
      <w:r w:rsidRPr="00785A64">
        <w:rPr>
          <w:rtl/>
        </w:rPr>
        <w:t xml:space="preserve">שאלות הבהרה יוגשו באמצעות מערכת יהלום. </w:t>
      </w:r>
      <w:bookmarkStart w:id="118" w:name="show_micrazpumbi_1"/>
      <w:r w:rsidRPr="00785A64">
        <w:rPr>
          <w:rtl/>
        </w:rPr>
        <w:t xml:space="preserve">מציע אשר מעוניין לשאול שאלות הבהרה, נדרש ללחוץ על הקישור המתאים בדף המכרז ולפעול בהתאם להנחיות במערכת. </w:t>
      </w:r>
      <w:bookmarkEnd w:id="118"/>
      <w:r w:rsidR="004F339A" w:rsidRPr="00785A64">
        <w:rPr>
          <w:rtl/>
        </w:rPr>
        <w:t xml:space="preserve"> </w:t>
      </w:r>
      <w:r w:rsidRPr="00785A64">
        <w:rPr>
          <w:rtl/>
        </w:rPr>
        <w:t xml:space="preserve">שאלות שיועברו לאחר המועד הנקוב לעיל, או שיועברו שלא באמצעות מערכת יהלום, לא יחייבו מענה מאת המזמין. </w:t>
      </w:r>
    </w:p>
    <w:bookmarkEnd w:id="117"/>
    <w:p w14:paraId="63CFB766" w14:textId="77777777" w:rsidR="00721BE1" w:rsidRPr="00785A64" w:rsidRDefault="00D84150" w:rsidP="00785A64">
      <w:pPr>
        <w:pStyle w:val="3-"/>
        <w:ind w:hanging="727"/>
        <w:rPr>
          <w:rtl/>
        </w:rPr>
      </w:pPr>
      <w:r w:rsidRPr="00785A64">
        <w:rPr>
          <w:rtl/>
        </w:rPr>
        <w:t>המזמין רשאי לאפשר סבבים נוספים של שאלות הבהרה, בהודעה שתפורסם</w:t>
      </w:r>
      <w:bookmarkStart w:id="119" w:name="show_micrazpumbi_2"/>
      <w:r w:rsidRPr="00785A64">
        <w:rPr>
          <w:rtl/>
        </w:rPr>
        <w:t xml:space="preserve"> ב</w:t>
      </w:r>
      <w:r w:rsidR="00E15716" w:rsidRPr="00785A64">
        <w:rPr>
          <w:rtl/>
        </w:rPr>
        <w:t>דף המכרז</w:t>
      </w:r>
      <w:bookmarkEnd w:id="119"/>
      <w:r w:rsidR="0062039A" w:rsidRPr="00785A64">
        <w:rPr>
          <w:rtl/>
        </w:rPr>
        <w:t>, וזאת בהתאם לשיקול דעתו הבלעדי</w:t>
      </w:r>
      <w:r w:rsidRPr="00785A64">
        <w:rPr>
          <w:rtl/>
        </w:rPr>
        <w:t>.</w:t>
      </w:r>
    </w:p>
    <w:p w14:paraId="32BBA157" w14:textId="77777777" w:rsidR="00236E1B" w:rsidRPr="00785A64" w:rsidRDefault="00D84150" w:rsidP="00785A64">
      <w:pPr>
        <w:pStyle w:val="3-"/>
        <w:ind w:hanging="727"/>
        <w:rPr>
          <w:rtl/>
        </w:rPr>
      </w:pPr>
      <w:r w:rsidRPr="00785A64">
        <w:rPr>
          <w:rtl/>
        </w:rPr>
        <w:t>מציע שלא יפנה ל</w:t>
      </w:r>
      <w:r w:rsidR="003E255E" w:rsidRPr="00785A64">
        <w:rPr>
          <w:rtl/>
        </w:rPr>
        <w:t>מזמין</w:t>
      </w:r>
      <w:r w:rsidR="0044315B" w:rsidRPr="00785A64">
        <w:rPr>
          <w:rtl/>
        </w:rPr>
        <w:t xml:space="preserve"> בשאלות הבהרה על המכרז</w:t>
      </w:r>
      <w:r w:rsidR="00E965DB" w:rsidRPr="00785A64">
        <w:rPr>
          <w:rtl/>
        </w:rPr>
        <w:t>, בהתאם לכללי המכרז,</w:t>
      </w:r>
      <w:r w:rsidRPr="00785A64">
        <w:rPr>
          <w:rtl/>
        </w:rPr>
        <w:t xml:space="preserve"> יהיה מנוע מלהעלות בעתיד כל טענה, דרישה או תביעה </w:t>
      </w:r>
      <w:r w:rsidR="0044315B" w:rsidRPr="00785A64">
        <w:rPr>
          <w:rtl/>
        </w:rPr>
        <w:t>כנגד</w:t>
      </w:r>
      <w:r w:rsidRPr="00785A64">
        <w:rPr>
          <w:rtl/>
        </w:rPr>
        <w:t xml:space="preserve"> המכרז.</w:t>
      </w:r>
    </w:p>
    <w:p w14:paraId="632965EA" w14:textId="77777777" w:rsidR="00721BE1" w:rsidRPr="00785A64" w:rsidRDefault="00D84150" w:rsidP="00CB4F0B">
      <w:pPr>
        <w:pStyle w:val="2-"/>
        <w:ind w:hanging="592"/>
        <w:rPr>
          <w:rtl/>
        </w:rPr>
      </w:pPr>
      <w:bookmarkStart w:id="120" w:name="_Toc43400606"/>
      <w:bookmarkStart w:id="121" w:name="_Toc44931915"/>
      <w:bookmarkStart w:id="122" w:name="_Toc44932002"/>
      <w:r w:rsidRPr="00785A64">
        <w:rPr>
          <w:rtl/>
        </w:rPr>
        <w:t>מענה המזמין לשאלות ההבהרה</w:t>
      </w:r>
      <w:bookmarkEnd w:id="120"/>
      <w:bookmarkEnd w:id="121"/>
      <w:bookmarkEnd w:id="122"/>
    </w:p>
    <w:p w14:paraId="46379DA5" w14:textId="77777777" w:rsidR="00ED5238" w:rsidRPr="00785A64" w:rsidRDefault="00D84150" w:rsidP="00785A64">
      <w:pPr>
        <w:pStyle w:val="3-"/>
        <w:ind w:hanging="727"/>
        <w:rPr>
          <w:rtl/>
        </w:rPr>
      </w:pPr>
      <w:r w:rsidRPr="00785A64">
        <w:rPr>
          <w:rtl/>
        </w:rPr>
        <w:t>תשובות והבהרות תינתנה בכתב בלבד, נוסחן הוא הנוסח המחייב והן יהיו חלק בלתי נפרד ממסמכי המכרז.</w:t>
      </w:r>
    </w:p>
    <w:p w14:paraId="5EA7A266" w14:textId="77777777" w:rsidR="00ED5238" w:rsidRPr="00785A64" w:rsidRDefault="00D84150" w:rsidP="00785A64">
      <w:pPr>
        <w:pStyle w:val="3-"/>
        <w:ind w:hanging="727"/>
        <w:rPr>
          <w:rtl/>
        </w:rPr>
      </w:pPr>
      <w:r w:rsidRPr="00785A64">
        <w:rPr>
          <w:rtl/>
        </w:rPr>
        <w:lastRenderedPageBreak/>
        <w:t>תשובות והבהרות של המזמין, יפורסמו</w:t>
      </w:r>
      <w:bookmarkStart w:id="123" w:name="show_micrazpumbi_3"/>
      <w:r w:rsidRPr="00785A64">
        <w:rPr>
          <w:rtl/>
        </w:rPr>
        <w:t xml:space="preserve"> בדף המכרז</w:t>
      </w:r>
      <w:bookmarkEnd w:id="123"/>
      <w:r w:rsidRPr="00785A64">
        <w:rPr>
          <w:rtl/>
        </w:rPr>
        <w:t>. באחריות מציע במכרז להתעדכן בתשובות המזמין וכן בעדכונים שוטפים אשר יפורסמו בנוגע למכרז זה.</w:t>
      </w:r>
    </w:p>
    <w:p w14:paraId="600E0CA1" w14:textId="77777777" w:rsidR="00ED5238" w:rsidRPr="00785A64" w:rsidRDefault="00D84150" w:rsidP="00785A64">
      <w:pPr>
        <w:pStyle w:val="3-"/>
        <w:ind w:hanging="727"/>
        <w:rPr>
          <w:rtl/>
        </w:rPr>
      </w:pPr>
      <w:r w:rsidRPr="00785A64">
        <w:rPr>
          <w:rtl/>
        </w:rPr>
        <w:t>המזמין רשאי לבצע כל שינוי במסמכי המכרז, וכן ליתן פרשנות או הבהרה להוראות מסמכי המכרז.</w:t>
      </w:r>
    </w:p>
    <w:p w14:paraId="160753B5" w14:textId="77777777" w:rsidR="00ED5238" w:rsidRPr="00785A64" w:rsidRDefault="00D84150" w:rsidP="00785A64">
      <w:pPr>
        <w:pStyle w:val="3-"/>
        <w:ind w:hanging="727"/>
        <w:rPr>
          <w:rtl/>
        </w:rPr>
      </w:pPr>
      <w:r w:rsidRPr="00785A64">
        <w:rPr>
          <w:rtl/>
        </w:rPr>
        <w:t>המזמין אינו מחויב לנוסח שאלה שהוגשה, ובכלל זה רשאי המזמין, בעת ניסוח מענה לשאלות ההבהרה, לקצר נוסח שאלה או לנסחה מחדש.</w:t>
      </w:r>
    </w:p>
    <w:p w14:paraId="32230AB7" w14:textId="77777777" w:rsidR="00ED5238" w:rsidRPr="00785A64" w:rsidRDefault="00D84150" w:rsidP="00785A64">
      <w:pPr>
        <w:pStyle w:val="3-"/>
        <w:ind w:hanging="727"/>
        <w:rPr>
          <w:rtl/>
        </w:rPr>
      </w:pPr>
      <w:r w:rsidRPr="00785A64">
        <w:rPr>
          <w:rtl/>
        </w:rPr>
        <w:t>תשובות המזמין יפורסמו ללא שמות הפונים.</w:t>
      </w:r>
    </w:p>
    <w:p w14:paraId="055EDEA8" w14:textId="77777777" w:rsidR="00236E1B" w:rsidRPr="00785A64" w:rsidRDefault="00D84150" w:rsidP="00CB4F0B">
      <w:pPr>
        <w:pStyle w:val="2-"/>
        <w:ind w:hanging="592"/>
        <w:rPr>
          <w:rtl/>
        </w:rPr>
      </w:pPr>
      <w:bookmarkStart w:id="124" w:name="_Toc43400608"/>
      <w:bookmarkStart w:id="125" w:name="_Toc44931917"/>
      <w:bookmarkStart w:id="126" w:name="_Toc44932004"/>
      <w:r w:rsidRPr="00785A64">
        <w:rPr>
          <w:rtl/>
        </w:rPr>
        <w:t>הגשת הצעות במכרז</w:t>
      </w:r>
      <w:bookmarkEnd w:id="124"/>
      <w:bookmarkEnd w:id="125"/>
      <w:bookmarkEnd w:id="126"/>
      <w:r w:rsidR="00793D92" w:rsidRPr="00785A64">
        <w:rPr>
          <w:rtl/>
        </w:rPr>
        <w:t xml:space="preserve"> </w:t>
      </w:r>
    </w:p>
    <w:p w14:paraId="23909425" w14:textId="77777777" w:rsidR="00B836FC" w:rsidRPr="00785A64" w:rsidRDefault="00D84150" w:rsidP="00785A64">
      <w:pPr>
        <w:pStyle w:val="3-"/>
        <w:ind w:hanging="727"/>
        <w:rPr>
          <w:rtl/>
        </w:rPr>
      </w:pPr>
      <w:bookmarkStart w:id="127" w:name="show_SugTevatMichrazimDigital"/>
      <w:r w:rsidRPr="00785A64">
        <w:rPr>
          <w:rtl/>
        </w:rPr>
        <w:t>הגשת ההצעות למכרז תבוצע באופן מקוון, באמצעות מערכת יהלום, אלא אם כן קבע המזמין, בהודעה שתפורסם</w:t>
      </w:r>
      <w:bookmarkStart w:id="128" w:name="show_micrazpumbi_4"/>
      <w:r w:rsidRPr="00785A64">
        <w:rPr>
          <w:rtl/>
        </w:rPr>
        <w:t xml:space="preserve"> בדף המכרז</w:t>
      </w:r>
      <w:bookmarkEnd w:id="128"/>
      <w:r w:rsidRPr="00785A64">
        <w:rPr>
          <w:rtl/>
        </w:rPr>
        <w:t xml:space="preserve">, דרך הגשה אחרת במכרז. במקרה כאמור על המציעים לפעול בהתאם להוראות להגשת הצעות שפרסם המזמין בדף המכרז.  </w:t>
      </w:r>
    </w:p>
    <w:p w14:paraId="7C90235C" w14:textId="77777777" w:rsidR="00B73FEF" w:rsidRPr="00785A64" w:rsidRDefault="00D84150" w:rsidP="00785A64">
      <w:pPr>
        <w:pStyle w:val="3-"/>
        <w:ind w:hanging="727"/>
        <w:rPr>
          <w:rtl/>
        </w:rPr>
      </w:pPr>
      <w:bookmarkStart w:id="129" w:name="show_Ismn_4"/>
      <w:r w:rsidRPr="00785A64">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785A64">
        <w:t>.</w:t>
      </w:r>
    </w:p>
    <w:bookmarkEnd w:id="129"/>
    <w:p w14:paraId="40A96B0C" w14:textId="77777777" w:rsidR="00B73FEF" w:rsidRPr="00785A64" w:rsidRDefault="00D84150" w:rsidP="00785A64">
      <w:pPr>
        <w:pStyle w:val="3-"/>
        <w:ind w:hanging="727"/>
        <w:rPr>
          <w:rtl/>
        </w:rPr>
      </w:pPr>
      <w:r w:rsidRPr="00785A64">
        <w:rPr>
          <w:rtl/>
        </w:rPr>
        <w:t>קישור למערכת יהלום לצורך הגשת הצעות במכרז</w:t>
      </w:r>
      <w:bookmarkStart w:id="130" w:name="show_micrazpumbi_5"/>
      <w:r w:rsidRPr="00785A64">
        <w:rPr>
          <w:rtl/>
        </w:rPr>
        <w:t xml:space="preserve"> יפורסם בדף המכרז</w:t>
      </w:r>
      <w:bookmarkEnd w:id="130"/>
      <w:r w:rsidRPr="00785A64">
        <w:rPr>
          <w:rtl/>
        </w:rPr>
        <w:t>. מציע המעוניין להגיש את הצעתו במכרז נדרש ללחוץ על הקישור "להגשת הצעות", אשר יעביר אותו למערכת.</w:t>
      </w:r>
    </w:p>
    <w:p w14:paraId="3E7C711E" w14:textId="77777777" w:rsidR="00B73FEF" w:rsidRPr="00785A64" w:rsidRDefault="00D84150" w:rsidP="00785A64">
      <w:pPr>
        <w:pStyle w:val="3-"/>
        <w:ind w:hanging="727"/>
        <w:rPr>
          <w:rtl/>
        </w:rPr>
      </w:pPr>
      <w:r w:rsidRPr="00785A64">
        <w:rPr>
          <w:rtl/>
        </w:rPr>
        <w:t>הליך הגשת ההצעות במערכת כולל 2 שלבים: 1) הזדהות מגיש ההצעה באמצעות מערכת ההזדהות הממשלתית; 2) הגשת ההצעה בתיבת המכרזים במערכת יהלום ("</w:t>
      </w:r>
      <w:r w:rsidRPr="00785A64">
        <w:rPr>
          <w:b/>
          <w:bCs/>
          <w:rtl/>
        </w:rPr>
        <w:t>התיבה</w:t>
      </w:r>
      <w:r w:rsidRPr="00785A64">
        <w:rPr>
          <w:rtl/>
        </w:rPr>
        <w:t xml:space="preserve">"). </w:t>
      </w:r>
    </w:p>
    <w:p w14:paraId="470C69DC" w14:textId="77777777" w:rsidR="00B73FEF" w:rsidRPr="00785A64" w:rsidRDefault="00D84150" w:rsidP="00785A64">
      <w:pPr>
        <w:pStyle w:val="3-"/>
        <w:ind w:hanging="727"/>
        <w:rPr>
          <w:rtl/>
        </w:rPr>
      </w:pPr>
      <w:r w:rsidRPr="00785A64">
        <w:rPr>
          <w:rtl/>
        </w:rPr>
        <w:t xml:space="preserve">פעולות במערכת ההזדהות - </w:t>
      </w:r>
    </w:p>
    <w:p w14:paraId="4245EE38" w14:textId="77777777" w:rsidR="00B73FEF" w:rsidRPr="00785A64" w:rsidRDefault="00D84150" w:rsidP="000C2347">
      <w:pPr>
        <w:pStyle w:val="4-3"/>
        <w:rPr>
          <w:rtl/>
        </w:rPr>
      </w:pPr>
      <w:r w:rsidRPr="00785A64">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0FD0B742" w14:textId="77777777" w:rsidR="00B73FEF" w:rsidRPr="00785A64" w:rsidRDefault="00D84150" w:rsidP="000C2347">
      <w:pPr>
        <w:pStyle w:val="4-3"/>
        <w:rPr>
          <w:rtl/>
        </w:rPr>
      </w:pPr>
      <w:r w:rsidRPr="00785A64">
        <w:rPr>
          <w:rtl/>
        </w:rPr>
        <w:t xml:space="preserve">מגיש הצעה אשר רשום למערכת ההזדהות הממשלתית, יידרש לאמת את זהותו לצורך מעבר לשלב הגשת ההצעה. </w:t>
      </w:r>
    </w:p>
    <w:p w14:paraId="55131B71" w14:textId="77777777" w:rsidR="00B73FEF" w:rsidRPr="00785A64" w:rsidRDefault="00D84150" w:rsidP="000C2347">
      <w:pPr>
        <w:pStyle w:val="4-3"/>
        <w:rPr>
          <w:rtl/>
        </w:rPr>
      </w:pPr>
      <w:r w:rsidRPr="00785A64">
        <w:rPr>
          <w:rtl/>
        </w:rPr>
        <w:t xml:space="preserve">בכל תקלה בהליך ההרשמה להזדהות הממשלתית, או בתהליך ההזדהות יש לפנות למוקד התמיכה של המערכת (טלפון - </w:t>
      </w:r>
      <w:hyperlink r:id="rId23" w:history="1">
        <w:r w:rsidRPr="00785A64">
          <w:t>1299</w:t>
        </w:r>
      </w:hyperlink>
      <w:r w:rsidRPr="00785A64">
        <w:rPr>
          <w:rtl/>
        </w:rPr>
        <w:t>, כתובת דואר אלקטרוני </w:t>
      </w:r>
      <w:hyperlink r:id="rId24" w:tgtFrame="_top" w:tooltip="כתובת דואר אלקטרוני" w:history="1">
        <w:r w:rsidRPr="00785A64">
          <w:rPr>
            <w:rStyle w:val="Hyperlink"/>
            <w:rFonts w:ascii="David" w:hAnsi="David" w:cs="David"/>
          </w:rPr>
          <w:t>moked@mail.gov.il</w:t>
        </w:r>
      </w:hyperlink>
      <w:r w:rsidRPr="00785A64">
        <w:rPr>
          <w:rtl/>
        </w:rPr>
        <w:t>, טלפון נוסף </w:t>
      </w:r>
      <w:hyperlink r:id="rId25" w:tooltip="טלפון" w:history="1">
        <w:r w:rsidRPr="00785A64">
          <w:t>08-6863100</w:t>
        </w:r>
      </w:hyperlink>
      <w:r w:rsidRPr="00785A64">
        <w:rPr>
          <w:rtl/>
        </w:rPr>
        <w:t>).</w:t>
      </w:r>
    </w:p>
    <w:p w14:paraId="5910AE4B" w14:textId="77777777" w:rsidR="000A66FA" w:rsidRPr="00785A64" w:rsidRDefault="00D84150" w:rsidP="000C2347">
      <w:pPr>
        <w:pStyle w:val="4-3"/>
        <w:rPr>
          <w:rtl/>
        </w:rPr>
      </w:pPr>
      <w:r w:rsidRPr="00785A64">
        <w:rPr>
          <w:rtl/>
        </w:rPr>
        <w:t xml:space="preserve">לפרטים נוספים אודות הליך ההרשמה ראו </w:t>
      </w:r>
      <w:hyperlink r:id="rId26" w:history="1">
        <w:r w:rsidRPr="00785A64">
          <w:rPr>
            <w:rStyle w:val="Hyperlink"/>
            <w:rFonts w:ascii="David" w:hAnsi="David" w:cs="David"/>
            <w:rtl/>
          </w:rPr>
          <w:t>בקישור זה</w:t>
        </w:r>
      </w:hyperlink>
      <w:r w:rsidRPr="00785A64">
        <w:rPr>
          <w:rtl/>
        </w:rPr>
        <w:t>.</w:t>
      </w:r>
    </w:p>
    <w:p w14:paraId="6FFB50D4" w14:textId="77777777" w:rsidR="00B73FEF" w:rsidRPr="00785A64" w:rsidRDefault="00D84150" w:rsidP="000C2347">
      <w:pPr>
        <w:pStyle w:val="4-3"/>
        <w:rPr>
          <w:rtl/>
        </w:rPr>
      </w:pPr>
      <w:r w:rsidRPr="00785A6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758D033" w14:textId="77777777" w:rsidR="00B73FEF" w:rsidRPr="00785A64" w:rsidRDefault="00D84150" w:rsidP="00785A64">
      <w:pPr>
        <w:pStyle w:val="3-"/>
        <w:ind w:hanging="727"/>
        <w:rPr>
          <w:rtl/>
        </w:rPr>
      </w:pPr>
      <w:r w:rsidRPr="00785A64">
        <w:rPr>
          <w:rtl/>
        </w:rPr>
        <w:lastRenderedPageBreak/>
        <w:t xml:space="preserve">פעולות במערכת יהלום - </w:t>
      </w:r>
    </w:p>
    <w:p w14:paraId="4537FFAE" w14:textId="77777777" w:rsidR="00B73FEF" w:rsidRPr="00785A64" w:rsidRDefault="00D84150" w:rsidP="000C2347">
      <w:pPr>
        <w:pStyle w:val="4-3"/>
        <w:rPr>
          <w:rtl/>
        </w:rPr>
      </w:pPr>
      <w:r w:rsidRPr="00785A64">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058972C" w14:textId="77777777" w:rsidR="00B73FEF" w:rsidRPr="00785A64" w:rsidRDefault="00D84150" w:rsidP="000C2347">
      <w:pPr>
        <w:pStyle w:val="4-3"/>
        <w:rPr>
          <w:rtl/>
        </w:rPr>
      </w:pPr>
      <w:r w:rsidRPr="00785A64">
        <w:rPr>
          <w:rtl/>
        </w:rPr>
        <w:t>מציע יוכל לעדכן את הצעתו כל עוד לא חלף המועד האחרון להגשות הצעות.</w:t>
      </w:r>
    </w:p>
    <w:p w14:paraId="31AC281C" w14:textId="77777777" w:rsidR="00CE08E2" w:rsidRPr="00785A64" w:rsidRDefault="00D84150" w:rsidP="00CE08E2">
      <w:pPr>
        <w:pStyle w:val="4-3"/>
        <w:rPr>
          <w:rtl/>
        </w:rPr>
      </w:pPr>
      <w:r w:rsidRPr="00785A64">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48B8BB2" w14:textId="77777777" w:rsidR="00B73FEF" w:rsidRPr="00785A64" w:rsidRDefault="00B73FEF" w:rsidP="00A431DC">
      <w:pPr>
        <w:pStyle w:val="4-3"/>
        <w:numPr>
          <w:ilvl w:val="0"/>
          <w:numId w:val="0"/>
        </w:numPr>
        <w:rPr>
          <w:rtl/>
        </w:rPr>
      </w:pPr>
    </w:p>
    <w:p w14:paraId="687AF71D" w14:textId="77777777" w:rsidR="00B73FEF" w:rsidRPr="00785A64" w:rsidRDefault="00D84150" w:rsidP="000C2347">
      <w:pPr>
        <w:pStyle w:val="4-3"/>
        <w:rPr>
          <w:rtl/>
        </w:rPr>
      </w:pPr>
      <w:r w:rsidRPr="00785A64">
        <w:rPr>
          <w:rtl/>
        </w:rPr>
        <w:t>לא ניתן יהיה להגיש הצעות במערכת לאחר המועד האחרון להגשת הצעות.</w:t>
      </w:r>
    </w:p>
    <w:p w14:paraId="5067105D" w14:textId="77777777" w:rsidR="00B73FEF" w:rsidRPr="00785A64" w:rsidRDefault="00D84150" w:rsidP="000C2347">
      <w:pPr>
        <w:pStyle w:val="4-3"/>
        <w:rPr>
          <w:rtl/>
        </w:rPr>
      </w:pPr>
      <w:r w:rsidRPr="00785A64">
        <w:rPr>
          <w:rtl/>
        </w:rPr>
        <w:t>במסגרת הגשת ההצעות במערכת, ישנן מגבלות טכניות שונות, כגון:</w:t>
      </w:r>
    </w:p>
    <w:p w14:paraId="1CEBB127" w14:textId="77777777" w:rsidR="00F62D83" w:rsidRPr="00785A64" w:rsidRDefault="00D84150" w:rsidP="00F62D83">
      <w:pPr>
        <w:pStyle w:val="5-"/>
        <w:rPr>
          <w:rtl/>
        </w:rPr>
      </w:pPr>
      <w:r w:rsidRPr="00785A64">
        <w:rPr>
          <w:rtl/>
        </w:rPr>
        <w:t xml:space="preserve">ניתן להעלות עד 10 קבצים כאשר הגודל המקסימלי של כל קובץ הוא עד </w:t>
      </w:r>
      <w:r w:rsidRPr="00785A64">
        <w:t>15MB</w:t>
      </w:r>
      <w:r w:rsidRPr="00785A64">
        <w:rPr>
          <w:rtl/>
        </w:rPr>
        <w:t xml:space="preserve">. </w:t>
      </w:r>
      <w:r w:rsidR="00CE08E2" w:rsidRPr="00785A64">
        <w:rPr>
          <w:rtl/>
        </w:rPr>
        <w:t xml:space="preserve">ניתן לעלות קבצים מהסוגים הבאים: </w:t>
      </w:r>
      <w:r w:rsidR="00CE08E2" w:rsidRPr="00785A64">
        <w:t>jiff, pjpeg, pjp, tiff, tif, doc, docx, xls, xlsx, ppt, pptx, pdf, png, jpg, jpeg</w:t>
      </w:r>
      <w:r w:rsidR="00CE08E2" w:rsidRPr="00785A64">
        <w:rPr>
          <w:rtl/>
        </w:rPr>
        <w:t>. לא ניתן לעלות קבצים עם שמות זהים, מומלץ לתת לכל קובץ שם קצר בהתאם לתכולה שלו.</w:t>
      </w:r>
    </w:p>
    <w:p w14:paraId="18F7F831" w14:textId="77777777" w:rsidR="00B73FEF" w:rsidRPr="00785A64" w:rsidRDefault="00D84150" w:rsidP="006B6CCE">
      <w:pPr>
        <w:pStyle w:val="5-"/>
        <w:rPr>
          <w:rtl/>
        </w:rPr>
      </w:pPr>
      <w:r w:rsidRPr="00785A64">
        <w:rPr>
          <w:rtl/>
        </w:rPr>
        <w:t xml:space="preserve">פרק הזמן שבו המערכת מתנתקת בהיעדר פעולה של משתמש הוא עשרים דקות. </w:t>
      </w:r>
    </w:p>
    <w:p w14:paraId="7BF92D2A" w14:textId="77777777" w:rsidR="00B73FEF" w:rsidRPr="00785A64" w:rsidRDefault="00D84150" w:rsidP="00776AEF">
      <w:pPr>
        <w:pStyle w:val="4-3"/>
        <w:rPr>
          <w:rtl/>
        </w:rPr>
      </w:pPr>
      <w:r w:rsidRPr="00785A64">
        <w:rPr>
          <w:rtl/>
        </w:rPr>
        <w:t xml:space="preserve"> על מנת להכיר את יתר מגבלות המערכת,באחריות מגיש ההצעה לקרוא מבעוד מועד את </w:t>
      </w:r>
      <w:hyperlink r:id="rId27" w:history="1">
        <w:r w:rsidRPr="00785A64">
          <w:rPr>
            <w:rStyle w:val="Hyperlink"/>
            <w:rFonts w:ascii="David" w:hAnsi="David" w:cs="David"/>
            <w:rtl/>
          </w:rPr>
          <w:t>המדריך להגשת הצעות בתיבה הדיגיטלית</w:t>
        </w:r>
      </w:hyperlink>
      <w:r w:rsidRPr="00785A64">
        <w:rPr>
          <w:rtl/>
        </w:rPr>
        <w:t>.</w:t>
      </w:r>
    </w:p>
    <w:p w14:paraId="21469B65" w14:textId="77777777" w:rsidR="00B73FEF" w:rsidRPr="00785A64" w:rsidRDefault="00D84150" w:rsidP="000C2347">
      <w:pPr>
        <w:pStyle w:val="4-3"/>
        <w:rPr>
          <w:rtl/>
        </w:rPr>
      </w:pPr>
      <w:r w:rsidRPr="00785A64">
        <w:rPr>
          <w:rtl/>
        </w:rPr>
        <w:t>לסיוע טכני במקרה של תקלה או שאלה ניתן לפנות למוקד התמיכה בימים א'-ה' בין השעות 8:00-17:00</w:t>
      </w:r>
      <w:r w:rsidR="00CE08E2" w:rsidRPr="00785A64">
        <w:rPr>
          <w:rtl/>
        </w:rPr>
        <w:t xml:space="preserve"> באמצעות </w:t>
      </w:r>
      <w:hyperlink r:id="rId28" w:history="1">
        <w:r w:rsidR="00CE08E2" w:rsidRPr="00785A64">
          <w:rPr>
            <w:rStyle w:val="Hyperlink"/>
            <w:rFonts w:ascii="David" w:hAnsi="David" w:cs="David"/>
            <w:rtl/>
          </w:rPr>
          <w:t>הצ'אט האנושי</w:t>
        </w:r>
      </w:hyperlink>
      <w:r w:rsidR="00CE08E2" w:rsidRPr="00785A64">
        <w:rPr>
          <w:rtl/>
        </w:rPr>
        <w:t>.</w:t>
      </w:r>
      <w:r w:rsidRPr="00785A64">
        <w:rPr>
          <w:rtl/>
        </w:rPr>
        <w:t xml:space="preserve"> יש לציין בפניה את שם המכרז, המועד האחרון להגשת ההצעות ובמידת הצורך לצרף צילומי מסך.</w:t>
      </w:r>
    </w:p>
    <w:p w14:paraId="2CC44457" w14:textId="77777777" w:rsidR="00B73FEF" w:rsidRPr="00785A64" w:rsidRDefault="00D84150" w:rsidP="000C2347">
      <w:pPr>
        <w:pStyle w:val="4-3"/>
        <w:rPr>
          <w:rtl/>
        </w:rPr>
      </w:pPr>
      <w:r w:rsidRPr="00785A64">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785A64">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785A64">
        <w:rPr>
          <w:rtl/>
        </w:rPr>
        <w:t xml:space="preserve">. </w:t>
      </w:r>
    </w:p>
    <w:p w14:paraId="007E7E7F" w14:textId="77777777" w:rsidR="00266DFF" w:rsidRPr="00785A64" w:rsidRDefault="00D84150" w:rsidP="000C2347">
      <w:pPr>
        <w:pStyle w:val="4-3"/>
        <w:rPr>
          <w:rtl/>
        </w:rPr>
      </w:pPr>
      <w:r w:rsidRPr="00785A64">
        <w:rPr>
          <w:rtl/>
        </w:rPr>
        <w:lastRenderedPageBreak/>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785A64">
        <w:rPr>
          <w:b/>
          <w:bCs/>
          <w:rtl/>
        </w:rPr>
        <w:t>על המציע להיערך לכך, ולהגיש את הצעתו מבעוד מועד</w:t>
      </w:r>
      <w:r w:rsidRPr="00785A64">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0FC78D28" w14:textId="77777777" w:rsidR="00266DFF" w:rsidRPr="00785A64" w:rsidRDefault="00D84150" w:rsidP="00CB4F0B">
      <w:pPr>
        <w:pStyle w:val="2-"/>
        <w:ind w:hanging="592"/>
        <w:rPr>
          <w:rtl/>
        </w:rPr>
      </w:pPr>
      <w:r w:rsidRPr="00785A64">
        <w:rPr>
          <w:rtl/>
        </w:rPr>
        <w:t>ביטול אוטומטי של הצעה שהוגשה – תיקונים במסמכי המכרז</w:t>
      </w:r>
    </w:p>
    <w:p w14:paraId="757EE1CA" w14:textId="77777777" w:rsidR="00266DFF" w:rsidRPr="00785A64" w:rsidRDefault="00D84150" w:rsidP="00785A64">
      <w:pPr>
        <w:pStyle w:val="3-"/>
        <w:ind w:hanging="727"/>
        <w:rPr>
          <w:rtl/>
        </w:rPr>
      </w:pPr>
      <w:r w:rsidRPr="00785A64">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1FA8F8CF" w14:textId="77777777" w:rsidR="00295B72" w:rsidRPr="00785A64" w:rsidRDefault="00D84150" w:rsidP="00785A64">
      <w:pPr>
        <w:pStyle w:val="3-"/>
        <w:ind w:hanging="727"/>
        <w:rPr>
          <w:rtl/>
        </w:rPr>
      </w:pPr>
      <w:r w:rsidRPr="00785A64">
        <w:rPr>
          <w:rtl/>
        </w:rPr>
        <w:t xml:space="preserve">באחריותו הבלעדית של המציע להתעדכן בסטאטוס הצעתו במערכת הגשת ההצעות. </w:t>
      </w:r>
      <w:bookmarkEnd w:id="127"/>
    </w:p>
    <w:p w14:paraId="305DE728" w14:textId="77777777" w:rsidR="00B01EC3" w:rsidRPr="00785A64" w:rsidRDefault="00B01EC3" w:rsidP="00E0309B">
      <w:pPr>
        <w:rPr>
          <w:rtl/>
        </w:rPr>
        <w:sectPr w:rsidR="00B01EC3" w:rsidRPr="00785A64" w:rsidSect="00654526">
          <w:pgSz w:w="11906" w:h="16838" w:code="9"/>
          <w:pgMar w:top="1616" w:right="1826" w:bottom="1440" w:left="1800" w:header="709" w:footer="709" w:gutter="0"/>
          <w:cols w:space="708"/>
          <w:titlePg/>
          <w:bidi/>
          <w:rtlGutter/>
          <w:docGrid w:linePitch="360"/>
        </w:sectPr>
      </w:pPr>
    </w:p>
    <w:p w14:paraId="1D79A7B9" w14:textId="77777777" w:rsidR="00721BE1" w:rsidRPr="00785A64" w:rsidRDefault="00D84150" w:rsidP="00973BC2">
      <w:pPr>
        <w:pStyle w:val="1fe"/>
        <w:rPr>
          <w:rtl/>
        </w:rPr>
      </w:pPr>
      <w:bookmarkStart w:id="131" w:name="_Toc32477903"/>
      <w:bookmarkStart w:id="132" w:name="_Toc43400610"/>
      <w:bookmarkStart w:id="133" w:name="_Toc44931919"/>
      <w:bookmarkStart w:id="134" w:name="_Toc44932006"/>
      <w:bookmarkStart w:id="135" w:name="_Toc53331333"/>
      <w:bookmarkStart w:id="136" w:name="_Toc173823723"/>
      <w:bookmarkStart w:id="137" w:name="_Toc173825531"/>
      <w:bookmarkStart w:id="138" w:name="_Toc222254441"/>
      <w:r w:rsidRPr="00785A64">
        <w:rPr>
          <w:rtl/>
        </w:rPr>
        <w:lastRenderedPageBreak/>
        <w:t>כללי המכרז</w:t>
      </w:r>
      <w:bookmarkEnd w:id="131"/>
      <w:bookmarkEnd w:id="132"/>
      <w:bookmarkEnd w:id="133"/>
      <w:bookmarkEnd w:id="134"/>
      <w:bookmarkEnd w:id="135"/>
      <w:bookmarkEnd w:id="136"/>
      <w:bookmarkEnd w:id="137"/>
      <w:bookmarkEnd w:id="138"/>
      <w:r w:rsidRPr="00785A64">
        <w:rPr>
          <w:rtl/>
        </w:rPr>
        <w:t xml:space="preserve"> </w:t>
      </w:r>
    </w:p>
    <w:p w14:paraId="5F2434E7" w14:textId="77777777" w:rsidR="001965BD" w:rsidRPr="00785A64" w:rsidRDefault="00D84150" w:rsidP="00CB4F0B">
      <w:pPr>
        <w:pStyle w:val="2-"/>
        <w:ind w:hanging="592"/>
        <w:rPr>
          <w:rtl/>
        </w:rPr>
      </w:pPr>
      <w:bookmarkStart w:id="139" w:name="_Toc43400611"/>
      <w:bookmarkStart w:id="140" w:name="_Toc44931920"/>
      <w:bookmarkStart w:id="141" w:name="_Toc44932007"/>
      <w:r w:rsidRPr="00785A64">
        <w:rPr>
          <w:rtl/>
        </w:rPr>
        <w:t>בדיק</w:t>
      </w:r>
      <w:r w:rsidR="00FF2478" w:rsidRPr="00785A64">
        <w:rPr>
          <w:rtl/>
        </w:rPr>
        <w:t>ת</w:t>
      </w:r>
      <w:r w:rsidRPr="00785A64">
        <w:rPr>
          <w:rtl/>
        </w:rPr>
        <w:t xml:space="preserve"> ההצעות</w:t>
      </w:r>
      <w:bookmarkEnd w:id="139"/>
      <w:bookmarkEnd w:id="140"/>
      <w:bookmarkEnd w:id="141"/>
    </w:p>
    <w:p w14:paraId="0B0E73D0" w14:textId="77777777" w:rsidR="001965BD" w:rsidRPr="00785A64" w:rsidRDefault="00D84150" w:rsidP="00785A64">
      <w:pPr>
        <w:pStyle w:val="3-"/>
        <w:ind w:hanging="727"/>
        <w:rPr>
          <w:rtl/>
        </w:rPr>
      </w:pPr>
      <w:r w:rsidRPr="00785A64">
        <w:rPr>
          <w:rtl/>
        </w:rPr>
        <w:t>המזמין יבד</w:t>
      </w:r>
      <w:r w:rsidR="000C1ACC" w:rsidRPr="00785A64">
        <w:rPr>
          <w:rtl/>
        </w:rPr>
        <w:t>ו</w:t>
      </w:r>
      <w:r w:rsidRPr="00785A64">
        <w:rPr>
          <w:rtl/>
        </w:rPr>
        <w:t xml:space="preserve">ק כי המציע הגיש את ההצעה </w:t>
      </w:r>
      <w:r w:rsidR="000C1ACC" w:rsidRPr="00785A64">
        <w:rPr>
          <w:rtl/>
        </w:rPr>
        <w:t xml:space="preserve">בהתאם להנחיות המכרז </w:t>
      </w:r>
      <w:r w:rsidRPr="00785A64">
        <w:rPr>
          <w:rtl/>
        </w:rPr>
        <w:t>וצירף את כל המסמכים כנדרש בחוברת ההצעה (פרק ב), וי</w:t>
      </w:r>
      <w:r w:rsidR="00E5417A" w:rsidRPr="00785A64">
        <w:rPr>
          <w:rtl/>
        </w:rPr>
        <w:t>נקד את ה</w:t>
      </w:r>
      <w:r w:rsidRPr="00785A64">
        <w:rPr>
          <w:rtl/>
        </w:rPr>
        <w:t>הצעות בהתאם ל</w:t>
      </w:r>
      <w:r w:rsidR="000C1ACC" w:rsidRPr="00785A64">
        <w:rPr>
          <w:rtl/>
        </w:rPr>
        <w:t>אמות המיד</w:t>
      </w:r>
      <w:r w:rsidR="00E965DB" w:rsidRPr="00785A64">
        <w:rPr>
          <w:rtl/>
        </w:rPr>
        <w:t>ה</w:t>
      </w:r>
      <w:r w:rsidR="000C1ACC" w:rsidRPr="00785A64">
        <w:rPr>
          <w:rtl/>
        </w:rPr>
        <w:t xml:space="preserve"> ה</w:t>
      </w:r>
      <w:r w:rsidRPr="00785A64">
        <w:rPr>
          <w:rtl/>
        </w:rPr>
        <w:t>מפורט</w:t>
      </w:r>
      <w:r w:rsidR="000C1ACC" w:rsidRPr="00785A64">
        <w:rPr>
          <w:rtl/>
        </w:rPr>
        <w:t>ות</w:t>
      </w:r>
      <w:r w:rsidRPr="00785A64">
        <w:rPr>
          <w:rtl/>
        </w:rPr>
        <w:t xml:space="preserve"> במכרז.</w:t>
      </w:r>
    </w:p>
    <w:p w14:paraId="447DA9A3" w14:textId="77777777" w:rsidR="00BC62A8" w:rsidRPr="00785A64" w:rsidRDefault="00D84150" w:rsidP="00785A64">
      <w:pPr>
        <w:pStyle w:val="3-"/>
        <w:ind w:hanging="727"/>
        <w:rPr>
          <w:rtl/>
        </w:rPr>
      </w:pPr>
      <w:r w:rsidRPr="00785A64">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785A64">
        <w:rPr>
          <w:rtl/>
        </w:rPr>
        <w:t>מא</w:t>
      </w:r>
      <w:r w:rsidRPr="00785A64">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23E19919" w14:textId="77777777" w:rsidR="00C31917" w:rsidRPr="00785A64" w:rsidRDefault="00D84150" w:rsidP="00785A64">
      <w:pPr>
        <w:pStyle w:val="3-"/>
        <w:ind w:hanging="727"/>
        <w:rPr>
          <w:rtl/>
        </w:rPr>
      </w:pPr>
      <w:r w:rsidRPr="00785A64">
        <w:rPr>
          <w:rtl/>
        </w:rPr>
        <w:t>לצורך בדיקת ההצעות</w:t>
      </w:r>
      <w:r w:rsidR="00E965DB" w:rsidRPr="00785A64">
        <w:rPr>
          <w:rtl/>
        </w:rPr>
        <w:t xml:space="preserve"> וניקודן</w:t>
      </w:r>
      <w:r w:rsidRPr="00785A64">
        <w:rPr>
          <w:rtl/>
        </w:rPr>
        <w:t xml:space="preserve"> רשאי המזמין לעשות שימוש בצוות מקצועי אשר יכול ויכלול גם יועצים חיצוניים. </w:t>
      </w:r>
    </w:p>
    <w:p w14:paraId="20BB277B" w14:textId="77777777" w:rsidR="001965BD" w:rsidRPr="00785A64" w:rsidRDefault="00D84150" w:rsidP="00785A64">
      <w:pPr>
        <w:pStyle w:val="3-"/>
        <w:ind w:hanging="727"/>
        <w:rPr>
          <w:rtl/>
        </w:rPr>
      </w:pPr>
      <w:r w:rsidRPr="00785A64">
        <w:rPr>
          <w:rtl/>
        </w:rPr>
        <w:t>המזמין רשאי לבקש ממציע לבאר פרט מסוים מתוך הצעתו, להשלים</w:t>
      </w:r>
      <w:r w:rsidR="00A60C2A" w:rsidRPr="00785A64">
        <w:rPr>
          <w:rtl/>
        </w:rPr>
        <w:t xml:space="preserve"> בה</w:t>
      </w:r>
      <w:r w:rsidRPr="00785A64">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785A64">
        <w:rPr>
          <w:rtl/>
        </w:rPr>
        <w:t>, בהתאם לשיקול הדעת של המזמין</w:t>
      </w:r>
      <w:r w:rsidRPr="00785A64">
        <w:rPr>
          <w:rtl/>
        </w:rPr>
        <w:t xml:space="preserve">. </w:t>
      </w:r>
    </w:p>
    <w:p w14:paraId="46E65387" w14:textId="77777777" w:rsidR="001965BD" w:rsidRPr="00785A64" w:rsidRDefault="00D84150" w:rsidP="00785A64">
      <w:pPr>
        <w:pStyle w:val="3-"/>
        <w:ind w:hanging="727"/>
        <w:rPr>
          <w:rtl/>
        </w:rPr>
      </w:pPr>
      <w:r w:rsidRPr="00785A64">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0D1F4494" w14:textId="77777777" w:rsidR="00BD785A" w:rsidRPr="00785A64" w:rsidRDefault="00D84150" w:rsidP="00785A64">
      <w:pPr>
        <w:pStyle w:val="3-"/>
        <w:ind w:hanging="727"/>
        <w:rPr>
          <w:rtl/>
        </w:rPr>
      </w:pPr>
      <w:r w:rsidRPr="00785A64">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3968FC7" w14:textId="77777777" w:rsidR="00010C5B" w:rsidRPr="00785A64" w:rsidRDefault="00D84150" w:rsidP="00785A64">
      <w:pPr>
        <w:pStyle w:val="3-"/>
        <w:ind w:hanging="727"/>
        <w:rPr>
          <w:rtl/>
        </w:rPr>
      </w:pPr>
      <w:r w:rsidRPr="00785A64">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785A64">
        <w:rPr>
          <w:rtl/>
        </w:rPr>
        <w:t xml:space="preserve">אם </w:t>
      </w:r>
      <w:r w:rsidRPr="00785A64">
        <w:rPr>
          <w:rtl/>
        </w:rPr>
        <w:t xml:space="preserve">קיים ניסיון כאמור, במידע ציבורי על המציע, בחוות דעת יועצים מקצועיים,  וכיוצא באלה. </w:t>
      </w:r>
    </w:p>
    <w:p w14:paraId="421666A3" w14:textId="77777777" w:rsidR="00FF38A2" w:rsidRPr="00785A64" w:rsidRDefault="00D84150" w:rsidP="00785A64">
      <w:pPr>
        <w:pStyle w:val="3-"/>
        <w:ind w:hanging="727"/>
        <w:rPr>
          <w:rtl/>
        </w:rPr>
      </w:pPr>
      <w:bookmarkStart w:id="142" w:name="show_areRecommendingContactsAny"/>
      <w:r w:rsidRPr="00785A64">
        <w:rPr>
          <w:rtl/>
        </w:rPr>
        <w:t xml:space="preserve">במהלך הבדיקה, רשאי המזמין לפנות בכתב ובעל פה, לאנשי קשר שרשם המציע בהצעתו לצורך הוכחת העמידה </w:t>
      </w:r>
      <w:bookmarkStart w:id="143" w:name="show_areRecommendingContactsConditions"/>
      <w:r w:rsidRPr="00785A64">
        <w:rPr>
          <w:rtl/>
        </w:rPr>
        <w:t xml:space="preserve">בתנאי סף </w:t>
      </w:r>
      <w:bookmarkEnd w:id="143"/>
      <w:r w:rsidRPr="00785A64">
        <w:rPr>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42"/>
    </w:p>
    <w:p w14:paraId="706C4E88" w14:textId="77777777" w:rsidR="00066E6F" w:rsidRPr="00785A64" w:rsidRDefault="00D84150" w:rsidP="00FF38A2">
      <w:pPr>
        <w:pStyle w:val="3-"/>
        <w:rPr>
          <w:rtl/>
        </w:rPr>
      </w:pPr>
      <w:bookmarkStart w:id="144" w:name="show_Ismn_3"/>
      <w:r w:rsidRPr="00785A64">
        <w:rPr>
          <w:rtl/>
        </w:rPr>
        <w:lastRenderedPageBreak/>
        <w:t>בדיקת ההצעות במכרז תתבצע באופן הבא – ראשית יבדקו ההצעות ללא הצעת המחיר, רק לאחר סיום שלב זה יפתח המזמין את מעטפות הצעת המחיר.</w:t>
      </w:r>
      <w:bookmarkEnd w:id="144"/>
    </w:p>
    <w:p w14:paraId="060DB703" w14:textId="77777777" w:rsidR="00B56F12" w:rsidRPr="00785A64" w:rsidRDefault="00D84150" w:rsidP="00CB4F0B">
      <w:pPr>
        <w:pStyle w:val="2-"/>
        <w:ind w:hanging="592"/>
        <w:rPr>
          <w:rtl/>
        </w:rPr>
      </w:pPr>
      <w:bookmarkStart w:id="145" w:name="_Toc32477217"/>
      <w:bookmarkStart w:id="146" w:name="_Toc32477218"/>
      <w:bookmarkStart w:id="147" w:name="_Toc32477222"/>
      <w:bookmarkStart w:id="148" w:name="_Toc43400612"/>
      <w:bookmarkStart w:id="149" w:name="_Toc44931921"/>
      <w:bookmarkStart w:id="150" w:name="_Toc44932008"/>
      <w:bookmarkStart w:id="151" w:name="show_isEstimation_3"/>
      <w:bookmarkEnd w:id="145"/>
      <w:bookmarkEnd w:id="146"/>
      <w:bookmarkEnd w:id="147"/>
      <w:r w:rsidRPr="00785A64">
        <w:rPr>
          <w:rtl/>
        </w:rPr>
        <w:t xml:space="preserve">כללים </w:t>
      </w:r>
      <w:r w:rsidR="004A7CFB" w:rsidRPr="00785A64">
        <w:rPr>
          <w:rtl/>
        </w:rPr>
        <w:t>ביחס לע</w:t>
      </w:r>
      <w:r w:rsidRPr="00785A64">
        <w:rPr>
          <w:rtl/>
        </w:rPr>
        <w:t xml:space="preserve">רבות </w:t>
      </w:r>
      <w:r w:rsidR="004A7CFB" w:rsidRPr="00785A64">
        <w:rPr>
          <w:rtl/>
        </w:rPr>
        <w:t>ההצעה</w:t>
      </w:r>
      <w:bookmarkEnd w:id="148"/>
      <w:bookmarkEnd w:id="149"/>
      <w:bookmarkEnd w:id="150"/>
    </w:p>
    <w:p w14:paraId="5732AE74" w14:textId="77777777" w:rsidR="00535F55" w:rsidRPr="00785A64" w:rsidRDefault="00D84150" w:rsidP="00D84150">
      <w:pPr>
        <w:pStyle w:val="3-"/>
        <w:ind w:hanging="727"/>
        <w:rPr>
          <w:rtl/>
        </w:rPr>
      </w:pPr>
      <w:r w:rsidRPr="00785A64">
        <w:rPr>
          <w:rtl/>
        </w:rPr>
        <w:t>לצורך סיום הליך</w:t>
      </w:r>
      <w:r w:rsidR="00FB08EB" w:rsidRPr="00785A64">
        <w:rPr>
          <w:rtl/>
        </w:rPr>
        <w:t xml:space="preserve"> בדיקת ההצעות </w:t>
      </w:r>
      <w:r w:rsidR="00A87D27" w:rsidRPr="00785A64">
        <w:rPr>
          <w:rtl/>
        </w:rPr>
        <w:t>ב</w:t>
      </w:r>
      <w:r w:rsidR="00FB08EB" w:rsidRPr="00785A64">
        <w:rPr>
          <w:rtl/>
        </w:rPr>
        <w:t>מכרז</w:t>
      </w:r>
      <w:r w:rsidRPr="00785A64">
        <w:rPr>
          <w:rtl/>
        </w:rPr>
        <w:t xml:space="preserve">, </w:t>
      </w:r>
      <w:r w:rsidR="00A87D27" w:rsidRPr="00785A64">
        <w:rPr>
          <w:rtl/>
        </w:rPr>
        <w:t xml:space="preserve">יוכל המזמין </w:t>
      </w:r>
      <w:r w:rsidRPr="00785A64">
        <w:rPr>
          <w:rtl/>
        </w:rPr>
        <w:t>כאמור, להאריך את תוקף ההצעות. אם המזמין יחליט על הארכת תוקף ההצעות, יידרש המציע להאריך את תוקף הערבות בהתאמה. אם הערבות לא תוארך כנדרש, יהיה רשאי המזמין לפסול את ההצעה ולחלט את ערבות ההצעה.</w:t>
      </w:r>
    </w:p>
    <w:p w14:paraId="4E5B731A" w14:textId="77777777" w:rsidR="00EC2012" w:rsidRPr="00785A64" w:rsidRDefault="00D84150" w:rsidP="00785A64">
      <w:pPr>
        <w:pStyle w:val="3-"/>
        <w:ind w:hanging="727"/>
        <w:rPr>
          <w:rtl/>
        </w:rPr>
      </w:pPr>
      <w:r w:rsidRPr="00785A64">
        <w:rPr>
          <w:rtl/>
        </w:rPr>
        <w:t>מבלי לגרוע מה</w:t>
      </w:r>
      <w:r w:rsidR="00375191" w:rsidRPr="00785A64">
        <w:rPr>
          <w:rtl/>
        </w:rPr>
        <w:t xml:space="preserve">אמור בכל מקום אחר במכרז, </w:t>
      </w:r>
      <w:r w:rsidR="00166899" w:rsidRPr="00785A64">
        <w:rPr>
          <w:rtl/>
        </w:rPr>
        <w:t xml:space="preserve">חילוט ערבות הצעה </w:t>
      </w:r>
      <w:r w:rsidR="00F56F00" w:rsidRPr="00785A64">
        <w:rPr>
          <w:rtl/>
        </w:rPr>
        <w:t>י</w:t>
      </w:r>
      <w:r w:rsidR="00166899" w:rsidRPr="00785A64">
        <w:rPr>
          <w:rtl/>
        </w:rPr>
        <w:t>תבצע בהתאם לשיקול דעתו הבלעדי של המזמין, ומהסיבות המנויות בתקנה 16ב(ב) לתקנות חובת המכרזים.</w:t>
      </w:r>
    </w:p>
    <w:p w14:paraId="255B99EB" w14:textId="77777777" w:rsidR="00166899" w:rsidRPr="00785A64" w:rsidRDefault="00D84150" w:rsidP="00785A64">
      <w:pPr>
        <w:pStyle w:val="3-"/>
        <w:ind w:hanging="727"/>
        <w:rPr>
          <w:rtl/>
        </w:rPr>
      </w:pPr>
      <w:r w:rsidRPr="00785A64">
        <w:rPr>
          <w:rtl/>
        </w:rPr>
        <w:t>טרם חילוט הערבות יתן המזמין למציע הזדמנות להשמיע את טענותיו בנוגע לחילוט האמור. השמעת הטענות כאמור תתבצע בכתב או בעל פ</w:t>
      </w:r>
      <w:r w:rsidR="00882C6F" w:rsidRPr="00785A64">
        <w:rPr>
          <w:rtl/>
        </w:rPr>
        <w:t>ה</w:t>
      </w:r>
      <w:r w:rsidRPr="00785A64">
        <w:rPr>
          <w:rtl/>
        </w:rPr>
        <w:t>, בהתאם לשיקול דעתו הבלעדי של המזמין.</w:t>
      </w:r>
    </w:p>
    <w:p w14:paraId="462C8E4F" w14:textId="77777777" w:rsidR="004E4379" w:rsidRPr="00785A64" w:rsidRDefault="00D84150" w:rsidP="00785A64">
      <w:pPr>
        <w:pStyle w:val="3-"/>
        <w:ind w:hanging="727"/>
        <w:rPr>
          <w:rtl/>
        </w:rPr>
      </w:pPr>
      <w:r w:rsidRPr="00785A64">
        <w:rPr>
          <w:rtl/>
        </w:rPr>
        <w:t>היה ותוקף ההצעה כהגדרתו במכרז זה, הסתיים לפני מועד פקיעת תוקף הערבות, יחזיר המזמין את הערבות למציע ובלבד שאין עילה לחלטה.</w:t>
      </w:r>
      <w:bookmarkEnd w:id="151"/>
      <w:r w:rsidRPr="00785A64">
        <w:rPr>
          <w:rtl/>
        </w:rPr>
        <w:t xml:space="preserve"> </w:t>
      </w:r>
    </w:p>
    <w:p w14:paraId="365C408B" w14:textId="77777777" w:rsidR="00D178FD" w:rsidRPr="00785A64" w:rsidRDefault="00D84150" w:rsidP="00CB4F0B">
      <w:pPr>
        <w:pStyle w:val="2-"/>
        <w:ind w:hanging="592"/>
        <w:rPr>
          <w:rtl/>
        </w:rPr>
      </w:pPr>
      <w:bookmarkStart w:id="152" w:name="_Toc43400615"/>
      <w:bookmarkStart w:id="153" w:name="_Toc44931924"/>
      <w:bookmarkStart w:id="154" w:name="_Toc44932011"/>
      <w:r w:rsidRPr="00785A64">
        <w:rPr>
          <w:rtl/>
        </w:rPr>
        <w:t>הצעה יחידה</w:t>
      </w:r>
      <w:bookmarkEnd w:id="152"/>
      <w:bookmarkEnd w:id="153"/>
      <w:bookmarkEnd w:id="154"/>
    </w:p>
    <w:p w14:paraId="0C24F827" w14:textId="77777777" w:rsidR="00082200" w:rsidRPr="00785A64" w:rsidRDefault="00D84150" w:rsidP="00785A64">
      <w:pPr>
        <w:pStyle w:val="3-"/>
        <w:ind w:hanging="727"/>
        <w:rPr>
          <w:rtl/>
        </w:rPr>
      </w:pPr>
      <w:r w:rsidRPr="00785A64">
        <w:rPr>
          <w:rtl/>
        </w:rPr>
        <w:t>אם הוגשה במכרז הצעה יחידה או שלאחר בדיקת ההצעות נותרה הצעה אחת בלבד, המזמין, בהתאם לשיקול דעתו הבלעדי יהיה רשאי:</w:t>
      </w:r>
    </w:p>
    <w:p w14:paraId="0150B9FA" w14:textId="77777777" w:rsidR="00082200" w:rsidRPr="00785A64" w:rsidRDefault="00D84150" w:rsidP="000C2347">
      <w:pPr>
        <w:pStyle w:val="4-3"/>
        <w:rPr>
          <w:rtl/>
        </w:rPr>
      </w:pPr>
      <w:r w:rsidRPr="00785A64">
        <w:rPr>
          <w:rtl/>
        </w:rPr>
        <w:t>להכריז על המציע שנותר כזוכה;</w:t>
      </w:r>
    </w:p>
    <w:p w14:paraId="10FB5C14" w14:textId="77777777" w:rsidR="00082200" w:rsidRPr="00785A64" w:rsidRDefault="00D84150" w:rsidP="000C2347">
      <w:pPr>
        <w:pStyle w:val="4-3"/>
        <w:rPr>
          <w:rtl/>
        </w:rPr>
      </w:pPr>
      <w:r w:rsidRPr="00785A64">
        <w:rPr>
          <w:rtl/>
        </w:rPr>
        <w:t>לבטל את המכרז, ולצאת למכרז חדש</w:t>
      </w:r>
      <w:r w:rsidR="00CB2AEF" w:rsidRPr="00785A64">
        <w:rPr>
          <w:rtl/>
        </w:rPr>
        <w:t>.</w:t>
      </w:r>
    </w:p>
    <w:p w14:paraId="16081DD9" w14:textId="77777777" w:rsidR="00D178FD" w:rsidRPr="00785A64" w:rsidRDefault="00D84150" w:rsidP="00CB4F0B">
      <w:pPr>
        <w:pStyle w:val="2-"/>
        <w:ind w:hanging="592"/>
        <w:rPr>
          <w:rtl/>
        </w:rPr>
      </w:pPr>
      <w:bookmarkStart w:id="155" w:name="_Toc43400616"/>
      <w:bookmarkStart w:id="156" w:name="_Toc44931925"/>
      <w:bookmarkStart w:id="157" w:name="_Toc44932012"/>
      <w:r w:rsidRPr="00785A64">
        <w:rPr>
          <w:rtl/>
        </w:rPr>
        <w:t>פסילת הצעות</w:t>
      </w:r>
      <w:bookmarkEnd w:id="155"/>
      <w:bookmarkEnd w:id="156"/>
      <w:bookmarkEnd w:id="157"/>
      <w:r w:rsidRPr="00785A64">
        <w:rPr>
          <w:rtl/>
        </w:rPr>
        <w:t xml:space="preserve"> </w:t>
      </w:r>
    </w:p>
    <w:p w14:paraId="506DBDBF" w14:textId="77777777" w:rsidR="00601886" w:rsidRPr="00785A64" w:rsidRDefault="00D84150" w:rsidP="00785A64">
      <w:pPr>
        <w:pStyle w:val="3-"/>
        <w:ind w:hanging="727"/>
        <w:rPr>
          <w:rtl/>
        </w:rPr>
      </w:pPr>
      <w:r w:rsidRPr="00785A64">
        <w:rPr>
          <w:rtl/>
        </w:rPr>
        <w:t>המזמין</w:t>
      </w:r>
      <w:r w:rsidR="008D5480" w:rsidRPr="00785A64">
        <w:rPr>
          <w:rtl/>
        </w:rPr>
        <w:t xml:space="preserve">, </w:t>
      </w:r>
      <w:r w:rsidR="0084164D" w:rsidRPr="00785A64">
        <w:rPr>
          <w:rtl/>
        </w:rPr>
        <w:t>יהיה רשאי לפסול הצעה</w:t>
      </w:r>
      <w:r w:rsidRPr="00785A64">
        <w:rPr>
          <w:rtl/>
        </w:rPr>
        <w:t xml:space="preserve"> </w:t>
      </w:r>
      <w:r w:rsidR="00B2479F" w:rsidRPr="00785A64">
        <w:rPr>
          <w:rtl/>
        </w:rPr>
        <w:t xml:space="preserve">שהוגשה במכרז, </w:t>
      </w:r>
      <w:r w:rsidRPr="00785A64">
        <w:rPr>
          <w:rtl/>
        </w:rPr>
        <w:t>לפי שיקול דעתו</w:t>
      </w:r>
      <w:r w:rsidR="0084164D" w:rsidRPr="00785A64">
        <w:rPr>
          <w:rtl/>
        </w:rPr>
        <w:t>,</w:t>
      </w:r>
      <w:r w:rsidR="00E45ACE" w:rsidRPr="00785A64">
        <w:rPr>
          <w:rtl/>
        </w:rPr>
        <w:t xml:space="preserve"> ובמקרים המתאימים לאחר שנתן למציע זכות טיעון (בכתב או בע"פ, בהתאם לקביעתו הבלעדית של המזמין),</w:t>
      </w:r>
      <w:r w:rsidR="0084164D" w:rsidRPr="00785A64">
        <w:rPr>
          <w:rtl/>
        </w:rPr>
        <w:t xml:space="preserve"> בין היתר</w:t>
      </w:r>
      <w:r w:rsidR="00551CC2" w:rsidRPr="00785A64">
        <w:rPr>
          <w:rtl/>
        </w:rPr>
        <w:t>,</w:t>
      </w:r>
      <w:r w:rsidR="0084164D" w:rsidRPr="00785A64">
        <w:rPr>
          <w:rtl/>
        </w:rPr>
        <w:t xml:space="preserve"> אם</w:t>
      </w:r>
      <w:r w:rsidRPr="00785A64">
        <w:rPr>
          <w:rtl/>
        </w:rPr>
        <w:t xml:space="preserve"> מתקיים אחד מהתנאים הבאים:</w:t>
      </w:r>
    </w:p>
    <w:p w14:paraId="1D153B84" w14:textId="77777777" w:rsidR="00C339F9" w:rsidRPr="00785A64" w:rsidRDefault="00D84150" w:rsidP="000C2347">
      <w:pPr>
        <w:pStyle w:val="4-3"/>
        <w:rPr>
          <w:rtl/>
        </w:rPr>
      </w:pPr>
      <w:r w:rsidRPr="00785A64">
        <w:rPr>
          <w:b/>
          <w:bCs/>
          <w:rtl/>
        </w:rPr>
        <w:t>הצעה</w:t>
      </w:r>
      <w:r w:rsidRPr="00785A64">
        <w:rPr>
          <w:rtl/>
        </w:rPr>
        <w:t xml:space="preserve"> </w:t>
      </w:r>
      <w:r w:rsidRPr="00785A64">
        <w:rPr>
          <w:b/>
          <w:bCs/>
          <w:rtl/>
        </w:rPr>
        <w:t>הפסדית</w:t>
      </w:r>
      <w:r w:rsidRPr="00785A64">
        <w:rPr>
          <w:rtl/>
        </w:rPr>
        <w:t>– אם ההצעה הינה בלתי כלכלית למציע במידה המטילה בספק את יכולתו לעמוד בהתחייבויותיו היה ויזכה במכרז.</w:t>
      </w:r>
    </w:p>
    <w:p w14:paraId="52990122" w14:textId="77777777" w:rsidR="00166899" w:rsidRPr="00785A64" w:rsidRDefault="00D84150" w:rsidP="000C2347">
      <w:pPr>
        <w:pStyle w:val="4-3"/>
        <w:rPr>
          <w:rtl/>
        </w:rPr>
      </w:pPr>
      <w:r w:rsidRPr="00785A64">
        <w:rPr>
          <w:b/>
          <w:bCs/>
          <w:rtl/>
        </w:rPr>
        <w:t xml:space="preserve">הצעה </w:t>
      </w:r>
      <w:r w:rsidR="00AE423A" w:rsidRPr="00785A64">
        <w:rPr>
          <w:b/>
          <w:bCs/>
          <w:rtl/>
        </w:rPr>
        <w:t>ת</w:t>
      </w:r>
      <w:r w:rsidRPr="00785A64">
        <w:rPr>
          <w:b/>
          <w:bCs/>
          <w:rtl/>
        </w:rPr>
        <w:t xml:space="preserve">כסיסנית או הצעה המוגשת בחוסר תום לב </w:t>
      </w:r>
      <w:r w:rsidRPr="00785A64">
        <w:rPr>
          <w:rtl/>
        </w:rPr>
        <w:t>– אם ה</w:t>
      </w:r>
      <w:r w:rsidR="00BC561A" w:rsidRPr="00785A64">
        <w:rPr>
          <w:rtl/>
        </w:rPr>
        <w:t>ה</w:t>
      </w:r>
      <w:r w:rsidRPr="00785A64">
        <w:rPr>
          <w:rtl/>
        </w:rPr>
        <w:t>צעה כוללת מחירים או הנחות חריגות</w:t>
      </w:r>
      <w:r w:rsidR="00FB08EB" w:rsidRPr="00785A64">
        <w:rPr>
          <w:rtl/>
        </w:rPr>
        <w:t xml:space="preserve">, סבסוד צולב, </w:t>
      </w:r>
      <w:r w:rsidR="00FB08EB" w:rsidRPr="00785A64">
        <w:t>dumping</w:t>
      </w:r>
      <w:r w:rsidR="00FB08EB" w:rsidRPr="00785A64">
        <w:rPr>
          <w:rtl/>
        </w:rPr>
        <w:t xml:space="preserve"> </w:t>
      </w:r>
      <w:r w:rsidRPr="00785A64">
        <w:rPr>
          <w:rtl/>
        </w:rPr>
        <w:t>וכל מקרה אחר שב</w:t>
      </w:r>
      <w:r w:rsidR="00BC561A" w:rsidRPr="00785A64">
        <w:rPr>
          <w:rtl/>
        </w:rPr>
        <w:t>ו</w:t>
      </w:r>
      <w:r w:rsidRPr="00785A64">
        <w:rPr>
          <w:rtl/>
        </w:rPr>
        <w:t xml:space="preserve"> ההצעה נגועה בחוסר תום לב, ובכלל זה במקרה של פעולה או התנהגות של המציע, במסגרת המכרז, שלא בתום לב.</w:t>
      </w:r>
    </w:p>
    <w:p w14:paraId="52CD4872" w14:textId="77777777" w:rsidR="00DF025C" w:rsidRPr="00785A64" w:rsidRDefault="00D84150" w:rsidP="000C2347">
      <w:pPr>
        <w:pStyle w:val="4-3"/>
        <w:rPr>
          <w:rtl/>
        </w:rPr>
      </w:pPr>
      <w:r w:rsidRPr="00785A64">
        <w:rPr>
          <w:b/>
          <w:bCs/>
          <w:rtl/>
        </w:rPr>
        <w:t xml:space="preserve">התנהגות במכרזים ובהתקשרויות קודמות </w:t>
      </w:r>
      <w:r w:rsidRPr="00785A64">
        <w:rPr>
          <w:rtl/>
        </w:rPr>
        <w:t xml:space="preserve">– המציע, במסגרת מכרז או התקשרות קודמת של המזמין, או של משרד ממשלתי ויחידת סמך </w:t>
      </w:r>
      <w:r w:rsidRPr="00785A64">
        <w:rPr>
          <w:rtl/>
        </w:rPr>
        <w:lastRenderedPageBreak/>
        <w:t>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861281D" w14:textId="77777777" w:rsidR="00166899" w:rsidRPr="00785A64" w:rsidRDefault="00D84150" w:rsidP="000C2347">
      <w:pPr>
        <w:pStyle w:val="4-3"/>
        <w:rPr>
          <w:rtl/>
        </w:rPr>
      </w:pPr>
      <w:r w:rsidRPr="00785A64">
        <w:rPr>
          <w:b/>
          <w:bCs/>
          <w:rtl/>
        </w:rPr>
        <w:t xml:space="preserve"> מצב כלכלי של המציע</w:t>
      </w:r>
      <w:r w:rsidRPr="00785A64">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324CAD30" w14:textId="77777777" w:rsidR="00082200" w:rsidRPr="00785A64" w:rsidRDefault="00D84150" w:rsidP="000C2347">
      <w:pPr>
        <w:pStyle w:val="4-3"/>
        <w:rPr>
          <w:rtl/>
        </w:rPr>
      </w:pPr>
      <w:r w:rsidRPr="00785A64">
        <w:rPr>
          <w:b/>
          <w:bCs/>
          <w:rtl/>
        </w:rPr>
        <w:t xml:space="preserve"> ניגוד עניינים</w:t>
      </w:r>
      <w:r w:rsidRPr="00785A64">
        <w:rPr>
          <w:rtl/>
        </w:rPr>
        <w:t xml:space="preserve"> – אם קיים ניגוד עניינים, ישיר או עקיף, או חשש לניגוד עניינים בין ענייני המציע, ההצעה שהוא הגיש, או בעלי העניין בו, לבין </w:t>
      </w:r>
      <w:r w:rsidR="00E55BD7" w:rsidRPr="00785A64">
        <w:rPr>
          <w:rtl/>
        </w:rPr>
        <w:t xml:space="preserve">השתתפות וזכיה במכרז או </w:t>
      </w:r>
      <w:r w:rsidRPr="00785A64">
        <w:rPr>
          <w:rtl/>
        </w:rPr>
        <w:t>ביצוע השירותים על ידי המציע</w:t>
      </w:r>
      <w:r w:rsidR="005D0CAD" w:rsidRPr="00785A64">
        <w:rPr>
          <w:rtl/>
        </w:rPr>
        <w:t>, באופן שלדעת המזמין, בהתאם לשיקול דעתו הבלעדי, אינו ניתן להסדרה</w:t>
      </w:r>
      <w:r w:rsidRPr="00785A64">
        <w:rPr>
          <w:rtl/>
        </w:rPr>
        <w:t>.</w:t>
      </w:r>
    </w:p>
    <w:p w14:paraId="429CDD4F" w14:textId="77777777" w:rsidR="00204485" w:rsidRPr="00785A64" w:rsidRDefault="00D84150" w:rsidP="000C2347">
      <w:pPr>
        <w:pStyle w:val="4-3"/>
        <w:rPr>
          <w:rtl/>
        </w:rPr>
      </w:pPr>
      <w:r w:rsidRPr="00785A64">
        <w:rPr>
          <w:b/>
          <w:bCs/>
          <w:rtl/>
        </w:rPr>
        <w:t xml:space="preserve"> תיאום הצעות </w:t>
      </w:r>
      <w:r w:rsidRPr="00785A64">
        <w:rPr>
          <w:rtl/>
        </w:rPr>
        <w:t>- אם קיים חשד סביר לתיאום בין המציע להצעות אחרות במכרז, או בין המציע לבין מציע פוטנציאלי.</w:t>
      </w:r>
    </w:p>
    <w:p w14:paraId="16E2F57F" w14:textId="77777777" w:rsidR="00832BF4" w:rsidRPr="00785A64" w:rsidRDefault="00D84150" w:rsidP="00CB4F0B">
      <w:pPr>
        <w:pStyle w:val="2-"/>
        <w:ind w:hanging="592"/>
        <w:rPr>
          <w:rtl/>
        </w:rPr>
      </w:pPr>
      <w:bookmarkStart w:id="158" w:name="_Toc43400617"/>
      <w:bookmarkStart w:id="159" w:name="_Toc44931926"/>
      <w:bookmarkStart w:id="160" w:name="_Toc44932013"/>
      <w:r w:rsidRPr="00785A64">
        <w:rPr>
          <w:rtl/>
        </w:rPr>
        <w:t>מינוי נציג מטעם המ</w:t>
      </w:r>
      <w:r w:rsidR="00261355" w:rsidRPr="00785A64">
        <w:rPr>
          <w:rtl/>
        </w:rPr>
        <w:t>ציע</w:t>
      </w:r>
      <w:bookmarkEnd w:id="158"/>
      <w:bookmarkEnd w:id="159"/>
      <w:bookmarkEnd w:id="160"/>
    </w:p>
    <w:p w14:paraId="1BF0BBCA" w14:textId="77777777" w:rsidR="00832BF4" w:rsidRPr="00785A64" w:rsidRDefault="00D84150" w:rsidP="00785A64">
      <w:pPr>
        <w:pStyle w:val="3-"/>
        <w:ind w:hanging="727"/>
        <w:rPr>
          <w:rtl/>
        </w:rPr>
      </w:pPr>
      <w:r w:rsidRPr="00785A64">
        <w:rPr>
          <w:rtl/>
        </w:rPr>
        <w:t xml:space="preserve">לצורך המכרז ימנה המציע נציג מטעמו (כמפורט בפרק ב) אשר יהווה את הכתובת הבלעדית לכל פניה בנושא המכרז. </w:t>
      </w:r>
    </w:p>
    <w:p w14:paraId="7D610620" w14:textId="77777777" w:rsidR="00A90878" w:rsidRPr="00785A64" w:rsidRDefault="00D84150" w:rsidP="00785A64">
      <w:pPr>
        <w:pStyle w:val="3-"/>
        <w:ind w:hanging="727"/>
        <w:rPr>
          <w:rtl/>
        </w:rPr>
      </w:pPr>
      <w:r w:rsidRPr="00785A64">
        <w:rPr>
          <w:rtl/>
        </w:rPr>
        <w:t>כל מענה והתייחסות שתישלח מ</w:t>
      </w:r>
      <w:r w:rsidR="00832BF4" w:rsidRPr="00785A64">
        <w:rPr>
          <w:rtl/>
        </w:rPr>
        <w:t>נציג המציע</w:t>
      </w:r>
      <w:r w:rsidRPr="00785A64">
        <w:rPr>
          <w:rtl/>
        </w:rPr>
        <w:t xml:space="preserve"> למזמין, או מהמזמין ל</w:t>
      </w:r>
      <w:r w:rsidR="00832BF4" w:rsidRPr="00785A64">
        <w:rPr>
          <w:rtl/>
        </w:rPr>
        <w:t>נציג המציע</w:t>
      </w:r>
      <w:r w:rsidRPr="00785A64">
        <w:rPr>
          <w:rtl/>
        </w:rPr>
        <w:t xml:space="preserve"> תחייב את המציע.</w:t>
      </w:r>
    </w:p>
    <w:p w14:paraId="0E350059" w14:textId="77777777" w:rsidR="007B037E" w:rsidRPr="00785A64" w:rsidRDefault="00D84150" w:rsidP="00CB4F0B">
      <w:pPr>
        <w:pStyle w:val="2-"/>
        <w:ind w:hanging="592"/>
        <w:rPr>
          <w:rtl/>
        </w:rPr>
      </w:pPr>
      <w:bookmarkStart w:id="161" w:name="_Toc53331334"/>
      <w:bookmarkStart w:id="162" w:name="_Toc516503359"/>
      <w:bookmarkStart w:id="163" w:name="_Toc43400618"/>
      <w:bookmarkStart w:id="164" w:name="_Toc44931927"/>
      <w:bookmarkStart w:id="165" w:name="_Toc44932014"/>
      <w:bookmarkEnd w:id="110"/>
      <w:r w:rsidRPr="00785A64">
        <w:rPr>
          <w:rtl/>
        </w:rPr>
        <w:t>תוקף הצעות</w:t>
      </w:r>
      <w:bookmarkEnd w:id="161"/>
      <w:r w:rsidRPr="00785A64">
        <w:rPr>
          <w:rtl/>
        </w:rPr>
        <w:t xml:space="preserve"> </w:t>
      </w:r>
    </w:p>
    <w:p w14:paraId="225B2097" w14:textId="77777777" w:rsidR="007B037E" w:rsidRPr="00785A64" w:rsidRDefault="00D84150" w:rsidP="00785A64">
      <w:pPr>
        <w:pStyle w:val="3-"/>
        <w:ind w:hanging="727"/>
        <w:rPr>
          <w:rtl/>
        </w:rPr>
      </w:pPr>
      <w:bookmarkStart w:id="166" w:name="_Toc53331335"/>
      <w:r w:rsidRPr="00785A64">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66"/>
      <w:r w:rsidRPr="00785A64">
        <w:rPr>
          <w:rtl/>
        </w:rPr>
        <w:t xml:space="preserve"> </w:t>
      </w:r>
    </w:p>
    <w:p w14:paraId="1CFDF48F" w14:textId="77777777" w:rsidR="007B037E" w:rsidRPr="00785A64" w:rsidRDefault="00D84150" w:rsidP="00785A64">
      <w:pPr>
        <w:pStyle w:val="3-"/>
        <w:ind w:hanging="727"/>
        <w:rPr>
          <w:rtl/>
        </w:rPr>
      </w:pPr>
      <w:bookmarkStart w:id="167" w:name="_Toc53331336"/>
      <w:r w:rsidRPr="00785A64">
        <w:rPr>
          <w:rtl/>
        </w:rPr>
        <w:t xml:space="preserve">מציע אינו רשאי לחזור בו מהצעתו בתקופה </w:t>
      </w:r>
      <w:r w:rsidR="00BD06CB" w:rsidRPr="00785A64">
        <w:rPr>
          <w:rtl/>
        </w:rPr>
        <w:t>בה הצעתו בתוקף</w:t>
      </w:r>
      <w:r w:rsidRPr="00785A64">
        <w:rPr>
          <w:rtl/>
        </w:rPr>
        <w:t>.</w:t>
      </w:r>
      <w:bookmarkEnd w:id="167"/>
    </w:p>
    <w:p w14:paraId="559BD229" w14:textId="77777777" w:rsidR="00AD6E2D" w:rsidRPr="00785A64" w:rsidRDefault="00D84150" w:rsidP="00CB4F0B">
      <w:pPr>
        <w:pStyle w:val="2-"/>
        <w:ind w:hanging="592"/>
        <w:rPr>
          <w:rtl/>
        </w:rPr>
      </w:pPr>
      <w:r w:rsidRPr="00785A64">
        <w:rPr>
          <w:rtl/>
        </w:rPr>
        <w:t>ביטול או שינוי המכרז</w:t>
      </w:r>
      <w:bookmarkEnd w:id="162"/>
      <w:bookmarkEnd w:id="163"/>
      <w:bookmarkEnd w:id="164"/>
      <w:bookmarkEnd w:id="165"/>
    </w:p>
    <w:p w14:paraId="55DA6248" w14:textId="77777777" w:rsidR="00E5417A" w:rsidRPr="00785A64" w:rsidRDefault="00D84150" w:rsidP="00785A64">
      <w:pPr>
        <w:pStyle w:val="3-"/>
        <w:ind w:hanging="727"/>
        <w:rPr>
          <w:rtl/>
        </w:rPr>
      </w:pPr>
      <w:r w:rsidRPr="00785A64">
        <w:rPr>
          <w:rtl/>
        </w:rPr>
        <w:t>המזמין רשאי מיוזמתו ועל פי שיקול דעתו</w:t>
      </w:r>
      <w:r w:rsidR="00E32183" w:rsidRPr="00785A64">
        <w:rPr>
          <w:rtl/>
        </w:rPr>
        <w:t xml:space="preserve"> הבלעדי</w:t>
      </w:r>
      <w:r w:rsidRPr="00785A64">
        <w:rPr>
          <w:rtl/>
        </w:rPr>
        <w:t xml:space="preserve">, לבטל את המכרז, לשנותו ולעדכנו, לרבות עדכוני מועדים הנקובים בו ופרסום הבהרות על האמור בו. </w:t>
      </w:r>
    </w:p>
    <w:p w14:paraId="35F959DF" w14:textId="77777777" w:rsidR="001015D6" w:rsidRPr="00785A64" w:rsidRDefault="00D84150" w:rsidP="00785A64">
      <w:pPr>
        <w:pStyle w:val="3-"/>
        <w:ind w:hanging="727"/>
        <w:rPr>
          <w:rtl/>
        </w:rPr>
      </w:pPr>
      <w:r w:rsidRPr="00785A64">
        <w:rPr>
          <w:rtl/>
        </w:rPr>
        <w:t xml:space="preserve">הודעה על ביצוע </w:t>
      </w:r>
      <w:r w:rsidR="00AD6E2D" w:rsidRPr="00785A64">
        <w:rPr>
          <w:rtl/>
        </w:rPr>
        <w:t>שינויים כאמור</w:t>
      </w:r>
      <w:bookmarkStart w:id="168" w:name="show_micrazpumbi_6"/>
      <w:r w:rsidR="00AD6E2D" w:rsidRPr="00785A64">
        <w:rPr>
          <w:rtl/>
        </w:rPr>
        <w:t xml:space="preserve"> </w:t>
      </w:r>
      <w:r w:rsidRPr="00785A64">
        <w:rPr>
          <w:rtl/>
        </w:rPr>
        <w:t xml:space="preserve">תפורסם </w:t>
      </w:r>
      <w:r w:rsidR="00AD6E2D" w:rsidRPr="00785A64">
        <w:rPr>
          <w:rtl/>
        </w:rPr>
        <w:t>ב</w:t>
      </w:r>
      <w:r w:rsidR="00E15716" w:rsidRPr="00785A64">
        <w:rPr>
          <w:rtl/>
        </w:rPr>
        <w:t>דף המכרז</w:t>
      </w:r>
      <w:bookmarkEnd w:id="168"/>
      <w:r w:rsidR="00AD6E2D" w:rsidRPr="00785A64">
        <w:rPr>
          <w:rtl/>
        </w:rPr>
        <w:t>. על מציע האחריות להתעדכן באופן עצמאי בהודעות ועדכונים אשר יפורסמו כאמור בנוגע למכרז זה.</w:t>
      </w:r>
    </w:p>
    <w:p w14:paraId="39F98133" w14:textId="77777777" w:rsidR="00CE3C66" w:rsidRPr="00785A64" w:rsidRDefault="00D84150" w:rsidP="00785A64">
      <w:pPr>
        <w:pStyle w:val="3-"/>
        <w:ind w:hanging="727"/>
        <w:rPr>
          <w:rtl/>
        </w:rPr>
      </w:pPr>
      <w:r w:rsidRPr="00785A64">
        <w:rPr>
          <w:rtl/>
        </w:rPr>
        <w:t xml:space="preserve">ההתקשרות עם הזוכה במכרז מותנית בקיומו של תקציב זמין. </w:t>
      </w:r>
      <w:r w:rsidR="008F2532" w:rsidRPr="00785A64">
        <w:rPr>
          <w:rtl/>
        </w:rPr>
        <w:t xml:space="preserve">אם </w:t>
      </w:r>
      <w:r w:rsidRPr="00785A64">
        <w:rPr>
          <w:rtl/>
        </w:rPr>
        <w:t xml:space="preserve">מסיבות תקציביות לא ניתן יהיה להתקשר עם הזוכה במכרז, רשאי </w:t>
      </w:r>
      <w:r w:rsidR="003E255E" w:rsidRPr="00785A64">
        <w:rPr>
          <w:rtl/>
        </w:rPr>
        <w:t>המזמין</w:t>
      </w:r>
      <w:r w:rsidRPr="00785A64">
        <w:rPr>
          <w:rtl/>
        </w:rPr>
        <w:t xml:space="preserve"> לבטל את המכרז.</w:t>
      </w:r>
    </w:p>
    <w:p w14:paraId="33DE5C6B" w14:textId="77777777" w:rsidR="00CE3C66" w:rsidRPr="00785A64" w:rsidRDefault="00D84150" w:rsidP="00A0392D">
      <w:pPr>
        <w:pStyle w:val="3-"/>
        <w:rPr>
          <w:rtl/>
        </w:rPr>
      </w:pPr>
      <w:r w:rsidRPr="00785A64">
        <w:rPr>
          <w:rtl/>
        </w:rPr>
        <w:t>המזמין לא יהיה חייב לפצות את המציעים במקרה של ביטול המכרז.</w:t>
      </w:r>
    </w:p>
    <w:p w14:paraId="748C3502" w14:textId="77777777" w:rsidR="00322FCF" w:rsidRPr="00785A64" w:rsidRDefault="00D84150" w:rsidP="00CB4F0B">
      <w:pPr>
        <w:pStyle w:val="2-"/>
        <w:ind w:hanging="592"/>
        <w:rPr>
          <w:rtl/>
        </w:rPr>
      </w:pPr>
      <w:bookmarkStart w:id="169" w:name="_Toc43400619"/>
      <w:bookmarkStart w:id="170" w:name="_Toc44931928"/>
      <w:bookmarkStart w:id="171" w:name="_Toc44932015"/>
      <w:bookmarkStart w:id="172" w:name="show_isExternalYoatzim"/>
      <w:bookmarkStart w:id="173" w:name="_Toc516503360"/>
      <w:r w:rsidRPr="00785A64">
        <w:rPr>
          <w:rtl/>
        </w:rPr>
        <w:lastRenderedPageBreak/>
        <w:t>יועצים שסייעו למזמין בכתיבת המכרז</w:t>
      </w:r>
      <w:bookmarkEnd w:id="169"/>
      <w:bookmarkEnd w:id="170"/>
      <w:bookmarkEnd w:id="171"/>
    </w:p>
    <w:p w14:paraId="41DA7A26" w14:textId="77777777" w:rsidR="00322FCF" w:rsidRPr="00785A64" w:rsidRDefault="00D84150" w:rsidP="00785A64">
      <w:pPr>
        <w:pStyle w:val="3-"/>
        <w:ind w:hanging="727"/>
        <w:rPr>
          <w:rtl/>
        </w:rPr>
      </w:pPr>
      <w:r w:rsidRPr="00785A64">
        <w:rPr>
          <w:rtl/>
        </w:rPr>
        <w:t xml:space="preserve">לצורך כתיבת המכרז המזמין עשה שימוש ביועצים הבאים: </w:t>
      </w:r>
    </w:p>
    <w:p w14:paraId="758CD759" w14:textId="77777777" w:rsidR="00322FCF" w:rsidRPr="00785A64" w:rsidRDefault="00D84150" w:rsidP="000C2347">
      <w:pPr>
        <w:pStyle w:val="4-3"/>
        <w:rPr>
          <w:rtl/>
        </w:rPr>
      </w:pPr>
      <w:bookmarkStart w:id="174" w:name="nameYoatzim"/>
      <w:r w:rsidRPr="00785A64">
        <w:rPr>
          <w:rtl/>
        </w:rPr>
        <w:t>אליחי ברקו</w:t>
      </w:r>
      <w:bookmarkEnd w:id="174"/>
    </w:p>
    <w:p w14:paraId="372E5F7A" w14:textId="77777777" w:rsidR="00322FCF" w:rsidRPr="00785A64" w:rsidRDefault="00D84150" w:rsidP="00785A64">
      <w:pPr>
        <w:pStyle w:val="3-"/>
        <w:ind w:hanging="727"/>
        <w:rPr>
          <w:rtl/>
        </w:rPr>
      </w:pPr>
      <w:r w:rsidRPr="00785A64">
        <w:rPr>
          <w:rtl/>
        </w:rPr>
        <w:t xml:space="preserve">יועצים אלו מנועים מלקחת חלק במכרז, ולא יכולים לתת ייעוץ למציעים במכרז. </w:t>
      </w:r>
    </w:p>
    <w:p w14:paraId="0911A5C3" w14:textId="77777777" w:rsidR="00322FCF" w:rsidRPr="00785A64" w:rsidRDefault="00D84150" w:rsidP="00785A64">
      <w:pPr>
        <w:pStyle w:val="3-"/>
        <w:ind w:hanging="727"/>
        <w:rPr>
          <w:rtl/>
        </w:rPr>
      </w:pPr>
      <w:r w:rsidRPr="00785A64">
        <w:rPr>
          <w:rtl/>
        </w:rPr>
        <w:t xml:space="preserve">מציעים אשר יסתייעו ביועצים אלו לצורך הגשת הצעות במכרז, בין בתשלום ובין ללא תשלום, הצעתם תיפסל, בכפוף לשימוע. </w:t>
      </w:r>
    </w:p>
    <w:p w14:paraId="0510E689" w14:textId="77777777" w:rsidR="001015D6" w:rsidRPr="00785A64" w:rsidRDefault="00D84150" w:rsidP="00CB4F0B">
      <w:pPr>
        <w:pStyle w:val="2-"/>
        <w:ind w:hanging="592"/>
        <w:rPr>
          <w:rtl/>
        </w:rPr>
      </w:pPr>
      <w:bookmarkStart w:id="175" w:name="_Toc43400620"/>
      <w:bookmarkStart w:id="176" w:name="_Toc44931929"/>
      <w:bookmarkStart w:id="177" w:name="_Toc44932016"/>
      <w:bookmarkEnd w:id="172"/>
      <w:r w:rsidRPr="00785A64">
        <w:rPr>
          <w:rtl/>
        </w:rPr>
        <w:t>הוצאות</w:t>
      </w:r>
      <w:bookmarkEnd w:id="173"/>
      <w:bookmarkEnd w:id="175"/>
      <w:bookmarkEnd w:id="176"/>
      <w:bookmarkEnd w:id="177"/>
      <w:r w:rsidRPr="00785A64">
        <w:rPr>
          <w:rtl/>
        </w:rPr>
        <w:t xml:space="preserve"> </w:t>
      </w:r>
    </w:p>
    <w:p w14:paraId="7468CE30" w14:textId="77777777" w:rsidR="004A7CFB" w:rsidRPr="00785A64" w:rsidRDefault="00D84150" w:rsidP="00785A64">
      <w:pPr>
        <w:pStyle w:val="3-"/>
        <w:ind w:hanging="727"/>
        <w:rPr>
          <w:rtl/>
        </w:rPr>
      </w:pPr>
      <w:r w:rsidRPr="00785A64">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73BAFF05" w14:textId="77777777" w:rsidR="001015D6" w:rsidRPr="00785A64" w:rsidRDefault="00D84150" w:rsidP="00785A64">
      <w:pPr>
        <w:pStyle w:val="3-"/>
        <w:ind w:hanging="727"/>
        <w:rPr>
          <w:rtl/>
        </w:rPr>
      </w:pPr>
      <w:r w:rsidRPr="00785A64">
        <w:rPr>
          <w:rtl/>
        </w:rPr>
        <w:t>המציע</w:t>
      </w:r>
      <w:r w:rsidR="00CB2AEF" w:rsidRPr="00785A64">
        <w:rPr>
          <w:rtl/>
        </w:rPr>
        <w:t>ים</w:t>
      </w:r>
      <w:r w:rsidRPr="00785A64">
        <w:rPr>
          <w:rtl/>
        </w:rPr>
        <w:t xml:space="preserve"> לא יהי</w:t>
      </w:r>
      <w:r w:rsidR="00CB2AEF" w:rsidRPr="00785A64">
        <w:rPr>
          <w:rtl/>
        </w:rPr>
        <w:t>ו</w:t>
      </w:r>
      <w:r w:rsidRPr="00785A64">
        <w:rPr>
          <w:rtl/>
        </w:rPr>
        <w:t xml:space="preserve"> זכאי</w:t>
      </w:r>
      <w:r w:rsidR="00CB2AEF" w:rsidRPr="00785A64">
        <w:rPr>
          <w:rtl/>
        </w:rPr>
        <w:t>ם</w:t>
      </w:r>
      <w:r w:rsidRPr="00785A64">
        <w:rPr>
          <w:rtl/>
        </w:rPr>
        <w:t xml:space="preserve"> להחזר הוצאות או לפיצוי כלשהו בקשר עם המכרז, לרבות במקרה של הפסקתו, עיכובו, שינוי תנאיו או ביטולו. </w:t>
      </w:r>
    </w:p>
    <w:p w14:paraId="67D65F1F" w14:textId="77777777" w:rsidR="00377479" w:rsidRPr="00785A64" w:rsidRDefault="00D84150" w:rsidP="00CB4F0B">
      <w:pPr>
        <w:pStyle w:val="2-"/>
        <w:ind w:hanging="592"/>
        <w:rPr>
          <w:rtl/>
        </w:rPr>
      </w:pPr>
      <w:bookmarkStart w:id="178" w:name="_Toc516503361"/>
      <w:bookmarkStart w:id="179" w:name="_Toc43400621"/>
      <w:bookmarkStart w:id="180" w:name="_Toc44931930"/>
      <w:bookmarkStart w:id="181" w:name="_Toc44932017"/>
      <w:r w:rsidRPr="00785A64">
        <w:rPr>
          <w:rtl/>
        </w:rPr>
        <w:t>סמכות השיפוט</w:t>
      </w:r>
      <w:bookmarkEnd w:id="178"/>
      <w:bookmarkEnd w:id="179"/>
      <w:bookmarkEnd w:id="180"/>
      <w:bookmarkEnd w:id="181"/>
    </w:p>
    <w:p w14:paraId="260C0F4A" w14:textId="77777777" w:rsidR="001015D6" w:rsidRPr="00785A64" w:rsidRDefault="00D84150" w:rsidP="00785A64">
      <w:pPr>
        <w:pStyle w:val="3-"/>
        <w:ind w:hanging="727"/>
        <w:rPr>
          <w:rtl/>
        </w:rPr>
      </w:pPr>
      <w:r w:rsidRPr="00785A64">
        <w:rPr>
          <w:rtl/>
        </w:rPr>
        <w:t>סמכות השיפוט בכל הקשור לנושאים ועניינים הנוגעים למכרז, או בכל תביעה הנובעת מה</w:t>
      </w:r>
      <w:r w:rsidR="004A7CFB" w:rsidRPr="00785A64">
        <w:rPr>
          <w:rtl/>
        </w:rPr>
        <w:t>מכרז</w:t>
      </w:r>
      <w:r w:rsidRPr="00785A64">
        <w:rPr>
          <w:rtl/>
        </w:rPr>
        <w:t xml:space="preserve"> </w:t>
      </w:r>
      <w:r w:rsidR="004A7CFB" w:rsidRPr="00785A64">
        <w:rPr>
          <w:rtl/>
        </w:rPr>
        <w:t>ומ</w:t>
      </w:r>
      <w:r w:rsidRPr="00785A64">
        <w:rPr>
          <w:rtl/>
        </w:rPr>
        <w:t>ניהולו, תהיה אך ורק בבתי המשפט</w:t>
      </w:r>
      <w:r w:rsidR="00B243C0" w:rsidRPr="00785A64">
        <w:rPr>
          <w:rtl/>
        </w:rPr>
        <w:t xml:space="preserve"> במקום בו יושבת ועדת המכרזים של המזמין</w:t>
      </w:r>
      <w:r w:rsidRPr="00785A64">
        <w:rPr>
          <w:rtl/>
        </w:rPr>
        <w:t>.</w:t>
      </w:r>
    </w:p>
    <w:p w14:paraId="37B35A5B" w14:textId="77777777" w:rsidR="00377479" w:rsidRPr="00785A64" w:rsidRDefault="00D84150" w:rsidP="00CB4F0B">
      <w:pPr>
        <w:pStyle w:val="2-"/>
        <w:ind w:hanging="592"/>
        <w:rPr>
          <w:rtl/>
        </w:rPr>
      </w:pPr>
      <w:bookmarkStart w:id="182" w:name="_Toc516503362"/>
      <w:bookmarkStart w:id="183" w:name="_Toc43400622"/>
      <w:bookmarkStart w:id="184" w:name="_Toc44931931"/>
      <w:bookmarkStart w:id="185" w:name="_Toc44932018"/>
      <w:r w:rsidRPr="00785A64">
        <w:rPr>
          <w:rtl/>
        </w:rPr>
        <w:t>סודיות ההצעה וזכות העיון</w:t>
      </w:r>
      <w:bookmarkEnd w:id="182"/>
      <w:bookmarkEnd w:id="183"/>
      <w:bookmarkEnd w:id="184"/>
      <w:bookmarkEnd w:id="185"/>
    </w:p>
    <w:p w14:paraId="769E320B" w14:textId="77777777" w:rsidR="0013061D" w:rsidRPr="00785A64" w:rsidRDefault="00D84150" w:rsidP="00785A64">
      <w:pPr>
        <w:pStyle w:val="3-"/>
        <w:ind w:hanging="727"/>
        <w:rPr>
          <w:rtl/>
        </w:rPr>
      </w:pPr>
      <w:r w:rsidRPr="00785A64">
        <w:rPr>
          <w:rtl/>
        </w:rPr>
        <w:t>בכפוף לחובות המזמין על פי דין,</w:t>
      </w:r>
      <w:r w:rsidR="00377479" w:rsidRPr="00785A64">
        <w:rPr>
          <w:rtl/>
        </w:rPr>
        <w:t xml:space="preserve"> </w:t>
      </w:r>
      <w:r w:rsidR="00361FDC" w:rsidRPr="00785A64">
        <w:rPr>
          <w:rtl/>
        </w:rPr>
        <w:t>המזמין</w:t>
      </w:r>
      <w:r w:rsidRPr="00785A64">
        <w:rPr>
          <w:rtl/>
        </w:rPr>
        <w:t xml:space="preserve"> מתחייב שלא לגלות תוכן ההצעה לצד שלישי שאינו מעובדי </w:t>
      </w:r>
      <w:r w:rsidR="00361FDC" w:rsidRPr="00785A64">
        <w:rPr>
          <w:rtl/>
        </w:rPr>
        <w:t>המזמין</w:t>
      </w:r>
      <w:r w:rsidRPr="00785A64">
        <w:rPr>
          <w:rtl/>
        </w:rPr>
        <w:t xml:space="preserve"> או יועצים המועסקים על ידו </w:t>
      </w:r>
      <w:r w:rsidR="00F575B7" w:rsidRPr="00785A64">
        <w:rPr>
          <w:rtl/>
        </w:rPr>
        <w:t xml:space="preserve">ונותנים לו שירות </w:t>
      </w:r>
      <w:r w:rsidRPr="00785A64">
        <w:rPr>
          <w:rtl/>
        </w:rPr>
        <w:t>לצורך המכרז, אשר גם עליהם תחול חובת הסודיות ואי השימוש בהצעות שהוגשו במכרז אלא לצורכי ה</w:t>
      </w:r>
      <w:r w:rsidR="00E84A3E" w:rsidRPr="00785A64">
        <w:rPr>
          <w:rtl/>
        </w:rPr>
        <w:t>מכרז</w:t>
      </w:r>
      <w:r w:rsidRPr="00785A64">
        <w:rPr>
          <w:rtl/>
        </w:rPr>
        <w:t xml:space="preserve"> בלבד.</w:t>
      </w:r>
      <w:r w:rsidR="00525EFB" w:rsidRPr="00785A64">
        <w:rPr>
          <w:rtl/>
        </w:rPr>
        <w:t xml:space="preserve"> </w:t>
      </w:r>
    </w:p>
    <w:p w14:paraId="2DF2B9CC" w14:textId="77777777" w:rsidR="003F5764" w:rsidRPr="00785A64" w:rsidRDefault="00D84150" w:rsidP="00785A64">
      <w:pPr>
        <w:pStyle w:val="3-"/>
        <w:ind w:hanging="727"/>
        <w:rPr>
          <w:rtl/>
        </w:rPr>
      </w:pPr>
      <w:r w:rsidRPr="00785A64">
        <w:rPr>
          <w:rtl/>
        </w:rPr>
        <w:t xml:space="preserve">יחד עם זאת, </w:t>
      </w:r>
      <w:r w:rsidR="0013061D" w:rsidRPr="00785A64">
        <w:rPr>
          <w:rtl/>
        </w:rPr>
        <w:t>בהתאם ל</w:t>
      </w:r>
      <w:r w:rsidRPr="00785A64">
        <w:rPr>
          <w:rtl/>
        </w:rPr>
        <w:t>תקנה 21(ה) ל</w:t>
      </w:r>
      <w:r w:rsidR="0013061D" w:rsidRPr="00785A64">
        <w:rPr>
          <w:rtl/>
        </w:rPr>
        <w:t xml:space="preserve">תקנות חוק </w:t>
      </w:r>
      <w:r w:rsidR="00910BC4" w:rsidRPr="00785A64">
        <w:rPr>
          <w:rtl/>
        </w:rPr>
        <w:t xml:space="preserve">חובת </w:t>
      </w:r>
      <w:r w:rsidR="0013061D" w:rsidRPr="00785A64">
        <w:rPr>
          <w:rtl/>
        </w:rPr>
        <w:t>המכרזים</w:t>
      </w:r>
      <w:r w:rsidR="00910BC4" w:rsidRPr="00785A64">
        <w:rPr>
          <w:rtl/>
        </w:rPr>
        <w:t>,</w:t>
      </w:r>
      <w:r w:rsidR="0013061D" w:rsidRPr="00785A64">
        <w:rPr>
          <w:rtl/>
        </w:rPr>
        <w:t xml:space="preserve"> מציעים במכרז רשאים לבקש לעיין בהצעה זוכה</w:t>
      </w:r>
      <w:r w:rsidRPr="00785A64">
        <w:rPr>
          <w:rtl/>
        </w:rPr>
        <w:t xml:space="preserve">, וכן </w:t>
      </w:r>
      <w:r w:rsidR="001820B3" w:rsidRPr="00785A64">
        <w:rPr>
          <w:rtl/>
        </w:rPr>
        <w:t>בפרוטוקולים של ועדת המכרזים ו</w:t>
      </w:r>
      <w:r w:rsidRPr="00785A64">
        <w:rPr>
          <w:rtl/>
        </w:rPr>
        <w:t>במסמכים נוספים הקשורים במכרז</w:t>
      </w:r>
      <w:r w:rsidR="00910BC4" w:rsidRPr="00785A64">
        <w:rPr>
          <w:rtl/>
        </w:rPr>
        <w:t xml:space="preserve"> (או חלקם)</w:t>
      </w:r>
      <w:r w:rsidR="001820B3" w:rsidRPr="00785A64">
        <w:rPr>
          <w:rtl/>
        </w:rPr>
        <w:t>,</w:t>
      </w:r>
      <w:r w:rsidRPr="00785A64">
        <w:rPr>
          <w:rtl/>
        </w:rPr>
        <w:t xml:space="preserve"> </w:t>
      </w:r>
      <w:r w:rsidR="00DE2E56" w:rsidRPr="00785A64">
        <w:rPr>
          <w:rtl/>
        </w:rPr>
        <w:t>מלבד</w:t>
      </w:r>
      <w:r w:rsidR="001820B3" w:rsidRPr="00785A64">
        <w:rPr>
          <w:rtl/>
        </w:rPr>
        <w:t xml:space="preserve"> החריגים המנוים בתקנה, ובכלל זה</w:t>
      </w:r>
      <w:r w:rsidRPr="00785A64">
        <w:rPr>
          <w:rtl/>
        </w:rPr>
        <w:t xml:space="preserve"> במסמכים שהם בגדר סוד מסחרי או מקצועי, או שעלולים לפגוע בביטחון המדינה, יחסי החוץ שלה, כלכלתה וביטחון הציבור</w:t>
      </w:r>
      <w:r w:rsidR="0013061D" w:rsidRPr="00785A64">
        <w:rPr>
          <w:rtl/>
        </w:rPr>
        <w:t>.</w:t>
      </w:r>
    </w:p>
    <w:p w14:paraId="53CE8CDE" w14:textId="77777777" w:rsidR="003F5764" w:rsidRPr="00785A64" w:rsidRDefault="00D84150" w:rsidP="00785A64">
      <w:pPr>
        <w:pStyle w:val="3-"/>
        <w:ind w:hanging="727"/>
        <w:rPr>
          <w:rtl/>
        </w:rPr>
      </w:pPr>
      <w:r w:rsidRPr="00785A64">
        <w:rPr>
          <w:rtl/>
        </w:rPr>
        <w:t xml:space="preserve">בהתאם לאמור בתקנות </w:t>
      </w:r>
      <w:hyperlink r:id="rId29" w:history="1">
        <w:r w:rsidRPr="00785A64">
          <w:rPr>
            <w:rtl/>
          </w:rPr>
          <w:t>המידע הפלילי ותקנת השבים (מסירת מידע מהמרשם הפלילי לשם התקשרות בחוזה לביצוע עסקה במסגרת מכרז), התשפ"ה-2025</w:t>
        </w:r>
      </w:hyperlink>
      <w:r w:rsidRPr="00785A64">
        <w:rPr>
          <w:rtl/>
        </w:rPr>
        <w:t xml:space="preserve"> ("</w:t>
      </w:r>
      <w:r w:rsidRPr="00785A64">
        <w:rPr>
          <w:b/>
          <w:bCs/>
          <w:rtl/>
        </w:rPr>
        <w:t>תקנות מידע פלילי במכרזים</w:t>
      </w:r>
      <w:r w:rsidRPr="00785A64">
        <w:rPr>
          <w:rtl/>
        </w:rPr>
        <w:t xml:space="preserve">"), אשר הותקנו מכוח </w:t>
      </w:r>
      <w:hyperlink r:id="rId30" w:history="1">
        <w:r w:rsidRPr="00785A64">
          <w:rPr>
            <w:rtl/>
          </w:rPr>
          <w:t>חוק המידע הפלילי ותקנת השבים, תשע"ט-2019</w:t>
        </w:r>
      </w:hyperlink>
      <w:r w:rsidRPr="00785A64">
        <w:rPr>
          <w:rtl/>
        </w:rPr>
        <w:t xml:space="preserve">, מובהר כי ועדת המכרזים לא תחשוף מידע פלילי של מציע במסגרת בקשה לעיון בהצעות במכרז, לרבות את עצם קיומו. </w:t>
      </w:r>
    </w:p>
    <w:p w14:paraId="35FEFE9C" w14:textId="77777777" w:rsidR="00C26BFA" w:rsidRPr="00785A64" w:rsidRDefault="00D84150" w:rsidP="00785A64">
      <w:pPr>
        <w:pStyle w:val="3-"/>
        <w:ind w:hanging="727"/>
        <w:rPr>
          <w:rtl/>
        </w:rPr>
      </w:pPr>
      <w:r w:rsidRPr="00785A64">
        <w:rPr>
          <w:rtl/>
        </w:rPr>
        <w:lastRenderedPageBreak/>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785A64">
        <w:rPr>
          <w:rtl/>
        </w:rPr>
        <w:t xml:space="preserve"> מובהר כי לא יהא בעצם הבקשה כדי למנוע עיון בסעיפים הרלוונטיים, והחלטה בנושא תתקבל על ידי ועדת המכרזים של המזמין. </w:t>
      </w:r>
      <w:r w:rsidRPr="00785A64">
        <w:rPr>
          <w:rtl/>
        </w:rPr>
        <w:t xml:space="preserve"> </w:t>
      </w:r>
      <w:r w:rsidR="008B27AC" w:rsidRPr="00785A64">
        <w:rPr>
          <w:rtl/>
        </w:rPr>
        <w:t xml:space="preserve">מובהר </w:t>
      </w:r>
      <w:r w:rsidR="00322FCF" w:rsidRPr="00785A64">
        <w:rPr>
          <w:rtl/>
        </w:rPr>
        <w:t xml:space="preserve">כי מחיר ההצעה אינו בגדר סוד מסחרי או מקצועי. </w:t>
      </w:r>
    </w:p>
    <w:p w14:paraId="127A77F9" w14:textId="77777777" w:rsidR="00295B6A" w:rsidRPr="00785A64" w:rsidRDefault="00D84150" w:rsidP="00785A64">
      <w:pPr>
        <w:pStyle w:val="3-"/>
        <w:ind w:hanging="727"/>
        <w:rPr>
          <w:rtl/>
        </w:rPr>
      </w:pPr>
      <w:r w:rsidRPr="00785A64">
        <w:rPr>
          <w:rtl/>
        </w:rPr>
        <w:t>מציע שטען שחלק מסוים מהצעתו ה</w:t>
      </w:r>
      <w:r w:rsidR="00BC561A" w:rsidRPr="00785A64">
        <w:rPr>
          <w:rtl/>
        </w:rPr>
        <w:t>ו</w:t>
      </w:r>
      <w:r w:rsidRPr="00785A64">
        <w:rPr>
          <w:rtl/>
        </w:rPr>
        <w:t>א סוד מסחרי או מקצועי, יהיה מנוע מלדרוש לעיין בחלק זה של ההצעה הזוכה במכרז.</w:t>
      </w:r>
    </w:p>
    <w:p w14:paraId="7F594200" w14:textId="77777777" w:rsidR="00E81F28" w:rsidRPr="00785A64" w:rsidRDefault="00D84150" w:rsidP="00785A64">
      <w:pPr>
        <w:pStyle w:val="3-"/>
        <w:ind w:hanging="727"/>
        <w:rPr>
          <w:rtl/>
        </w:rPr>
      </w:pPr>
      <w:r w:rsidRPr="00785A64">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785A64">
        <w:rPr>
          <w:rtl/>
        </w:rPr>
        <w:t xml:space="preserve"> ולא יהיו לו כל טענות בקשר לגילוי פרטי הצעתו בהתאם להוראות סעיף זה</w:t>
      </w:r>
      <w:r w:rsidRPr="00785A64">
        <w:rPr>
          <w:rtl/>
        </w:rPr>
        <w:t xml:space="preserve">. </w:t>
      </w:r>
    </w:p>
    <w:p w14:paraId="1E460332" w14:textId="77777777" w:rsidR="0013061D" w:rsidRPr="00785A64" w:rsidRDefault="00D84150" w:rsidP="00785A64">
      <w:pPr>
        <w:pStyle w:val="3-"/>
        <w:ind w:hanging="727"/>
        <w:rPr>
          <w:rtl/>
        </w:rPr>
      </w:pPr>
      <w:r w:rsidRPr="00785A64">
        <w:rPr>
          <w:rtl/>
        </w:rPr>
        <w:t xml:space="preserve">במקרה בו ועדת המכרזים של </w:t>
      </w:r>
      <w:r w:rsidR="00361FDC" w:rsidRPr="00785A64">
        <w:rPr>
          <w:rtl/>
        </w:rPr>
        <w:t>המזמין</w:t>
      </w:r>
      <w:r w:rsidRPr="00785A64">
        <w:rPr>
          <w:rtl/>
        </w:rPr>
        <w:t xml:space="preserve"> תדחה את טענת המציע הזוכה בדבר היות חלקים מהצעתו סוד מסחרי או מקצועי, </w:t>
      </w:r>
      <w:r w:rsidR="00361FDC" w:rsidRPr="00785A64">
        <w:rPr>
          <w:rtl/>
        </w:rPr>
        <w:t>המזמין</w:t>
      </w:r>
      <w:r w:rsidRPr="00785A64">
        <w:rPr>
          <w:rtl/>
        </w:rPr>
        <w:t xml:space="preserve"> יודיע לו על כך </w:t>
      </w:r>
      <w:r w:rsidR="00F575B7" w:rsidRPr="00785A64">
        <w:rPr>
          <w:rtl/>
        </w:rPr>
        <w:t>טרם מימוש</w:t>
      </w:r>
      <w:r w:rsidRPr="00785A64">
        <w:rPr>
          <w:rtl/>
        </w:rPr>
        <w:t xml:space="preserve"> זכות העיון בפועל.</w:t>
      </w:r>
      <w:r w:rsidR="00C26BFA" w:rsidRPr="00785A64">
        <w:rPr>
          <w:rtl/>
        </w:rPr>
        <w:t xml:space="preserve"> </w:t>
      </w:r>
    </w:p>
    <w:p w14:paraId="7EF55F1D" w14:textId="77777777" w:rsidR="008824EE" w:rsidRPr="00785A64" w:rsidRDefault="00D84150" w:rsidP="00CB4F0B">
      <w:pPr>
        <w:pStyle w:val="2-"/>
        <w:ind w:hanging="592"/>
        <w:rPr>
          <w:rtl/>
        </w:rPr>
      </w:pPr>
      <w:r w:rsidRPr="00785A64">
        <w:rPr>
          <w:rtl/>
        </w:rPr>
        <w:t>מיצוי הליכים מול הוועדה</w:t>
      </w:r>
    </w:p>
    <w:p w14:paraId="264EE674" w14:textId="77777777" w:rsidR="005D0A83" w:rsidRPr="00785A64" w:rsidRDefault="00D84150" w:rsidP="00785A64">
      <w:pPr>
        <w:pStyle w:val="3-"/>
        <w:ind w:hanging="727"/>
        <w:rPr>
          <w:rtl/>
        </w:rPr>
      </w:pPr>
      <w:r w:rsidRPr="00785A64">
        <w:rPr>
          <w:rtl/>
        </w:rPr>
        <w:t xml:space="preserve">אם </w:t>
      </w:r>
      <w:r w:rsidR="008824EE" w:rsidRPr="00785A64">
        <w:rPr>
          <w:rtl/>
        </w:rPr>
        <w:t>לאחר מימוש זכות העיו</w:t>
      </w:r>
      <w:r w:rsidR="00AD2655" w:rsidRPr="00785A64">
        <w:rPr>
          <w:rtl/>
        </w:rPr>
        <w:t>ן, מציע במכרז סבור שנפלה טעות בה</w:t>
      </w:r>
      <w:r w:rsidR="008824EE" w:rsidRPr="00785A64">
        <w:rPr>
          <w:rtl/>
        </w:rPr>
        <w:t>חלטה של ועדת המכרזים</w:t>
      </w:r>
      <w:r w:rsidR="00D913EA" w:rsidRPr="00785A64">
        <w:rPr>
          <w:rtl/>
        </w:rPr>
        <w:t>,</w:t>
      </w:r>
      <w:r w:rsidR="008824EE" w:rsidRPr="00785A64">
        <w:rPr>
          <w:rtl/>
        </w:rPr>
        <w:t xml:space="preserve"> עליו לפנות לוועדה בכתב ולפרט את טענותיו באופן מנומק וזאת לא יאוחר מ-</w:t>
      </w:r>
      <w:r w:rsidR="00361E8A" w:rsidRPr="00785A64">
        <w:rPr>
          <w:rtl/>
        </w:rPr>
        <w:t xml:space="preserve">10 </w:t>
      </w:r>
      <w:r w:rsidR="008824EE" w:rsidRPr="00785A64">
        <w:rPr>
          <w:rtl/>
        </w:rPr>
        <w:t>ימי</w:t>
      </w:r>
      <w:r w:rsidR="00361E8A" w:rsidRPr="00785A64">
        <w:rPr>
          <w:rtl/>
        </w:rPr>
        <w:t xml:space="preserve"> עסקים </w:t>
      </w:r>
      <w:r w:rsidR="008824EE" w:rsidRPr="00785A64">
        <w:rPr>
          <w:rtl/>
        </w:rPr>
        <w:t>מ</w:t>
      </w:r>
      <w:r w:rsidR="00BC62A8" w:rsidRPr="00785A64">
        <w:rPr>
          <w:rtl/>
        </w:rPr>
        <w:t>מועד</w:t>
      </w:r>
      <w:r w:rsidR="008824EE" w:rsidRPr="00785A64">
        <w:rPr>
          <w:rtl/>
        </w:rPr>
        <w:t xml:space="preserve"> מימוש זכות העיון. </w:t>
      </w:r>
    </w:p>
    <w:p w14:paraId="3BEBC0FD" w14:textId="77777777" w:rsidR="008824EE" w:rsidRPr="00785A64" w:rsidRDefault="00D84150" w:rsidP="00785A64">
      <w:pPr>
        <w:pStyle w:val="3-"/>
        <w:ind w:hanging="727"/>
        <w:rPr>
          <w:rtl/>
        </w:rPr>
      </w:pPr>
      <w:r w:rsidRPr="00785A64">
        <w:rPr>
          <w:rtl/>
        </w:rPr>
        <w:t xml:space="preserve">במהלך בירור טענות מציע במכרז, </w:t>
      </w:r>
      <w:r w:rsidR="00EA4782" w:rsidRPr="00785A64">
        <w:rPr>
          <w:rtl/>
        </w:rPr>
        <w:t xml:space="preserve">אם </w:t>
      </w:r>
      <w:r w:rsidRPr="00785A64">
        <w:rPr>
          <w:rtl/>
        </w:rPr>
        <w:t xml:space="preserve">ישנן, </w:t>
      </w:r>
      <w:r w:rsidR="00361E8A" w:rsidRPr="00785A64">
        <w:rPr>
          <w:rtl/>
        </w:rPr>
        <w:t xml:space="preserve">המזמין </w:t>
      </w:r>
      <w:r w:rsidRPr="00785A64">
        <w:rPr>
          <w:rtl/>
        </w:rPr>
        <w:t xml:space="preserve">לא </w:t>
      </w:r>
      <w:r w:rsidR="00361E8A" w:rsidRPr="00785A64">
        <w:rPr>
          <w:rtl/>
        </w:rPr>
        <w:t>י</w:t>
      </w:r>
      <w:r w:rsidRPr="00785A64">
        <w:rPr>
          <w:rtl/>
        </w:rPr>
        <w:t>עכב את</w:t>
      </w:r>
      <w:r w:rsidR="00361E8A" w:rsidRPr="00785A64">
        <w:rPr>
          <w:rtl/>
        </w:rPr>
        <w:t xml:space="preserve"> מימוש</w:t>
      </w:r>
      <w:r w:rsidRPr="00785A64">
        <w:rPr>
          <w:rtl/>
        </w:rPr>
        <w:t xml:space="preserve"> ההתקשרות עם </w:t>
      </w:r>
      <w:r w:rsidR="00F154AB" w:rsidRPr="00785A64">
        <w:rPr>
          <w:rtl/>
        </w:rPr>
        <w:t>הזוכה</w:t>
      </w:r>
      <w:r w:rsidRPr="00785A64">
        <w:rPr>
          <w:rtl/>
        </w:rPr>
        <w:t xml:space="preserve">, למעט מקרים חריגים, בהתאם לשיקול דעתו הבלעדי. </w:t>
      </w:r>
    </w:p>
    <w:p w14:paraId="5E57835F" w14:textId="77777777" w:rsidR="000A2211" w:rsidRPr="00785A64" w:rsidRDefault="00D84150" w:rsidP="00785A64">
      <w:pPr>
        <w:pStyle w:val="3-"/>
        <w:ind w:hanging="727"/>
        <w:rPr>
          <w:rtl/>
        </w:rPr>
      </w:pPr>
      <w:r w:rsidRPr="00785A64">
        <w:rPr>
          <w:rtl/>
        </w:rPr>
        <w:t xml:space="preserve">אם </w:t>
      </w:r>
      <w:r w:rsidR="009F25D7" w:rsidRPr="00785A64">
        <w:rPr>
          <w:rtl/>
        </w:rPr>
        <w:t xml:space="preserve">לאחר בירור טענות המציע, </w:t>
      </w:r>
      <w:r w:rsidR="008824EE" w:rsidRPr="00785A64">
        <w:rPr>
          <w:rtl/>
        </w:rPr>
        <w:t>ועדת המכר</w:t>
      </w:r>
      <w:r w:rsidR="009F25D7" w:rsidRPr="00785A64">
        <w:rPr>
          <w:rtl/>
        </w:rPr>
        <w:t>ז</w:t>
      </w:r>
      <w:r w:rsidR="008824EE" w:rsidRPr="00785A64">
        <w:rPr>
          <w:rtl/>
        </w:rPr>
        <w:t xml:space="preserve">ים, תסבור כי </w:t>
      </w:r>
      <w:r w:rsidR="00AD2655" w:rsidRPr="00785A64">
        <w:rPr>
          <w:rtl/>
        </w:rPr>
        <w:t>נפלה טעות בהחלטה</w:t>
      </w:r>
      <w:r w:rsidR="00361E8A" w:rsidRPr="00785A64">
        <w:rPr>
          <w:rtl/>
        </w:rPr>
        <w:t xml:space="preserve"> שקיבלה</w:t>
      </w:r>
      <w:r w:rsidR="00AD2655" w:rsidRPr="00785A64">
        <w:rPr>
          <w:rtl/>
        </w:rPr>
        <w:t>, לא יהיה ב</w:t>
      </w:r>
      <w:r w:rsidR="00361E8A" w:rsidRPr="00785A64">
        <w:rPr>
          <w:rtl/>
        </w:rPr>
        <w:t>מימוש ההתקשרות</w:t>
      </w:r>
      <w:r w:rsidR="00AD2655" w:rsidRPr="00785A64">
        <w:rPr>
          <w:rtl/>
        </w:rPr>
        <w:t xml:space="preserve"> עם הזוכה כדי למנוע ממנה לקבל כל החלטה נדרשת לצורך תיקון הטעות, ובכלל זה</w:t>
      </w:r>
      <w:r w:rsidR="00361E8A" w:rsidRPr="00785A64">
        <w:rPr>
          <w:rtl/>
        </w:rPr>
        <w:t>, במקרים חריגים,</w:t>
      </w:r>
      <w:r w:rsidR="00AD2655" w:rsidRPr="00785A64">
        <w:rPr>
          <w:rtl/>
        </w:rPr>
        <w:t xml:space="preserve"> ביטול הזכ</w:t>
      </w:r>
      <w:r w:rsidR="00361E8A" w:rsidRPr="00785A64">
        <w:rPr>
          <w:rtl/>
        </w:rPr>
        <w:t>י</w:t>
      </w:r>
      <w:r w:rsidR="00AD2655" w:rsidRPr="00785A64">
        <w:rPr>
          <w:rtl/>
        </w:rPr>
        <w:t xml:space="preserve">יה. </w:t>
      </w:r>
    </w:p>
    <w:p w14:paraId="5E57CF11" w14:textId="77777777" w:rsidR="000A2211" w:rsidRPr="00785A64" w:rsidRDefault="00D84150">
      <w:pPr>
        <w:bidi w:val="0"/>
        <w:spacing w:before="200" w:after="200" w:line="276" w:lineRule="auto"/>
      </w:pPr>
      <w:r w:rsidRPr="00785A64">
        <w:rPr>
          <w:rtl/>
        </w:rPr>
        <w:br w:type="page"/>
      </w:r>
    </w:p>
    <w:p w14:paraId="69AFAD2B" w14:textId="77777777" w:rsidR="004E394B" w:rsidRPr="00785A64" w:rsidRDefault="00D84150" w:rsidP="0057259E">
      <w:pPr>
        <w:pStyle w:val="afffffff9"/>
        <w:rPr>
          <w:rtl/>
        </w:rPr>
        <w:sectPr w:rsidR="004E394B" w:rsidRPr="00785A64" w:rsidSect="00654526">
          <w:pgSz w:w="11906" w:h="16838" w:code="9"/>
          <w:pgMar w:top="1616" w:right="1826" w:bottom="1440" w:left="1800" w:header="709" w:footer="709" w:gutter="0"/>
          <w:cols w:space="708"/>
          <w:titlePg/>
          <w:bidi/>
          <w:rtlGutter/>
          <w:docGrid w:linePitch="360"/>
        </w:sectPr>
      </w:pPr>
      <w:bookmarkStart w:id="186" w:name="_Toc32477904"/>
      <w:bookmarkStart w:id="187" w:name="_Toc43400623"/>
      <w:bookmarkStart w:id="188" w:name="_Toc44931932"/>
      <w:bookmarkStart w:id="189" w:name="_Toc44932019"/>
      <w:bookmarkStart w:id="190" w:name="_Toc44932668"/>
      <w:bookmarkStart w:id="191" w:name="_Toc53331337"/>
      <w:bookmarkStart w:id="192" w:name="_Toc173823724"/>
      <w:bookmarkStart w:id="193" w:name="_Toc173825532"/>
      <w:bookmarkStart w:id="194" w:name="_Toc222254442"/>
      <w:r w:rsidRPr="00785A64">
        <w:rPr>
          <w:rtl/>
        </w:rPr>
        <w:lastRenderedPageBreak/>
        <w:t>פרק ב</w:t>
      </w:r>
      <w:r w:rsidR="00D84FC6" w:rsidRPr="00785A64">
        <w:rPr>
          <w:rtl/>
        </w:rPr>
        <w:t>'</w:t>
      </w:r>
      <w:r w:rsidRPr="00785A64">
        <w:rPr>
          <w:rtl/>
        </w:rPr>
        <w:t xml:space="preserve"> – </w:t>
      </w:r>
      <w:r w:rsidR="00BC709B" w:rsidRPr="00785A64">
        <w:rPr>
          <w:rtl/>
        </w:rPr>
        <w:t xml:space="preserve">חוברת </w:t>
      </w:r>
      <w:r w:rsidR="000B02CF" w:rsidRPr="00785A64">
        <w:rPr>
          <w:rtl/>
        </w:rPr>
        <w:t>ה</w:t>
      </w:r>
      <w:r w:rsidRPr="00785A64">
        <w:rPr>
          <w:rtl/>
        </w:rPr>
        <w:t>הצעה</w:t>
      </w:r>
      <w:bookmarkEnd w:id="186"/>
      <w:bookmarkEnd w:id="187"/>
      <w:bookmarkEnd w:id="188"/>
      <w:bookmarkEnd w:id="189"/>
      <w:bookmarkEnd w:id="190"/>
      <w:bookmarkEnd w:id="191"/>
      <w:bookmarkEnd w:id="192"/>
      <w:bookmarkEnd w:id="193"/>
      <w:bookmarkEnd w:id="194"/>
    </w:p>
    <w:p w14:paraId="13933D57" w14:textId="77777777" w:rsidR="00B45730" w:rsidRPr="00785A64" w:rsidRDefault="00D84150" w:rsidP="00973BC2">
      <w:pPr>
        <w:pStyle w:val="1fe"/>
        <w:rPr>
          <w:rtl/>
        </w:rPr>
      </w:pPr>
      <w:bookmarkStart w:id="195" w:name="_Toc32477905"/>
      <w:bookmarkStart w:id="196" w:name="_Toc43400624"/>
      <w:bookmarkStart w:id="197" w:name="_Toc44931933"/>
      <w:bookmarkStart w:id="198" w:name="_Toc44932020"/>
      <w:bookmarkStart w:id="199" w:name="_Toc53331338"/>
      <w:bookmarkStart w:id="200" w:name="_Toc173823725"/>
      <w:bookmarkStart w:id="201" w:name="_Toc173825533"/>
      <w:bookmarkStart w:id="202" w:name="_Toc222254443"/>
      <w:r w:rsidRPr="00785A64">
        <w:rPr>
          <w:rtl/>
        </w:rPr>
        <w:lastRenderedPageBreak/>
        <w:t>הגשת הצע</w:t>
      </w:r>
      <w:r w:rsidR="00C76DC7" w:rsidRPr="00785A64">
        <w:rPr>
          <w:rtl/>
        </w:rPr>
        <w:t>ה</w:t>
      </w:r>
      <w:r w:rsidRPr="00785A64">
        <w:rPr>
          <w:rtl/>
        </w:rPr>
        <w:t xml:space="preserve"> במכר</w:t>
      </w:r>
      <w:r w:rsidR="00C76DC7" w:rsidRPr="00785A64">
        <w:rPr>
          <w:rtl/>
        </w:rPr>
        <w:t>ז</w:t>
      </w:r>
      <w:bookmarkEnd w:id="195"/>
      <w:bookmarkEnd w:id="196"/>
      <w:bookmarkEnd w:id="197"/>
      <w:bookmarkEnd w:id="198"/>
      <w:bookmarkEnd w:id="199"/>
      <w:bookmarkEnd w:id="200"/>
      <w:bookmarkEnd w:id="201"/>
      <w:bookmarkEnd w:id="202"/>
    </w:p>
    <w:p w14:paraId="12A4E99B" w14:textId="77777777" w:rsidR="004E394B" w:rsidRPr="00785A64" w:rsidRDefault="00D84150" w:rsidP="007B01DE">
      <w:pPr>
        <w:pStyle w:val="2-"/>
        <w:rPr>
          <w:rtl/>
        </w:rPr>
      </w:pPr>
      <w:bookmarkStart w:id="203" w:name="_Toc43400625"/>
      <w:bookmarkStart w:id="204" w:name="_Toc44931934"/>
      <w:bookmarkStart w:id="205" w:name="_Toc44932021"/>
      <w:r w:rsidRPr="00785A64">
        <w:rPr>
          <w:rtl/>
        </w:rPr>
        <w:t>כללי</w:t>
      </w:r>
      <w:r w:rsidR="00204AE0" w:rsidRPr="00785A64">
        <w:rPr>
          <w:rtl/>
        </w:rPr>
        <w:t>ם למילוי חוברת ההצעה</w:t>
      </w:r>
      <w:bookmarkEnd w:id="203"/>
      <w:bookmarkEnd w:id="204"/>
      <w:bookmarkEnd w:id="205"/>
    </w:p>
    <w:p w14:paraId="5BA29F39" w14:textId="77777777" w:rsidR="000B02CF" w:rsidRPr="00785A64" w:rsidRDefault="00D84150" w:rsidP="00785A64">
      <w:pPr>
        <w:pStyle w:val="3-"/>
        <w:ind w:hanging="727"/>
        <w:rPr>
          <w:rtl/>
        </w:rPr>
      </w:pPr>
      <w:bookmarkStart w:id="206" w:name="_Toc53331339"/>
      <w:r w:rsidRPr="00785A64">
        <w:rPr>
          <w:rtl/>
        </w:rPr>
        <w:t>פרק זה מהווה את מענה המציע למכרז</w:t>
      </w:r>
      <w:r w:rsidR="0014115F" w:rsidRPr="00785A64">
        <w:rPr>
          <w:rtl/>
        </w:rPr>
        <w:t>,</w:t>
      </w:r>
      <w:r w:rsidRPr="00785A64">
        <w:rPr>
          <w:rtl/>
        </w:rPr>
        <w:t xml:space="preserve"> </w:t>
      </w:r>
      <w:r w:rsidR="00EA7958" w:rsidRPr="00785A64">
        <w:rPr>
          <w:u w:val="single"/>
          <w:rtl/>
        </w:rPr>
        <w:t>אין צורך במתן מענה לכל חלק אחר במכרז</w:t>
      </w:r>
      <w:r w:rsidR="00506A6A" w:rsidRPr="00785A64">
        <w:rPr>
          <w:rtl/>
        </w:rPr>
        <w:t>, או לצרף מסמך שאינו נדרש בפרק זה</w:t>
      </w:r>
      <w:r w:rsidR="00EA7958" w:rsidRPr="00785A64">
        <w:rPr>
          <w:rtl/>
        </w:rPr>
        <w:t>.</w:t>
      </w:r>
      <w:bookmarkEnd w:id="206"/>
    </w:p>
    <w:p w14:paraId="08C3253A" w14:textId="77777777" w:rsidR="004E394B" w:rsidRPr="00785A64" w:rsidRDefault="00D84150" w:rsidP="00785A64">
      <w:pPr>
        <w:pStyle w:val="3-"/>
        <w:ind w:hanging="727"/>
        <w:rPr>
          <w:rtl/>
        </w:rPr>
      </w:pPr>
      <w:bookmarkStart w:id="207" w:name="_Toc53331340"/>
      <w:r w:rsidRPr="00785A64">
        <w:rPr>
          <w:rtl/>
        </w:rPr>
        <w:t xml:space="preserve">יש לעקוב באופן מדוקדק אחר ההנחיות המופיעות בפרק זה על מנת שההצעה תוכל להיבחן ולהיות מוערכת כראוי. </w:t>
      </w:r>
      <w:r w:rsidR="00EA7958" w:rsidRPr="00785A64">
        <w:rPr>
          <w:rtl/>
        </w:rPr>
        <w:t>אין להוסיף להתנות או לשנות אף תנאי מתנאי המכרז</w:t>
      </w:r>
      <w:r w:rsidR="00295B6A" w:rsidRPr="00785A64">
        <w:rPr>
          <w:rtl/>
        </w:rPr>
        <w:t>, או את ההנחיות המופיעות להלן</w:t>
      </w:r>
      <w:r w:rsidR="00EA7958" w:rsidRPr="00785A64">
        <w:rPr>
          <w:rtl/>
        </w:rPr>
        <w:t>.</w:t>
      </w:r>
      <w:bookmarkEnd w:id="207"/>
    </w:p>
    <w:p w14:paraId="4177DB8A" w14:textId="77777777" w:rsidR="004E394B" w:rsidRPr="00785A64" w:rsidRDefault="00D84150" w:rsidP="00785A64">
      <w:pPr>
        <w:pStyle w:val="3-"/>
        <w:ind w:hanging="727"/>
        <w:rPr>
          <w:rtl/>
        </w:rPr>
      </w:pPr>
      <w:bookmarkStart w:id="208" w:name="_Toc53331341"/>
      <w:r w:rsidRPr="00785A64">
        <w:rPr>
          <w:rtl/>
        </w:rPr>
        <w:t>בכל מקרה של שאלות או אי-בהירות במסמכי המכרז על המציע לפנות ל</w:t>
      </w:r>
      <w:r w:rsidR="00361FDC" w:rsidRPr="00785A64">
        <w:rPr>
          <w:rtl/>
        </w:rPr>
        <w:t>מזמין</w:t>
      </w:r>
      <w:r w:rsidRPr="00785A64">
        <w:rPr>
          <w:rtl/>
        </w:rPr>
        <w:t xml:space="preserve"> בשאלה לצורך הבהרה, כמפורט ב</w:t>
      </w:r>
      <w:r w:rsidR="005C0769" w:rsidRPr="00785A64">
        <w:rPr>
          <w:b/>
          <w:bCs/>
          <w:rtl/>
        </w:rPr>
        <w:t>פרק א</w:t>
      </w:r>
      <w:r w:rsidR="003B10CE" w:rsidRPr="00785A64">
        <w:rPr>
          <w:b/>
          <w:bCs/>
          <w:rtl/>
        </w:rPr>
        <w:t>'</w:t>
      </w:r>
      <w:r w:rsidR="005C0769" w:rsidRPr="00785A64">
        <w:rPr>
          <w:rtl/>
        </w:rPr>
        <w:t xml:space="preserve"> ל</w:t>
      </w:r>
      <w:r w:rsidRPr="00785A64">
        <w:rPr>
          <w:rtl/>
        </w:rPr>
        <w:t>מסמכי המכרז</w:t>
      </w:r>
      <w:r w:rsidR="00EA7958" w:rsidRPr="00785A64">
        <w:rPr>
          <w:rtl/>
        </w:rPr>
        <w:t>.</w:t>
      </w:r>
      <w:bookmarkEnd w:id="208"/>
      <w:r w:rsidRPr="00785A64">
        <w:rPr>
          <w:rtl/>
        </w:rPr>
        <w:t xml:space="preserve"> </w:t>
      </w:r>
    </w:p>
    <w:p w14:paraId="2E2E2330" w14:textId="77777777" w:rsidR="00B11972" w:rsidRPr="00785A64" w:rsidRDefault="00D84150" w:rsidP="00785A64">
      <w:pPr>
        <w:pStyle w:val="3-"/>
        <w:ind w:hanging="727"/>
        <w:rPr>
          <w:rtl/>
        </w:rPr>
      </w:pPr>
      <w:bookmarkStart w:id="209" w:name="_Toc53331342"/>
      <w:r w:rsidRPr="00785A64">
        <w:rPr>
          <w:rtl/>
        </w:rPr>
        <w:t xml:space="preserve">ניתן לצרף כל מסמך או קובץ </w:t>
      </w:r>
      <w:r w:rsidRPr="00785A64">
        <w:rPr>
          <w:u w:val="single"/>
          <w:rtl/>
        </w:rPr>
        <w:t>הרלוונטי</w:t>
      </w:r>
      <w:r w:rsidRPr="00785A64">
        <w:rPr>
          <w:rtl/>
        </w:rPr>
        <w:t xml:space="preserve"> לצורך פירוט והמחשה למפורט בהצעה. יודגש כי בדיקת ההצעה, </w:t>
      </w:r>
      <w:r w:rsidR="009351AA" w:rsidRPr="00785A64">
        <w:rPr>
          <w:rtl/>
        </w:rPr>
        <w:t>ת</w:t>
      </w:r>
      <w:r w:rsidRPr="00785A64">
        <w:rPr>
          <w:rtl/>
        </w:rPr>
        <w:t>תבסס על הפירוט שיינתן ב</w:t>
      </w:r>
      <w:r w:rsidR="00070AD2" w:rsidRPr="00785A64">
        <w:rPr>
          <w:rtl/>
        </w:rPr>
        <w:t>חוב</w:t>
      </w:r>
      <w:r w:rsidR="00BC561A" w:rsidRPr="00785A64">
        <w:rPr>
          <w:rtl/>
        </w:rPr>
        <w:t>ר</w:t>
      </w:r>
      <w:r w:rsidR="00070AD2" w:rsidRPr="00785A64">
        <w:rPr>
          <w:rtl/>
        </w:rPr>
        <w:t>ת ה</w:t>
      </w:r>
      <w:r w:rsidRPr="00785A64">
        <w:rPr>
          <w:rtl/>
        </w:rPr>
        <w:t>הצעה.</w:t>
      </w:r>
      <w:bookmarkEnd w:id="209"/>
    </w:p>
    <w:p w14:paraId="3B08AB0D" w14:textId="77777777" w:rsidR="009351AA" w:rsidRPr="00785A64" w:rsidRDefault="00D84150" w:rsidP="00785A64">
      <w:pPr>
        <w:pStyle w:val="3-"/>
        <w:ind w:hanging="727"/>
        <w:rPr>
          <w:rtl/>
        </w:rPr>
      </w:pPr>
      <w:bookmarkStart w:id="210" w:name="_Toc53331343"/>
      <w:r w:rsidRPr="00785A64">
        <w:rPr>
          <w:rtl/>
        </w:rPr>
        <w:t>חוסר פירוט</w:t>
      </w:r>
      <w:r w:rsidR="00EA7958" w:rsidRPr="00785A64">
        <w:rPr>
          <w:rtl/>
        </w:rPr>
        <w:t xml:space="preserve"> בהצעה</w:t>
      </w:r>
      <w:r w:rsidRPr="00785A64">
        <w:rPr>
          <w:rtl/>
        </w:rPr>
        <w:t xml:space="preserve">, או פירוט </w:t>
      </w:r>
      <w:r w:rsidR="005C132D" w:rsidRPr="00785A64">
        <w:rPr>
          <w:rtl/>
        </w:rPr>
        <w:t xml:space="preserve">מיותר </w:t>
      </w:r>
      <w:r w:rsidRPr="00785A64">
        <w:rPr>
          <w:rtl/>
        </w:rPr>
        <w:t>שאינו עונה לדריש</w:t>
      </w:r>
      <w:r w:rsidR="005C132D" w:rsidRPr="00785A64">
        <w:rPr>
          <w:rtl/>
        </w:rPr>
        <w:t>ת המכרז</w:t>
      </w:r>
      <w:r w:rsidRPr="00785A64">
        <w:rPr>
          <w:rtl/>
        </w:rPr>
        <w:t xml:space="preserve">, עלולים להביא לניקוד נמוך של ההצעה או פסילתה בהתאם לשיקול דעתו הבלעדי של </w:t>
      </w:r>
      <w:r w:rsidR="00361FDC" w:rsidRPr="00785A64">
        <w:rPr>
          <w:rtl/>
        </w:rPr>
        <w:t>המזמין</w:t>
      </w:r>
      <w:r w:rsidRPr="00785A64">
        <w:rPr>
          <w:rtl/>
        </w:rPr>
        <w:t>.</w:t>
      </w:r>
      <w:bookmarkEnd w:id="210"/>
    </w:p>
    <w:p w14:paraId="5696D78E" w14:textId="77777777" w:rsidR="004E394B" w:rsidRPr="00785A64" w:rsidRDefault="00D84150" w:rsidP="00973BC2">
      <w:pPr>
        <w:pStyle w:val="1fe"/>
        <w:rPr>
          <w:rtl/>
        </w:rPr>
      </w:pPr>
      <w:bookmarkStart w:id="211" w:name="_Toc32477906"/>
      <w:bookmarkStart w:id="212" w:name="_Toc43400627"/>
      <w:bookmarkStart w:id="213" w:name="_Toc44931936"/>
      <w:bookmarkStart w:id="214" w:name="_Toc44932023"/>
      <w:bookmarkStart w:id="215" w:name="_Toc53331344"/>
      <w:bookmarkStart w:id="216" w:name="_Toc173823726"/>
      <w:bookmarkStart w:id="217" w:name="_Toc173825534"/>
      <w:bookmarkStart w:id="218" w:name="_Toc222254444"/>
      <w:bookmarkStart w:id="219" w:name="_Toc516503366"/>
      <w:r w:rsidRPr="00785A64">
        <w:rPr>
          <w:rtl/>
        </w:rPr>
        <w:t>פרטי המציע</w:t>
      </w:r>
      <w:bookmarkEnd w:id="211"/>
      <w:bookmarkEnd w:id="212"/>
      <w:bookmarkEnd w:id="213"/>
      <w:bookmarkEnd w:id="214"/>
      <w:bookmarkEnd w:id="215"/>
      <w:bookmarkEnd w:id="216"/>
      <w:bookmarkEnd w:id="217"/>
      <w:bookmarkEnd w:id="218"/>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D8469F" w:rsidRPr="00785A64" w14:paraId="6640AF6C" w14:textId="77777777" w:rsidTr="00FA1D31">
        <w:trPr>
          <w:trHeight w:val="885"/>
          <w:tblHeader/>
        </w:trPr>
        <w:tc>
          <w:tcPr>
            <w:tcW w:w="2019" w:type="pct"/>
            <w:shd w:val="clear" w:color="auto" w:fill="auto"/>
            <w:vAlign w:val="center"/>
          </w:tcPr>
          <w:p w14:paraId="73D84783" w14:textId="77777777" w:rsidR="0042795F" w:rsidRPr="00785A64" w:rsidRDefault="00D84150" w:rsidP="00FA1D31">
            <w:pPr>
              <w:spacing w:before="120" w:after="120" w:line="360" w:lineRule="auto"/>
              <w:rPr>
                <w:rFonts w:eastAsia="Times New Roman"/>
                <w:rtl/>
              </w:rPr>
            </w:pPr>
            <w:r w:rsidRPr="00785A64">
              <w:rPr>
                <w:rFonts w:eastAsia="Times New Roman"/>
                <w:rtl/>
              </w:rPr>
              <w:t xml:space="preserve">שם המציע </w:t>
            </w:r>
          </w:p>
        </w:tc>
        <w:tc>
          <w:tcPr>
            <w:tcW w:w="2981" w:type="pct"/>
            <w:shd w:val="clear" w:color="auto" w:fill="auto"/>
            <w:vAlign w:val="center"/>
          </w:tcPr>
          <w:p w14:paraId="4B3C6021" w14:textId="77777777" w:rsidR="0042795F" w:rsidRPr="00785A64" w:rsidRDefault="0042795F" w:rsidP="00FA1D31">
            <w:pPr>
              <w:spacing w:before="120" w:after="120" w:line="360" w:lineRule="auto"/>
              <w:rPr>
                <w:rFonts w:eastAsia="Times New Roman"/>
                <w:rtl/>
              </w:rPr>
            </w:pPr>
          </w:p>
        </w:tc>
      </w:tr>
      <w:tr w:rsidR="00D8469F" w:rsidRPr="00785A64" w14:paraId="22EB447D" w14:textId="77777777" w:rsidTr="00FA1D31">
        <w:trPr>
          <w:trHeight w:val="20"/>
        </w:trPr>
        <w:tc>
          <w:tcPr>
            <w:tcW w:w="2019" w:type="pct"/>
            <w:shd w:val="clear" w:color="auto" w:fill="auto"/>
            <w:vAlign w:val="center"/>
          </w:tcPr>
          <w:p w14:paraId="5A96AF7B" w14:textId="77777777" w:rsidR="0042795F" w:rsidRPr="00785A64" w:rsidRDefault="00D84150" w:rsidP="00FA1D31">
            <w:pPr>
              <w:spacing w:before="120" w:after="120" w:line="360" w:lineRule="auto"/>
              <w:rPr>
                <w:rFonts w:eastAsia="Times New Roman"/>
                <w:rtl/>
              </w:rPr>
            </w:pPr>
            <w:r w:rsidRPr="00785A64">
              <w:rPr>
                <w:rFonts w:eastAsia="Times New Roman"/>
                <w:rtl/>
              </w:rPr>
              <w:t xml:space="preserve">סוג מציע </w:t>
            </w:r>
          </w:p>
          <w:p w14:paraId="61D6D514" w14:textId="77777777" w:rsidR="0042795F" w:rsidRPr="00785A64" w:rsidRDefault="00D84150" w:rsidP="00FA1D31">
            <w:pPr>
              <w:spacing w:before="120" w:after="120" w:line="360" w:lineRule="auto"/>
              <w:rPr>
                <w:rFonts w:eastAsia="Times New Roman"/>
                <w:rtl/>
              </w:rPr>
            </w:pPr>
            <w:r w:rsidRPr="00785A64">
              <w:rPr>
                <w:rFonts w:eastAsia="Times New Roman"/>
                <w:rtl/>
              </w:rPr>
              <w:t>(תאגיד/שותפות/</w:t>
            </w:r>
            <w:r w:rsidR="00145DF9" w:rsidRPr="00785A64">
              <w:rPr>
                <w:rFonts w:eastAsia="Times New Roman"/>
                <w:rtl/>
              </w:rPr>
              <w:t>עמותה/</w:t>
            </w:r>
            <w:r w:rsidRPr="00785A64">
              <w:rPr>
                <w:rFonts w:eastAsia="Times New Roman"/>
                <w:rtl/>
              </w:rPr>
              <w:t>עוסק מורשה וכדו')</w:t>
            </w:r>
          </w:p>
        </w:tc>
        <w:tc>
          <w:tcPr>
            <w:tcW w:w="2981" w:type="pct"/>
            <w:shd w:val="clear" w:color="auto" w:fill="auto"/>
            <w:vAlign w:val="center"/>
          </w:tcPr>
          <w:p w14:paraId="09B9407A" w14:textId="77777777" w:rsidR="0042795F" w:rsidRPr="00785A64" w:rsidRDefault="0042795F" w:rsidP="00FA1D31">
            <w:pPr>
              <w:spacing w:before="120" w:after="120" w:line="360" w:lineRule="auto"/>
              <w:rPr>
                <w:rFonts w:eastAsia="Times New Roman"/>
                <w:rtl/>
              </w:rPr>
            </w:pPr>
          </w:p>
        </w:tc>
      </w:tr>
      <w:tr w:rsidR="00D8469F" w:rsidRPr="00785A64" w14:paraId="23351E1C" w14:textId="77777777" w:rsidTr="00FA1D31">
        <w:trPr>
          <w:trHeight w:val="20"/>
        </w:trPr>
        <w:tc>
          <w:tcPr>
            <w:tcW w:w="2019" w:type="pct"/>
            <w:shd w:val="clear" w:color="auto" w:fill="auto"/>
            <w:vAlign w:val="center"/>
          </w:tcPr>
          <w:p w14:paraId="36AF43C8" w14:textId="77777777" w:rsidR="0042795F" w:rsidRPr="00785A64" w:rsidRDefault="00D84150" w:rsidP="00FA1D31">
            <w:pPr>
              <w:spacing w:before="120" w:after="120" w:line="360" w:lineRule="auto"/>
              <w:rPr>
                <w:rFonts w:eastAsia="Times New Roman"/>
                <w:rtl/>
              </w:rPr>
            </w:pPr>
            <w:r w:rsidRPr="00785A64">
              <w:rPr>
                <w:rFonts w:eastAsia="Times New Roman"/>
                <w:rtl/>
              </w:rPr>
              <w:t>תאריך הרישום במרשם (אם רלוונטי)</w:t>
            </w:r>
          </w:p>
        </w:tc>
        <w:tc>
          <w:tcPr>
            <w:tcW w:w="2981" w:type="pct"/>
            <w:shd w:val="clear" w:color="auto" w:fill="auto"/>
            <w:vAlign w:val="center"/>
          </w:tcPr>
          <w:p w14:paraId="7CC8175C" w14:textId="77777777" w:rsidR="0042795F" w:rsidRPr="00785A64" w:rsidRDefault="0042795F" w:rsidP="00FA1D31">
            <w:pPr>
              <w:spacing w:before="120" w:after="120" w:line="360" w:lineRule="auto"/>
              <w:rPr>
                <w:rFonts w:eastAsia="Times New Roman"/>
                <w:rtl/>
              </w:rPr>
            </w:pPr>
          </w:p>
        </w:tc>
      </w:tr>
      <w:tr w:rsidR="00D8469F" w:rsidRPr="00785A64" w14:paraId="1BC4B116" w14:textId="77777777" w:rsidTr="00FA1D31">
        <w:trPr>
          <w:trHeight w:val="793"/>
        </w:trPr>
        <w:tc>
          <w:tcPr>
            <w:tcW w:w="2019" w:type="pct"/>
            <w:shd w:val="clear" w:color="auto" w:fill="auto"/>
            <w:vAlign w:val="center"/>
          </w:tcPr>
          <w:p w14:paraId="47D0CB0C" w14:textId="77777777" w:rsidR="0042795F" w:rsidRPr="00785A64" w:rsidRDefault="00D84150" w:rsidP="00FA1D31">
            <w:pPr>
              <w:spacing w:before="120" w:after="120" w:line="360" w:lineRule="auto"/>
              <w:rPr>
                <w:rFonts w:eastAsia="Times New Roman"/>
                <w:rtl/>
              </w:rPr>
            </w:pPr>
            <w:r w:rsidRPr="00785A64">
              <w:rPr>
                <w:rFonts w:eastAsia="Times New Roman"/>
                <w:rtl/>
              </w:rPr>
              <w:t>מספר מזהה</w:t>
            </w:r>
            <w:r w:rsidR="002D4F3D" w:rsidRPr="00785A64">
              <w:rPr>
                <w:rFonts w:eastAsia="Times New Roman"/>
                <w:rtl/>
              </w:rPr>
              <w:t xml:space="preserve"> (לדוג' ח"פ)</w:t>
            </w:r>
          </w:p>
        </w:tc>
        <w:tc>
          <w:tcPr>
            <w:tcW w:w="2981" w:type="pct"/>
            <w:shd w:val="clear" w:color="auto" w:fill="auto"/>
            <w:vAlign w:val="center"/>
          </w:tcPr>
          <w:p w14:paraId="300A7203" w14:textId="77777777" w:rsidR="0042795F" w:rsidRPr="00785A64" w:rsidRDefault="0042795F" w:rsidP="00FA1D31">
            <w:pPr>
              <w:spacing w:before="120" w:after="120" w:line="360" w:lineRule="auto"/>
              <w:rPr>
                <w:rFonts w:eastAsia="Times New Roman"/>
                <w:rtl/>
              </w:rPr>
            </w:pPr>
          </w:p>
        </w:tc>
      </w:tr>
    </w:tbl>
    <w:p w14:paraId="63CA6438" w14:textId="77777777" w:rsidR="00D21DE4" w:rsidRPr="00785A64" w:rsidRDefault="00D21DE4" w:rsidP="00D21DE4">
      <w:pPr>
        <w:pStyle w:val="20"/>
        <w:numPr>
          <w:ilvl w:val="0"/>
          <w:numId w:val="0"/>
        </w:numPr>
        <w:bidi/>
        <w:ind w:left="1069" w:hanging="360"/>
        <w:rPr>
          <w:rtl/>
        </w:rPr>
      </w:pPr>
    </w:p>
    <w:p w14:paraId="6673A044" w14:textId="77777777" w:rsidR="00D21DE4" w:rsidRPr="00785A64" w:rsidRDefault="00D84150" w:rsidP="00CB4F0B">
      <w:pPr>
        <w:pStyle w:val="2-"/>
        <w:ind w:hanging="592"/>
        <w:rPr>
          <w:rtl/>
        </w:rPr>
      </w:pPr>
      <w:r w:rsidRPr="00785A64">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D8469F" w:rsidRPr="00785A64" w14:paraId="1145CA39" w14:textId="77777777" w:rsidTr="00FA1D31">
        <w:trPr>
          <w:trHeight w:val="893"/>
        </w:trPr>
        <w:tc>
          <w:tcPr>
            <w:tcW w:w="8270" w:type="dxa"/>
            <w:shd w:val="clear" w:color="auto" w:fill="auto"/>
            <w:vAlign w:val="center"/>
          </w:tcPr>
          <w:p w14:paraId="7CD84E6E" w14:textId="77777777" w:rsidR="00D21DE4" w:rsidRPr="00785A64" w:rsidRDefault="00D84150" w:rsidP="00FA1D31">
            <w:pPr>
              <w:spacing w:before="120" w:after="120" w:line="360" w:lineRule="auto"/>
              <w:rPr>
                <w:rFonts w:eastAsia="Times New Roman"/>
                <w:rtl/>
              </w:rPr>
            </w:pPr>
            <w:r w:rsidRPr="00785A64">
              <w:rPr>
                <w:rFonts w:eastAsia="Times New Roman"/>
                <w:rtl/>
              </w:rPr>
              <w:t>שם:</w:t>
            </w:r>
          </w:p>
        </w:tc>
      </w:tr>
      <w:tr w:rsidR="00D8469F" w:rsidRPr="00785A64" w14:paraId="6800994F" w14:textId="77777777" w:rsidTr="00FA1D31">
        <w:trPr>
          <w:trHeight w:val="893"/>
        </w:trPr>
        <w:tc>
          <w:tcPr>
            <w:tcW w:w="8270" w:type="dxa"/>
            <w:shd w:val="clear" w:color="auto" w:fill="auto"/>
            <w:vAlign w:val="center"/>
          </w:tcPr>
          <w:p w14:paraId="3D6BB4B7" w14:textId="77777777" w:rsidR="00D21DE4" w:rsidRPr="00785A64" w:rsidRDefault="00D84150" w:rsidP="00FA1D31">
            <w:pPr>
              <w:spacing w:before="120" w:after="120" w:line="360" w:lineRule="auto"/>
              <w:rPr>
                <w:rFonts w:eastAsia="Times New Roman"/>
                <w:rtl/>
              </w:rPr>
            </w:pPr>
            <w:r w:rsidRPr="00785A64">
              <w:rPr>
                <w:rFonts w:eastAsia="Times New Roman"/>
                <w:rtl/>
              </w:rPr>
              <w:t>כתובת:</w:t>
            </w:r>
          </w:p>
        </w:tc>
      </w:tr>
      <w:tr w:rsidR="00D8469F" w:rsidRPr="00785A64" w14:paraId="60D6EC13" w14:textId="77777777" w:rsidTr="00FA1D31">
        <w:trPr>
          <w:trHeight w:val="893"/>
        </w:trPr>
        <w:tc>
          <w:tcPr>
            <w:tcW w:w="8270" w:type="dxa"/>
            <w:shd w:val="clear" w:color="auto" w:fill="auto"/>
            <w:vAlign w:val="center"/>
          </w:tcPr>
          <w:p w14:paraId="7A065AD1" w14:textId="77777777" w:rsidR="00D21DE4" w:rsidRPr="00785A64" w:rsidRDefault="00D84150" w:rsidP="003A3380">
            <w:pPr>
              <w:rPr>
                <w:rFonts w:eastAsia="Times New Roman"/>
                <w:rtl/>
              </w:rPr>
            </w:pPr>
            <w:r w:rsidRPr="00785A64">
              <w:rPr>
                <w:rFonts w:eastAsia="Times New Roman"/>
                <w:rtl/>
              </w:rPr>
              <w:lastRenderedPageBreak/>
              <w:t>טלפון:</w:t>
            </w:r>
          </w:p>
        </w:tc>
      </w:tr>
      <w:tr w:rsidR="00D8469F" w:rsidRPr="00785A64" w14:paraId="100D20A0" w14:textId="77777777" w:rsidTr="00FA1D31">
        <w:trPr>
          <w:trHeight w:val="893"/>
        </w:trPr>
        <w:tc>
          <w:tcPr>
            <w:tcW w:w="8270" w:type="dxa"/>
            <w:shd w:val="clear" w:color="auto" w:fill="auto"/>
            <w:vAlign w:val="center"/>
          </w:tcPr>
          <w:p w14:paraId="302B8153" w14:textId="77777777" w:rsidR="00D21DE4" w:rsidRPr="00785A64" w:rsidRDefault="00D84150" w:rsidP="003A3380">
            <w:pPr>
              <w:rPr>
                <w:rFonts w:eastAsia="Times New Roman"/>
                <w:rtl/>
              </w:rPr>
            </w:pPr>
            <w:r w:rsidRPr="00785A64">
              <w:rPr>
                <w:rFonts w:eastAsia="Times New Roman"/>
                <w:rtl/>
              </w:rPr>
              <w:t>דוא"ל:</w:t>
            </w:r>
          </w:p>
        </w:tc>
      </w:tr>
    </w:tbl>
    <w:p w14:paraId="62A95AF0" w14:textId="77777777" w:rsidR="009241A0" w:rsidRPr="00785A64" w:rsidRDefault="00D84150" w:rsidP="003A3380">
      <w:pPr>
        <w:rPr>
          <w:rtl/>
        </w:rPr>
      </w:pPr>
      <w:r w:rsidRPr="00785A64">
        <w:rPr>
          <w:rtl/>
        </w:rPr>
        <w:br w:type="textWrapping" w:clear="all"/>
      </w:r>
    </w:p>
    <w:p w14:paraId="1612879A" w14:textId="77777777" w:rsidR="00BF0C0E" w:rsidRPr="00785A64" w:rsidRDefault="00EF4E1A" w:rsidP="00CB4F0B">
      <w:pPr>
        <w:pStyle w:val="2-"/>
        <w:ind w:hanging="592"/>
        <w:rPr>
          <w:rtl/>
        </w:rPr>
      </w:pPr>
      <w:bookmarkStart w:id="220" w:name="_Toc173823727"/>
      <w:bookmarkStart w:id="221" w:name="_Toc173825535"/>
      <w:r w:rsidRPr="00785A64">
        <w:rPr>
          <w:rtl/>
        </w:rPr>
        <w:t xml:space="preserve">הוכחת </w:t>
      </w:r>
      <w:bookmarkStart w:id="222" w:name="_Toc32477907"/>
      <w:bookmarkStart w:id="223" w:name="_Toc43400628"/>
      <w:bookmarkStart w:id="224" w:name="_Toc44931937"/>
      <w:bookmarkStart w:id="225" w:name="_Toc44932024"/>
      <w:bookmarkStart w:id="226" w:name="_Toc53331345"/>
      <w:r w:rsidR="004E394B" w:rsidRPr="00785A64">
        <w:rPr>
          <w:rtl/>
        </w:rPr>
        <w:t>עמידה בתנאי הסף</w:t>
      </w:r>
      <w:r w:rsidR="000B02CF" w:rsidRPr="00785A64">
        <w:rPr>
          <w:rtl/>
        </w:rPr>
        <w:t xml:space="preserve"> של המכר</w:t>
      </w:r>
      <w:bookmarkEnd w:id="222"/>
      <w:bookmarkEnd w:id="223"/>
      <w:bookmarkEnd w:id="224"/>
      <w:bookmarkEnd w:id="225"/>
      <w:bookmarkEnd w:id="226"/>
      <w:r w:rsidR="001B4C8A" w:rsidRPr="00785A64">
        <w:rPr>
          <w:rtl/>
        </w:rPr>
        <w:t>ז</w:t>
      </w:r>
      <w:bookmarkEnd w:id="220"/>
      <w:bookmarkEnd w:id="221"/>
    </w:p>
    <w:p w14:paraId="5FE8CD53" w14:textId="77777777" w:rsidR="004E394B" w:rsidRPr="00785A64" w:rsidRDefault="00D84150" w:rsidP="00973BC2">
      <w:pPr>
        <w:pStyle w:val="2-0"/>
        <w:rPr>
          <w:u w:val="single"/>
          <w:rtl/>
        </w:rPr>
      </w:pPr>
      <w:bookmarkStart w:id="227" w:name="_Toc53331346"/>
      <w:r w:rsidRPr="00785A64">
        <w:rPr>
          <w:rtl/>
        </w:rPr>
        <w:t>בהתאם לאמור בפרק זה המציע</w:t>
      </w:r>
      <w:r w:rsidR="000B02CF" w:rsidRPr="00785A64">
        <w:rPr>
          <w:rtl/>
        </w:rPr>
        <w:t xml:space="preserve"> יפרט</w:t>
      </w:r>
      <w:r w:rsidRPr="00785A64">
        <w:rPr>
          <w:rtl/>
        </w:rPr>
        <w:t xml:space="preserve"> את עמידתו בתנאי הסף שפורט</w:t>
      </w:r>
      <w:r w:rsidR="00A3181D" w:rsidRPr="00785A64">
        <w:rPr>
          <w:rtl/>
        </w:rPr>
        <w:t>ו</w:t>
      </w:r>
      <w:r w:rsidRPr="00785A64">
        <w:rPr>
          <w:rtl/>
        </w:rPr>
        <w:t xml:space="preserve"> במכרז. </w:t>
      </w:r>
      <w:bookmarkEnd w:id="227"/>
    </w:p>
    <w:p w14:paraId="0119D3B4" w14:textId="77777777" w:rsidR="008C1A0C" w:rsidRPr="00785A64" w:rsidRDefault="00D84150" w:rsidP="00CB4F0B">
      <w:pPr>
        <w:pStyle w:val="2-"/>
        <w:ind w:hanging="592"/>
        <w:rPr>
          <w:rtl/>
        </w:rPr>
      </w:pPr>
      <w:bookmarkStart w:id="228" w:name="_Toc42501732"/>
      <w:bookmarkStart w:id="229" w:name="_Toc42589790"/>
      <w:bookmarkStart w:id="230" w:name="_Toc42589883"/>
      <w:bookmarkStart w:id="231" w:name="_Toc43197220"/>
      <w:bookmarkStart w:id="232" w:name="_Toc44931938"/>
      <w:bookmarkStart w:id="233" w:name="_Toc44932025"/>
      <w:bookmarkStart w:id="234" w:name="_Toc49766700"/>
      <w:bookmarkStart w:id="235" w:name="_Toc49766789"/>
      <w:bookmarkStart w:id="236" w:name="_Toc53330152"/>
      <w:bookmarkStart w:id="237" w:name="_Toc42501733"/>
      <w:bookmarkStart w:id="238" w:name="_Toc42589791"/>
      <w:bookmarkStart w:id="239" w:name="_Toc42589884"/>
      <w:bookmarkStart w:id="240" w:name="_Toc43197221"/>
      <w:bookmarkStart w:id="241" w:name="_Toc44931939"/>
      <w:bookmarkStart w:id="242" w:name="_Toc44932026"/>
      <w:bookmarkStart w:id="243" w:name="_Toc49766701"/>
      <w:bookmarkStart w:id="244" w:name="_Toc49766790"/>
      <w:bookmarkStart w:id="245" w:name="_Toc53330153"/>
      <w:bookmarkStart w:id="246" w:name="_Toc43400629"/>
      <w:bookmarkStart w:id="247" w:name="_Toc44931940"/>
      <w:bookmarkStart w:id="248" w:name="_Toc44932027"/>
      <w:bookmarkStart w:id="249" w:name="_Toc5333134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r w:rsidRPr="00785A64">
        <w:rPr>
          <w:rtl/>
        </w:rPr>
        <w:t xml:space="preserve">הוכחת </w:t>
      </w:r>
      <w:r w:rsidR="001173E7" w:rsidRPr="00785A64">
        <w:rPr>
          <w:rtl/>
        </w:rPr>
        <w:t xml:space="preserve">עמידה בתנאי </w:t>
      </w:r>
      <w:r w:rsidRPr="00785A64">
        <w:rPr>
          <w:rtl/>
        </w:rPr>
        <w:t>ה</w:t>
      </w:r>
      <w:r w:rsidR="001173E7" w:rsidRPr="00785A64">
        <w:rPr>
          <w:rtl/>
        </w:rPr>
        <w:t xml:space="preserve">סף </w:t>
      </w:r>
      <w:r w:rsidRPr="00785A64">
        <w:rPr>
          <w:rtl/>
        </w:rPr>
        <w:t>ה</w:t>
      </w:r>
      <w:r w:rsidR="001173E7" w:rsidRPr="00785A64">
        <w:rPr>
          <w:rtl/>
        </w:rPr>
        <w:t>מנהליים:</w:t>
      </w:r>
      <w:bookmarkStart w:id="250" w:name="_Toc53331348"/>
      <w:bookmarkEnd w:id="246"/>
      <w:bookmarkEnd w:id="247"/>
      <w:bookmarkEnd w:id="248"/>
      <w:bookmarkEnd w:id="249"/>
      <w:r w:rsidR="00AA16F8" w:rsidRPr="00785A64">
        <w:t xml:space="preserve"> </w:t>
      </w:r>
    </w:p>
    <w:p w14:paraId="56DB5F1B" w14:textId="77777777" w:rsidR="00AA16F8" w:rsidRPr="00785A64" w:rsidRDefault="00D84150" w:rsidP="00785A64">
      <w:pPr>
        <w:pStyle w:val="3-"/>
        <w:ind w:hanging="727"/>
        <w:rPr>
          <w:rtl/>
        </w:rPr>
      </w:pPr>
      <w:r w:rsidRPr="00785A64">
        <w:rPr>
          <w:rtl/>
        </w:rPr>
        <w:t>המציע מצהיר ומתחייב כי הוא עומד בתנאי</w:t>
      </w:r>
      <w:r w:rsidR="00BB11E1" w:rsidRPr="00785A64">
        <w:rPr>
          <w:rtl/>
        </w:rPr>
        <w:t xml:space="preserve"> הסף המנהליים</w:t>
      </w:r>
      <w:r w:rsidRPr="00785A64">
        <w:rPr>
          <w:rtl/>
        </w:rPr>
        <w:t xml:space="preserve"> המפורטים </w:t>
      </w:r>
      <w:r w:rsidR="00BB11E1" w:rsidRPr="00785A64">
        <w:rPr>
          <w:rtl/>
        </w:rPr>
        <w:t>ב</w:t>
      </w:r>
      <w:r w:rsidR="00BB11E1" w:rsidRPr="00785A64">
        <w:rPr>
          <w:bCs/>
          <w:rtl/>
        </w:rPr>
        <w:t>פרק א'</w:t>
      </w:r>
      <w:r w:rsidR="00BB11E1" w:rsidRPr="00785A64">
        <w:rPr>
          <w:rtl/>
        </w:rPr>
        <w:t xml:space="preserve"> למכרז</w:t>
      </w:r>
      <w:r w:rsidR="000B70FD" w:rsidRPr="00785A64">
        <w:rPr>
          <w:rtl/>
        </w:rPr>
        <w:t xml:space="preserve"> </w:t>
      </w:r>
      <w:r w:rsidR="00CA733A" w:rsidRPr="00785A64">
        <w:rPr>
          <w:rtl/>
        </w:rPr>
        <w:t>ו</w:t>
      </w:r>
      <w:r w:rsidR="000B70FD" w:rsidRPr="00785A64">
        <w:rPr>
          <w:rtl/>
        </w:rPr>
        <w:t>בהתאם לפירוט המובא להלן</w:t>
      </w:r>
      <w:r w:rsidRPr="00785A64">
        <w:rPr>
          <w:rtl/>
        </w:rPr>
        <w:t>:</w:t>
      </w:r>
      <w:bookmarkEnd w:id="250"/>
    </w:p>
    <w:p w14:paraId="38DC69EC" w14:textId="77777777" w:rsidR="00BB11E1" w:rsidRPr="00785A64" w:rsidRDefault="00D84150" w:rsidP="008C253B">
      <w:pPr>
        <w:pStyle w:val="4-"/>
        <w:rPr>
          <w:rtl/>
        </w:rPr>
      </w:pPr>
      <w:r w:rsidRPr="00785A64">
        <w:rPr>
          <w:rtl/>
        </w:rPr>
        <w:t xml:space="preserve">מציע רשום כדין </w:t>
      </w:r>
      <w:r w:rsidR="008B27AC" w:rsidRPr="00785A64">
        <w:rPr>
          <w:rtl/>
        </w:rPr>
        <w:t xml:space="preserve">(יש לסמן ב- </w:t>
      </w:r>
      <w:r w:rsidR="008B27AC" w:rsidRPr="00785A64">
        <w:t>X</w:t>
      </w:r>
      <w:r w:rsidR="008B27AC" w:rsidRPr="00785A64">
        <w:rPr>
          <w:rtl/>
        </w:rPr>
        <w:t xml:space="preserve"> את האפשרות הנכונה)</w:t>
      </w:r>
      <w:r w:rsidR="001B067E" w:rsidRPr="00785A64">
        <w:rPr>
          <w:rtl/>
        </w:rPr>
        <w:t xml:space="preserve"> –</w:t>
      </w:r>
    </w:p>
    <w:p w14:paraId="7AD8633D" w14:textId="77777777" w:rsidR="004E394B" w:rsidRPr="00785A64" w:rsidRDefault="00D84150" w:rsidP="008C253B">
      <w:pPr>
        <w:pStyle w:val="41"/>
        <w:rPr>
          <w:rtl/>
        </w:rPr>
      </w:pPr>
      <w:r w:rsidRPr="00785A64">
        <w:rPr>
          <w:rtl/>
        </w:rPr>
        <w:t>המציע רשום בישראל כדין.</w:t>
      </w:r>
    </w:p>
    <w:p w14:paraId="5A641990" w14:textId="77777777" w:rsidR="00082200" w:rsidRPr="00785A64" w:rsidRDefault="00D84150" w:rsidP="008C253B">
      <w:pPr>
        <w:pStyle w:val="41"/>
        <w:rPr>
          <w:rtl/>
        </w:rPr>
      </w:pPr>
      <w:r w:rsidRPr="00785A64">
        <w:rPr>
          <w:rtl/>
        </w:rPr>
        <w:t xml:space="preserve">לא חלה על המציע חובת רישום </w:t>
      </w:r>
      <w:r w:rsidR="00B62066" w:rsidRPr="00785A64">
        <w:rPr>
          <w:rtl/>
        </w:rPr>
        <w:t xml:space="preserve">בישראל, </w:t>
      </w:r>
      <w:r w:rsidRPr="00785A64">
        <w:rPr>
          <w:rtl/>
        </w:rPr>
        <w:t>על פי דין.</w:t>
      </w:r>
      <w:r w:rsidR="008C1A0C" w:rsidRPr="00785A64">
        <w:t xml:space="preserve"> </w:t>
      </w:r>
      <w:r w:rsidR="00B62066" w:rsidRPr="00785A64">
        <w:rPr>
          <w:rtl/>
        </w:rPr>
        <w:t xml:space="preserve"> נימוק:</w:t>
      </w:r>
      <w:r w:rsidR="00A3613B" w:rsidRPr="00785A64">
        <w:rPr>
          <w:rtl/>
        </w:rPr>
        <w:t xml:space="preserve"> ___________________________________________</w:t>
      </w:r>
    </w:p>
    <w:p w14:paraId="4D3593A3" w14:textId="77777777" w:rsidR="009E4565" w:rsidRPr="00785A64" w:rsidRDefault="00D84150" w:rsidP="008C253B">
      <w:pPr>
        <w:pStyle w:val="4-"/>
        <w:rPr>
          <w:rtl/>
        </w:rPr>
      </w:pPr>
      <w:r w:rsidRPr="00785A64">
        <w:rPr>
          <w:rtl/>
        </w:rPr>
        <w:t xml:space="preserve">עמידה בחוק עסקאות גופים ציבוריים </w:t>
      </w:r>
      <w:r w:rsidRPr="00785A64">
        <w:rPr>
          <w:rStyle w:val="4-Char1"/>
          <w:rtl/>
        </w:rPr>
        <w:t xml:space="preserve">– </w:t>
      </w:r>
    </w:p>
    <w:p w14:paraId="1B6DA464" w14:textId="77777777" w:rsidR="008B27AC" w:rsidRPr="00785A64" w:rsidRDefault="00D84150" w:rsidP="008C253B">
      <w:pPr>
        <w:pStyle w:val="5-"/>
        <w:rPr>
          <w:b/>
          <w:bCs/>
          <w:rtl/>
        </w:rPr>
      </w:pPr>
      <w:r w:rsidRPr="00785A64">
        <w:rPr>
          <w:b/>
          <w:bCs/>
          <w:rtl/>
        </w:rPr>
        <w:t xml:space="preserve">ניהול פנקסים </w:t>
      </w:r>
      <w:r w:rsidR="00554187" w:rsidRPr="00785A64">
        <w:rPr>
          <w:b/>
          <w:bCs/>
          <w:rtl/>
        </w:rPr>
        <w:t xml:space="preserve">– </w:t>
      </w:r>
      <w:r w:rsidR="00554187" w:rsidRPr="00785A64">
        <w:rPr>
          <w:rtl/>
        </w:rPr>
        <w:t>המצי</w:t>
      </w:r>
      <w:r w:rsidR="001B067E" w:rsidRPr="00785A64">
        <w:rPr>
          <w:rtl/>
        </w:rPr>
        <w:t>ע</w:t>
      </w:r>
      <w:r w:rsidR="001B067E" w:rsidRPr="00785A64">
        <w:rPr>
          <w:b/>
          <w:bCs/>
          <w:rtl/>
        </w:rPr>
        <w:t xml:space="preserve"> – </w:t>
      </w:r>
    </w:p>
    <w:p w14:paraId="58485171" w14:textId="77777777" w:rsidR="00554187" w:rsidRPr="00785A64" w:rsidRDefault="00D84150" w:rsidP="000C2347">
      <w:pPr>
        <w:pStyle w:val="6-0"/>
        <w:rPr>
          <w:rtl/>
        </w:rPr>
      </w:pPr>
      <w:r w:rsidRPr="00785A64">
        <w:rPr>
          <w:rtl/>
        </w:rPr>
        <w:t>מנהל את פנקסי החשבונות והרשומות שעליו לנהל על פי פקודת מס הכנסה</w:t>
      </w:r>
      <w:r w:rsidR="00D07CC9" w:rsidRPr="00785A64">
        <w:rPr>
          <w:rtl/>
        </w:rPr>
        <w:t xml:space="preserve"> [נוסח חדש]</w:t>
      </w:r>
      <w:r w:rsidRPr="00785A64">
        <w:rPr>
          <w:rtl/>
        </w:rPr>
        <w:t>, וחוק מס ערך מוסף, התשל"ו-1975 ("</w:t>
      </w:r>
      <w:r w:rsidRPr="00785A64">
        <w:rPr>
          <w:b/>
          <w:bCs/>
          <w:rtl/>
        </w:rPr>
        <w:t>חוק מס ערך מוסף</w:t>
      </w:r>
      <w:r w:rsidRPr="00785A64">
        <w:rPr>
          <w:rtl/>
        </w:rPr>
        <w:t>"), או שהוא פטור מלנהלם.</w:t>
      </w:r>
    </w:p>
    <w:p w14:paraId="69692FF8" w14:textId="77777777" w:rsidR="00554187" w:rsidRPr="00785A64" w:rsidRDefault="00D84150" w:rsidP="000C2347">
      <w:pPr>
        <w:pStyle w:val="6-0"/>
        <w:rPr>
          <w:rtl/>
        </w:rPr>
      </w:pPr>
      <w:r w:rsidRPr="00785A64">
        <w:rPr>
          <w:rtl/>
        </w:rPr>
        <w:t>מדווח לפקיד השומה על הכנסותיו ומדווח למנהל על עסקאות שמוטל עליהן מס לפי חוק מס ער</w:t>
      </w:r>
      <w:r w:rsidR="00CA733A" w:rsidRPr="00785A64">
        <w:rPr>
          <w:rtl/>
        </w:rPr>
        <w:t>ך</w:t>
      </w:r>
      <w:r w:rsidRPr="00785A64">
        <w:rPr>
          <w:rtl/>
        </w:rPr>
        <w:t xml:space="preserve"> מוסף.</w:t>
      </w:r>
    </w:p>
    <w:p w14:paraId="036227B9" w14:textId="77777777" w:rsidR="00082200" w:rsidRPr="00785A64" w:rsidRDefault="00D84150" w:rsidP="008C253B">
      <w:pPr>
        <w:pStyle w:val="5-"/>
        <w:rPr>
          <w:rtl/>
        </w:rPr>
      </w:pPr>
      <w:r w:rsidRPr="00785A64">
        <w:rPr>
          <w:rtl/>
        </w:rPr>
        <w:t xml:space="preserve">לצורך הוכחת עמידה בתנאי סף זה על המציע </w:t>
      </w:r>
      <w:r w:rsidR="00A15807" w:rsidRPr="00785A64">
        <w:rPr>
          <w:rtl/>
        </w:rPr>
        <w:t xml:space="preserve">לצרף </w:t>
      </w:r>
      <w:r w:rsidRPr="00785A64">
        <w:rPr>
          <w:rtl/>
        </w:rPr>
        <w:t>אישור פקיד מורשה ולסמ</w:t>
      </w:r>
      <w:r w:rsidR="00CA733A" w:rsidRPr="00785A64">
        <w:rPr>
          <w:rtl/>
        </w:rPr>
        <w:t>נו</w:t>
      </w:r>
      <w:r w:rsidRPr="00785A64">
        <w:rPr>
          <w:rtl/>
        </w:rPr>
        <w:t xml:space="preserve"> </w:t>
      </w:r>
      <w:r w:rsidRPr="00785A64">
        <w:rPr>
          <w:b/>
          <w:bCs/>
          <w:rtl/>
        </w:rPr>
        <w:t xml:space="preserve">כנספח </w:t>
      </w:r>
      <w:bookmarkStart w:id="251" w:name="nispach3_1"/>
      <w:r w:rsidRPr="00785A64">
        <w:rPr>
          <w:b/>
          <w:bCs/>
          <w:rtl/>
        </w:rPr>
        <w:t>2</w:t>
      </w:r>
      <w:bookmarkEnd w:id="251"/>
      <w:r w:rsidR="00CA733A" w:rsidRPr="00785A64">
        <w:rPr>
          <w:b/>
          <w:bCs/>
          <w:rtl/>
        </w:rPr>
        <w:t>.</w:t>
      </w:r>
    </w:p>
    <w:p w14:paraId="679A8386" w14:textId="77777777" w:rsidR="008B27AC" w:rsidRPr="00785A64" w:rsidRDefault="00D84150" w:rsidP="008C253B">
      <w:pPr>
        <w:pStyle w:val="5-"/>
        <w:rPr>
          <w:b/>
          <w:bCs/>
          <w:rtl/>
        </w:rPr>
      </w:pPr>
      <w:r w:rsidRPr="00785A64">
        <w:rPr>
          <w:b/>
          <w:bCs/>
          <w:rtl/>
        </w:rPr>
        <w:t>היעדר הרשעות</w:t>
      </w:r>
      <w:r w:rsidR="00E51FD8" w:rsidRPr="00785A64">
        <w:rPr>
          <w:b/>
          <w:bCs/>
          <w:rtl/>
        </w:rPr>
        <w:t xml:space="preserve"> –</w:t>
      </w:r>
      <w:r w:rsidRPr="00785A64">
        <w:rPr>
          <w:b/>
          <w:bCs/>
          <w:rtl/>
        </w:rPr>
        <w:t xml:space="preserve"> </w:t>
      </w:r>
    </w:p>
    <w:p w14:paraId="2DB4A909" w14:textId="77777777" w:rsidR="00082200" w:rsidRPr="00785A64" w:rsidRDefault="00D84150" w:rsidP="000C2347">
      <w:pPr>
        <w:pStyle w:val="6-0"/>
        <w:rPr>
          <w:rtl/>
        </w:rPr>
      </w:pPr>
      <w:bookmarkStart w:id="252" w:name="hidden_SmiraOrNikayon"/>
      <w:r w:rsidRPr="00785A64">
        <w:rPr>
          <w:rtl/>
        </w:rPr>
        <w:t>ה</w:t>
      </w:r>
      <w:r w:rsidR="009544BA" w:rsidRPr="00785A64">
        <w:rPr>
          <w:rtl/>
        </w:rPr>
        <w:t>מציע</w:t>
      </w:r>
      <w:r w:rsidRPr="00785A64">
        <w:rPr>
          <w:rtl/>
        </w:rPr>
        <w:t xml:space="preserve"> ו"בעל זיקה" אליו לא הורשעו ביותר משתי עבירות לפי חוק עובדים זרים התשנ"א - 1991 (להלן: "</w:t>
      </w:r>
      <w:r w:rsidRPr="00785A64">
        <w:rPr>
          <w:b/>
          <w:bCs/>
          <w:rtl/>
        </w:rPr>
        <w:t>חוק עובדים זרים</w:t>
      </w:r>
      <w:r w:rsidRPr="00785A64">
        <w:rPr>
          <w:rtl/>
        </w:rPr>
        <w:t>") וחוק שכר מינימום, התשמ"ז – 1987 (להלן: "</w:t>
      </w:r>
      <w:r w:rsidRPr="00785A64">
        <w:rPr>
          <w:b/>
          <w:bCs/>
          <w:rtl/>
        </w:rPr>
        <w:t>חוק שכר מינימום</w:t>
      </w:r>
      <w:r w:rsidRPr="00785A64">
        <w:rPr>
          <w:rtl/>
        </w:rPr>
        <w:t xml:space="preserve">") עד למועד </w:t>
      </w:r>
      <w:r w:rsidR="00030F02" w:rsidRPr="00785A64">
        <w:rPr>
          <w:rtl/>
        </w:rPr>
        <w:t xml:space="preserve">הגשת </w:t>
      </w:r>
      <w:r w:rsidR="00030F02" w:rsidRPr="00785A64">
        <w:rPr>
          <w:rtl/>
        </w:rPr>
        <w:lastRenderedPageBreak/>
        <w:t>ההצעה</w:t>
      </w:r>
      <w:r w:rsidRPr="00785A64">
        <w:rPr>
          <w:rtl/>
        </w:rPr>
        <w:t xml:space="preserve"> מטעם המציע במכרז, או שהורשעו כאמור אך כבר חלפה שנה אחת לפחות ממועד ההרשעה האחרונה ועד למועד </w:t>
      </w:r>
      <w:r w:rsidR="00030F02" w:rsidRPr="00785A64">
        <w:rPr>
          <w:rtl/>
        </w:rPr>
        <w:t>הגשת ההצעה</w:t>
      </w:r>
      <w:r w:rsidRPr="00785A64">
        <w:rPr>
          <w:rtl/>
        </w:rPr>
        <w:t>.</w:t>
      </w:r>
    </w:p>
    <w:p w14:paraId="06C593B1" w14:textId="77777777" w:rsidR="004E394B" w:rsidRPr="00785A64" w:rsidRDefault="00D84150" w:rsidP="008C253B">
      <w:pPr>
        <w:pStyle w:val="5-"/>
        <w:rPr>
          <w:rtl/>
        </w:rPr>
      </w:pPr>
      <w:r w:rsidRPr="00785A64">
        <w:rPr>
          <w:rtl/>
        </w:rPr>
        <w:t xml:space="preserve">לצורך הוכחת עמידה בתנאי סף זה על המציע לצרף את התצהיר המפורט </w:t>
      </w:r>
      <w:r w:rsidRPr="00785A64">
        <w:rPr>
          <w:b/>
          <w:bCs/>
          <w:rtl/>
        </w:rPr>
        <w:t xml:space="preserve">בנספח </w:t>
      </w:r>
      <w:bookmarkStart w:id="253" w:name="nispach4_1"/>
      <w:r w:rsidRPr="00785A64">
        <w:rPr>
          <w:b/>
          <w:bCs/>
          <w:rtl/>
        </w:rPr>
        <w:t>3</w:t>
      </w:r>
      <w:bookmarkEnd w:id="253"/>
      <w:r w:rsidR="00E40724" w:rsidRPr="00785A64">
        <w:rPr>
          <w:b/>
          <w:bCs/>
          <w:rtl/>
        </w:rPr>
        <w:t>.</w:t>
      </w:r>
    </w:p>
    <w:bookmarkEnd w:id="252"/>
    <w:p w14:paraId="64BFA379" w14:textId="1AE2625E" w:rsidR="008B27AC" w:rsidRPr="00785A64" w:rsidRDefault="00D84150" w:rsidP="008C253B">
      <w:pPr>
        <w:pStyle w:val="5-"/>
        <w:rPr>
          <w:b/>
          <w:bCs/>
          <w:rtl/>
        </w:rPr>
      </w:pPr>
      <w:r w:rsidRPr="00785A64">
        <w:rPr>
          <w:b/>
          <w:bCs/>
          <w:rtl/>
        </w:rPr>
        <w:t xml:space="preserve">ייצוג הולם לאנשים עם מוגבלות </w:t>
      </w:r>
      <w:r w:rsidRPr="00785A64">
        <w:rPr>
          <w:rtl/>
        </w:rPr>
        <w:t xml:space="preserve">(יש לסמן ב- </w:t>
      </w:r>
      <w:r w:rsidRPr="00785A64">
        <w:t>X</w:t>
      </w:r>
      <w:r w:rsidRPr="00785A64">
        <w:rPr>
          <w:rtl/>
        </w:rPr>
        <w:t xml:space="preserve"> את</w:t>
      </w:r>
      <w:r w:rsidR="00B11972" w:rsidRPr="00785A64">
        <w:rPr>
          <w:rtl/>
        </w:rPr>
        <w:t xml:space="preserve"> אחת מ</w:t>
      </w:r>
      <w:r w:rsidRPr="00785A64">
        <w:rPr>
          <w:rtl/>
        </w:rPr>
        <w:t>האפשרו</w:t>
      </w:r>
      <w:r w:rsidR="00B11972" w:rsidRPr="00785A64">
        <w:rPr>
          <w:rtl/>
        </w:rPr>
        <w:t>יו</w:t>
      </w:r>
      <w:r w:rsidRPr="00785A64">
        <w:rPr>
          <w:rtl/>
        </w:rPr>
        <w:t>ת)</w:t>
      </w:r>
      <w:r w:rsidR="001B067E" w:rsidRPr="00785A64">
        <w:rPr>
          <w:b/>
          <w:bCs/>
          <w:rtl/>
        </w:rPr>
        <w:t xml:space="preserve"> –</w:t>
      </w:r>
    </w:p>
    <w:p w14:paraId="26EF3F50" w14:textId="77777777" w:rsidR="004E394B" w:rsidRPr="00785A64" w:rsidRDefault="00D84150" w:rsidP="008C253B">
      <w:pPr>
        <w:pStyle w:val="52"/>
        <w:rPr>
          <w:rtl/>
        </w:rPr>
      </w:pPr>
      <w:r w:rsidRPr="00785A64">
        <w:rPr>
          <w:rtl/>
        </w:rPr>
        <w:t>הוראות סעיף 9 לחוק שוויון זכויות לאנשים עם מוגבלות, התשנ"ח-</w:t>
      </w:r>
      <w:r w:rsidR="008B27AC" w:rsidRPr="00785A64">
        <w:rPr>
          <w:rtl/>
        </w:rPr>
        <w:t xml:space="preserve">1998 </w:t>
      </w:r>
      <w:r w:rsidR="008B27AC" w:rsidRPr="00785A64">
        <w:rPr>
          <w:b/>
          <w:bCs/>
          <w:rtl/>
        </w:rPr>
        <w:t>("חוק שוויון זכויות לאנשים עם מוגבלויות")</w:t>
      </w:r>
      <w:r w:rsidR="008B27AC" w:rsidRPr="00785A64">
        <w:rPr>
          <w:rtl/>
        </w:rPr>
        <w:t xml:space="preserve"> אינן </w:t>
      </w:r>
      <w:r w:rsidRPr="00785A64">
        <w:rPr>
          <w:rtl/>
        </w:rPr>
        <w:t>חלות על המציע.</w:t>
      </w:r>
    </w:p>
    <w:p w14:paraId="435C982F" w14:textId="77777777" w:rsidR="004E394B" w:rsidRPr="00785A64" w:rsidRDefault="00D84150" w:rsidP="008C253B">
      <w:pPr>
        <w:pStyle w:val="52"/>
        <w:rPr>
          <w:rtl/>
        </w:rPr>
      </w:pPr>
      <w:r w:rsidRPr="00785A64">
        <w:rPr>
          <w:rtl/>
        </w:rPr>
        <w:t xml:space="preserve">הוראות סעיף 9 לחוק שוויון זכויות לאנשים עם מוגבלות חלות על המציע והוא מקיים אותן. </w:t>
      </w:r>
    </w:p>
    <w:p w14:paraId="52471EC9" w14:textId="77777777" w:rsidR="004E394B" w:rsidRPr="00785A64" w:rsidRDefault="00D84150" w:rsidP="000C2347">
      <w:pPr>
        <w:pStyle w:val="6-0"/>
        <w:rPr>
          <w:rtl/>
        </w:rPr>
      </w:pPr>
      <w:r w:rsidRPr="00785A64">
        <w:rPr>
          <w:rtl/>
        </w:rPr>
        <w:t>במקרה שהוראות סעיף 9 לחוק שוויון זכויות לאנשים עם מוגבלות חלות על המציע</w:t>
      </w:r>
      <w:r w:rsidR="00C47C96" w:rsidRPr="00785A64">
        <w:rPr>
          <w:rtl/>
        </w:rPr>
        <w:t>,</w:t>
      </w:r>
      <w:r w:rsidRPr="00785A64">
        <w:rPr>
          <w:rtl/>
        </w:rPr>
        <w:t xml:space="preserve"> </w:t>
      </w:r>
      <w:r w:rsidR="00C47C96" w:rsidRPr="00785A64">
        <w:rPr>
          <w:rtl/>
        </w:rPr>
        <w:t>יש</w:t>
      </w:r>
      <w:r w:rsidRPr="00785A64">
        <w:rPr>
          <w:rtl/>
        </w:rPr>
        <w:t xml:space="preserve"> ל</w:t>
      </w:r>
      <w:r w:rsidR="00C47C96" w:rsidRPr="00785A64">
        <w:rPr>
          <w:rtl/>
        </w:rPr>
        <w:t xml:space="preserve">פרט את אופן עמידתו בדרישות החוק </w:t>
      </w:r>
      <w:r w:rsidR="00BC3A6C" w:rsidRPr="00785A64">
        <w:rPr>
          <w:rtl/>
        </w:rPr>
        <w:t>(</w:t>
      </w:r>
      <w:r w:rsidR="00C47C96" w:rsidRPr="00785A64">
        <w:rPr>
          <w:u w:val="single"/>
          <w:rtl/>
        </w:rPr>
        <w:t xml:space="preserve">יש לסמן ב- </w:t>
      </w:r>
      <w:r w:rsidR="00C47C96" w:rsidRPr="00785A64">
        <w:rPr>
          <w:u w:val="single"/>
        </w:rPr>
        <w:t>X</w:t>
      </w:r>
      <w:r w:rsidR="00C47C96" w:rsidRPr="00785A64">
        <w:rPr>
          <w:u w:val="single"/>
          <w:rtl/>
        </w:rPr>
        <w:t xml:space="preserve"> את</w:t>
      </w:r>
      <w:r w:rsidR="00B11972" w:rsidRPr="00785A64">
        <w:rPr>
          <w:u w:val="single"/>
          <w:rtl/>
        </w:rPr>
        <w:t xml:space="preserve"> אחת מ</w:t>
      </w:r>
      <w:r w:rsidR="00C47C96" w:rsidRPr="00785A64">
        <w:rPr>
          <w:u w:val="single"/>
          <w:rtl/>
        </w:rPr>
        <w:t>האפשרו</w:t>
      </w:r>
      <w:r w:rsidR="00B11972" w:rsidRPr="00785A64">
        <w:rPr>
          <w:u w:val="single"/>
          <w:rtl/>
        </w:rPr>
        <w:t>יו</w:t>
      </w:r>
      <w:r w:rsidR="00BC3A6C" w:rsidRPr="00785A64">
        <w:rPr>
          <w:u w:val="single"/>
          <w:rtl/>
        </w:rPr>
        <w:t>ת):</w:t>
      </w:r>
    </w:p>
    <w:p w14:paraId="0D74EB73" w14:textId="77777777" w:rsidR="004E394B" w:rsidRPr="00785A64" w:rsidRDefault="00D84150" w:rsidP="008C253B">
      <w:pPr>
        <w:pStyle w:val="69"/>
        <w:rPr>
          <w:rtl/>
        </w:rPr>
      </w:pPr>
      <w:r w:rsidRPr="00785A64">
        <w:rPr>
          <w:rtl/>
        </w:rPr>
        <w:t>המציע מעסיק פחות מ-100 עובדים.</w:t>
      </w:r>
      <w:r w:rsidR="007B5800" w:rsidRPr="00785A64">
        <w:rPr>
          <w:rtl/>
        </w:rPr>
        <w:t xml:space="preserve"> </w:t>
      </w:r>
    </w:p>
    <w:p w14:paraId="597959DE" w14:textId="77777777" w:rsidR="004E394B" w:rsidRPr="00785A64" w:rsidRDefault="00D84150" w:rsidP="008C253B">
      <w:pPr>
        <w:pStyle w:val="69"/>
        <w:rPr>
          <w:rtl/>
        </w:rPr>
      </w:pPr>
      <w:r w:rsidRPr="00785A64">
        <w:rPr>
          <w:rtl/>
        </w:rPr>
        <w:t>המציע מעסיק 100 עובדים או יותר.</w:t>
      </w:r>
    </w:p>
    <w:p w14:paraId="1F79713E" w14:textId="77777777" w:rsidR="00C47C96" w:rsidRPr="00785A64" w:rsidRDefault="00D84150" w:rsidP="000C2347">
      <w:pPr>
        <w:pStyle w:val="6-0"/>
        <w:rPr>
          <w:rtl/>
        </w:rPr>
      </w:pPr>
      <w:r w:rsidRPr="00785A64">
        <w:rPr>
          <w:rtl/>
        </w:rPr>
        <w:t xml:space="preserve">במקרה שהמציע מעסיק 100 עובדים או יותר </w:t>
      </w:r>
      <w:r w:rsidR="00B11972" w:rsidRPr="00785A64">
        <w:rPr>
          <w:u w:val="single"/>
          <w:rtl/>
        </w:rPr>
        <w:t xml:space="preserve">(יש לסמן ב- </w:t>
      </w:r>
      <w:r w:rsidR="00B11972" w:rsidRPr="00785A64">
        <w:rPr>
          <w:u w:val="single"/>
        </w:rPr>
        <w:t>X</w:t>
      </w:r>
      <w:r w:rsidR="00B11972" w:rsidRPr="00785A64">
        <w:rPr>
          <w:u w:val="single"/>
          <w:rtl/>
        </w:rPr>
        <w:t xml:space="preserve"> את אחת מהאפשרויות)</w:t>
      </w:r>
      <w:r w:rsidRPr="00785A64">
        <w:rPr>
          <w:rtl/>
        </w:rPr>
        <w:t>:</w:t>
      </w:r>
    </w:p>
    <w:p w14:paraId="10FA17F7" w14:textId="77777777" w:rsidR="004E394B" w:rsidRPr="00785A64" w:rsidRDefault="00D84150" w:rsidP="0057259E">
      <w:pPr>
        <w:pStyle w:val="69"/>
        <w:rPr>
          <w:rtl/>
        </w:rPr>
      </w:pPr>
      <w:r w:rsidRPr="00785A64">
        <w:rPr>
          <w:rtl/>
        </w:rPr>
        <w:t xml:space="preserve">המציע מתחייב כי </w:t>
      </w:r>
      <w:r w:rsidR="00EA4782" w:rsidRPr="00785A64">
        <w:rPr>
          <w:rtl/>
        </w:rPr>
        <w:t xml:space="preserve">אם </w:t>
      </w:r>
      <w:r w:rsidRPr="00785A64">
        <w:rPr>
          <w:rtl/>
        </w:rPr>
        <w:t>יזכה במכרז יפנה למנהל הכללי של משרד העבודה והרווחה והשירותים החברתיים לשם</w:t>
      </w:r>
      <w:r w:rsidRPr="00785A64">
        <w:t xml:space="preserve"> </w:t>
      </w:r>
      <w:r w:rsidRPr="00785A64">
        <w:rPr>
          <w:rtl/>
        </w:rPr>
        <w:t>בחינת</w:t>
      </w:r>
      <w:r w:rsidRPr="00785A64">
        <w:t xml:space="preserve"> </w:t>
      </w:r>
      <w:r w:rsidRPr="00785A64">
        <w:rPr>
          <w:rtl/>
        </w:rPr>
        <w:t>יישום</w:t>
      </w:r>
      <w:r w:rsidRPr="00785A64">
        <w:t xml:space="preserve"> </w:t>
      </w:r>
      <w:r w:rsidRPr="00785A64">
        <w:rPr>
          <w:rtl/>
        </w:rPr>
        <w:t>חובותיו</w:t>
      </w:r>
      <w:r w:rsidRPr="00785A64">
        <w:t xml:space="preserve"> </w:t>
      </w:r>
      <w:r w:rsidRPr="00785A64">
        <w:rPr>
          <w:rtl/>
        </w:rPr>
        <w:t>לפי</w:t>
      </w:r>
      <w:r w:rsidRPr="00785A64">
        <w:t xml:space="preserve"> </w:t>
      </w:r>
      <w:r w:rsidRPr="00785A64">
        <w:rPr>
          <w:rtl/>
        </w:rPr>
        <w:t>סעיף</w:t>
      </w:r>
      <w:r w:rsidRPr="00785A64">
        <w:t xml:space="preserve"> 9 </w:t>
      </w:r>
      <w:r w:rsidRPr="00785A64">
        <w:rPr>
          <w:rtl/>
        </w:rPr>
        <w:t>לחוק שוויון</w:t>
      </w:r>
      <w:r w:rsidRPr="00785A64">
        <w:t xml:space="preserve"> </w:t>
      </w:r>
      <w:r w:rsidRPr="00785A64">
        <w:rPr>
          <w:rtl/>
        </w:rPr>
        <w:t>זכויות לאנשים עם מוגבלות, ובמקרה</w:t>
      </w:r>
      <w:r w:rsidRPr="00785A64">
        <w:t xml:space="preserve"> </w:t>
      </w:r>
      <w:r w:rsidRPr="00785A64">
        <w:rPr>
          <w:rtl/>
        </w:rPr>
        <w:t>הצורך</w:t>
      </w:r>
      <w:r w:rsidRPr="00785A64">
        <w:t>–</w:t>
      </w:r>
      <w:r w:rsidRPr="00785A64">
        <w:rPr>
          <w:rtl/>
        </w:rPr>
        <w:t xml:space="preserve"> לשם</w:t>
      </w:r>
      <w:r w:rsidRPr="00785A64">
        <w:t xml:space="preserve"> </w:t>
      </w:r>
      <w:r w:rsidRPr="00785A64">
        <w:rPr>
          <w:rtl/>
        </w:rPr>
        <w:t>קבלת הנחיות</w:t>
      </w:r>
      <w:r w:rsidRPr="00785A64">
        <w:t xml:space="preserve"> </w:t>
      </w:r>
      <w:r w:rsidRPr="00785A64">
        <w:rPr>
          <w:rtl/>
        </w:rPr>
        <w:t>בקשר</w:t>
      </w:r>
      <w:r w:rsidRPr="00785A64">
        <w:t xml:space="preserve"> </w:t>
      </w:r>
      <w:r w:rsidRPr="00785A64">
        <w:rPr>
          <w:rtl/>
        </w:rPr>
        <w:t>ליישומן</w:t>
      </w:r>
      <w:r w:rsidRPr="00785A64">
        <w:t>.</w:t>
      </w:r>
    </w:p>
    <w:p w14:paraId="65761A4C" w14:textId="77777777" w:rsidR="00672287" w:rsidRPr="00785A64" w:rsidRDefault="00D84150" w:rsidP="0057259E">
      <w:pPr>
        <w:pStyle w:val="69"/>
        <w:rPr>
          <w:rtl/>
        </w:rPr>
      </w:pPr>
      <w:r w:rsidRPr="00785A64">
        <w:rPr>
          <w:rtl/>
        </w:rPr>
        <w:t xml:space="preserve">המציע </w:t>
      </w:r>
      <w:r w:rsidR="00030F02" w:rsidRPr="00785A64">
        <w:rPr>
          <w:rtl/>
        </w:rPr>
        <w:t>פנה בעבר</w:t>
      </w:r>
      <w:r w:rsidRPr="00785A64">
        <w:rPr>
          <w:rtl/>
        </w:rPr>
        <w:t xml:space="preserve"> למנהל הכללי של משרד העבודה והרווחה והשירותים החברתיים לשם בחינת</w:t>
      </w:r>
      <w:r w:rsidRPr="00785A64">
        <w:t xml:space="preserve"> </w:t>
      </w:r>
      <w:r w:rsidRPr="00785A64">
        <w:rPr>
          <w:rtl/>
        </w:rPr>
        <w:t>יישום</w:t>
      </w:r>
      <w:r w:rsidRPr="00785A64">
        <w:t xml:space="preserve"> </w:t>
      </w:r>
      <w:r w:rsidRPr="00785A64">
        <w:rPr>
          <w:rtl/>
        </w:rPr>
        <w:t>חובותיו</w:t>
      </w:r>
      <w:r w:rsidRPr="00785A64">
        <w:t xml:space="preserve"> </w:t>
      </w:r>
      <w:r w:rsidRPr="00785A64">
        <w:rPr>
          <w:rtl/>
        </w:rPr>
        <w:t>לפי</w:t>
      </w:r>
      <w:r w:rsidRPr="00785A64">
        <w:t xml:space="preserve"> </w:t>
      </w:r>
      <w:r w:rsidRPr="00785A64">
        <w:rPr>
          <w:rtl/>
        </w:rPr>
        <w:t>סעיף</w:t>
      </w:r>
      <w:r w:rsidRPr="00785A64">
        <w:t xml:space="preserve"> 9 </w:t>
      </w:r>
      <w:r w:rsidRPr="00785A64">
        <w:rPr>
          <w:rtl/>
        </w:rPr>
        <w:t>לחוק שוויון</w:t>
      </w:r>
      <w:r w:rsidRPr="00785A64">
        <w:t xml:space="preserve"> </w:t>
      </w:r>
      <w:r w:rsidRPr="00785A64">
        <w:rPr>
          <w:rtl/>
        </w:rPr>
        <w:t>זכויות לאנשים עם מוגבלות, ואם קיבל הנחיות ליישום חובותיו פעל ליישומן.</w:t>
      </w:r>
    </w:p>
    <w:p w14:paraId="7EDBBEF4" w14:textId="77777777" w:rsidR="00AC2B19" w:rsidRPr="00785A64" w:rsidRDefault="00AC2B19" w:rsidP="00B35F02">
      <w:pPr>
        <w:rPr>
          <w:rtl/>
        </w:rPr>
        <w:sectPr w:rsidR="00AC2B19" w:rsidRPr="00785A64" w:rsidSect="00654526">
          <w:pgSz w:w="11906" w:h="16838" w:code="9"/>
          <w:pgMar w:top="1616" w:right="1826" w:bottom="1440" w:left="1800" w:header="709" w:footer="709" w:gutter="0"/>
          <w:cols w:space="708"/>
          <w:titlePg/>
          <w:bidi/>
          <w:rtlGutter/>
          <w:docGrid w:linePitch="360"/>
        </w:sectPr>
      </w:pPr>
    </w:p>
    <w:p w14:paraId="4F39A5AE" w14:textId="77777777" w:rsidR="00390B5E" w:rsidRPr="00785A64" w:rsidRDefault="00D84150" w:rsidP="00CB4F0B">
      <w:pPr>
        <w:pStyle w:val="2-"/>
        <w:ind w:hanging="592"/>
        <w:rPr>
          <w:rtl/>
        </w:rPr>
      </w:pPr>
      <w:bookmarkStart w:id="254" w:name="_Toc43400630"/>
      <w:bookmarkStart w:id="255" w:name="_Toc44931941"/>
      <w:bookmarkStart w:id="256" w:name="_Toc44932028"/>
      <w:bookmarkStart w:id="257" w:name="_Toc53331349"/>
      <w:bookmarkStart w:id="258" w:name="show_professionalConditions_2"/>
      <w:r w:rsidRPr="00785A64">
        <w:rPr>
          <w:rtl/>
        </w:rPr>
        <w:lastRenderedPageBreak/>
        <w:t>הוכחת העמידה בתנאי הסף המקצועיים:</w:t>
      </w:r>
      <w:bookmarkEnd w:id="254"/>
      <w:bookmarkEnd w:id="255"/>
      <w:bookmarkEnd w:id="256"/>
      <w:bookmarkEnd w:id="257"/>
    </w:p>
    <w:p w14:paraId="7195D49B" w14:textId="77777777" w:rsidR="00BB11E1" w:rsidRPr="00785A64" w:rsidRDefault="00D84150" w:rsidP="00785A64">
      <w:pPr>
        <w:pStyle w:val="3-"/>
        <w:ind w:hanging="727"/>
        <w:rPr>
          <w:rtl/>
        </w:rPr>
      </w:pPr>
      <w:r w:rsidRPr="00785A64">
        <w:rPr>
          <w:rtl/>
        </w:rPr>
        <w:t>עם הגשת הצעה זו, המציע מצהיר ומתחייב כי הוא עומד בתנאי הסף המקצועיים המפורטים בפרק א' למכרז.</w:t>
      </w:r>
    </w:p>
    <w:p w14:paraId="1C0A3AB1" w14:textId="77777777" w:rsidR="009A781F" w:rsidRPr="00785A64" w:rsidRDefault="00D84150" w:rsidP="00785A64">
      <w:pPr>
        <w:pStyle w:val="3-"/>
        <w:ind w:hanging="727"/>
        <w:rPr>
          <w:rtl/>
        </w:rPr>
      </w:pPr>
      <w:r w:rsidRPr="00785A64">
        <w:rPr>
          <w:rtl/>
        </w:rPr>
        <w:t>המציע יפרט את אופן עמידתו בתנאי סף המקצועיים, בהתאם למפורט להלן:</w:t>
      </w:r>
    </w:p>
    <w:bookmarkEnd w:id="258"/>
    <w:p w14:paraId="4F7A5FDB" w14:textId="77777777" w:rsidR="009D66B3" w:rsidRPr="00785A64" w:rsidRDefault="00D84150" w:rsidP="006B6CCE">
      <w:pPr>
        <w:pStyle w:val="4-3"/>
        <w:rPr>
          <w:rtl/>
        </w:rPr>
      </w:pPr>
      <w:r w:rsidRPr="00785A64">
        <w:rPr>
          <w:rFonts w:eastAsia="Malgun Gothic Semilight"/>
          <w:b/>
          <w:bCs/>
          <w:rtl/>
        </w:rPr>
        <w:t>ניסיון המציע</w:t>
      </w:r>
      <w:r w:rsidR="001D7DB1">
        <w:rPr>
          <w:rFonts w:eastAsia="Malgun Gothic Semilight" w:hint="cs"/>
          <w:b/>
          <w:bCs/>
          <w:rtl/>
        </w:rPr>
        <w:t xml:space="preserve"> </w:t>
      </w:r>
      <w:r w:rsidRPr="00785A64">
        <w:rPr>
          <w:rFonts w:eastAsia="Malgun Gothic Semilight"/>
          <w:b/>
          <w:bCs/>
          <w:rtl/>
        </w:rPr>
        <w:t>- שנות ניסיון</w:t>
      </w:r>
    </w:p>
    <w:p w14:paraId="24BC404F" w14:textId="056968AE" w:rsidR="00D8469F" w:rsidRPr="00785A64" w:rsidRDefault="00D84150">
      <w:pPr>
        <w:pStyle w:val="5-"/>
        <w:rPr>
          <w:rtl/>
        </w:rPr>
      </w:pPr>
      <w:r w:rsidRPr="00785A64">
        <w:rPr>
          <w:rStyle w:val="restricted-editing-exception"/>
          <w:rFonts w:eastAsia="Malgun Gothic Semilight"/>
          <w:rtl/>
        </w:rPr>
        <w:t xml:space="preserve">למציע ניסיון של לפחות </w:t>
      </w:r>
      <w:r w:rsidRPr="00785A64">
        <w:rPr>
          <w:rStyle w:val="not-editableparam-bluefieldnumyears"/>
          <w:rFonts w:eastAsia="Malgun Gothic Semilight"/>
          <w:rtl/>
        </w:rPr>
        <w:t>3 </w:t>
      </w:r>
      <w:r w:rsidRPr="00785A64">
        <w:rPr>
          <w:rStyle w:val="restricted-editing-exception"/>
          <w:rFonts w:eastAsia="Malgun Gothic Semilight"/>
          <w:rtl/>
        </w:rPr>
        <w:t xml:space="preserve">שנים </w:t>
      </w:r>
      <w:r w:rsidR="001D7DB1">
        <w:rPr>
          <w:rStyle w:val="restricted-editing-exception"/>
          <w:rFonts w:eastAsia="Malgun Gothic Semilight" w:hint="cs"/>
          <w:rtl/>
        </w:rPr>
        <w:t xml:space="preserve">בתקופה שבין </w:t>
      </w:r>
      <w:r w:rsidRPr="00785A64">
        <w:rPr>
          <w:rStyle w:val="restricted-editing-exception"/>
          <w:rFonts w:eastAsia="Malgun Gothic Semilight"/>
          <w:rtl/>
        </w:rPr>
        <w:t xml:space="preserve">שנת </w:t>
      </w:r>
      <w:r w:rsidRPr="00785A64">
        <w:rPr>
          <w:rStyle w:val="not-editableparam-bluefieldyearexperience"/>
          <w:rFonts w:eastAsia="Malgun Gothic Semilight"/>
          <w:rtl/>
        </w:rPr>
        <w:t>2021 </w:t>
      </w:r>
      <w:r w:rsidRPr="00785A64">
        <w:rPr>
          <w:rStyle w:val="restricted-editing-exception"/>
          <w:rFonts w:eastAsia="Malgun Gothic Semilight"/>
          <w:rtl/>
        </w:rPr>
        <w:t>ועד למועד האחרון להגשת הצעות, ב</w:t>
      </w:r>
      <w:r w:rsidRPr="00785A64">
        <w:rPr>
          <w:rStyle w:val="not-editableparam-bluefieldexperiencedesc"/>
          <w:rFonts w:eastAsia="Malgun Gothic Semilight"/>
          <w:rtl/>
        </w:rPr>
        <w:t>מתן שירותי התקנת ותחזוקת חיישנים</w:t>
      </w:r>
      <w:r w:rsidRPr="00785A64">
        <w:rPr>
          <w:rFonts w:eastAsia="Malgun Gothic Semilight"/>
          <w:rtl/>
        </w:rPr>
        <w:t>.</w:t>
      </w:r>
    </w:p>
    <w:p w14:paraId="64FBD1D1" w14:textId="571F9EB5" w:rsidR="00D8469F" w:rsidRPr="00785A64" w:rsidRDefault="00787D50">
      <w:pPr>
        <w:pStyle w:val="6-0"/>
        <w:rPr>
          <w:rFonts w:eastAsia="Malgun Gothic Semilight"/>
          <w:rtl/>
        </w:rPr>
      </w:pPr>
      <w:r w:rsidRPr="00F57A41">
        <w:rPr>
          <w:rFonts w:eastAsia="Malgun Gothic Semilight"/>
          <w:rtl/>
        </w:rPr>
        <w:t xml:space="preserve">למציע ניסיון של לפחות </w:t>
      </w:r>
      <w:r w:rsidRPr="00F57A41">
        <w:rPr>
          <w:rFonts w:eastAsia="Malgun Gothic Semilight" w:hint="cs"/>
          <w:rtl/>
        </w:rPr>
        <w:t>1</w:t>
      </w:r>
      <w:r w:rsidRPr="00F57A41">
        <w:rPr>
          <w:rFonts w:eastAsia="Malgun Gothic Semilight"/>
          <w:rtl/>
        </w:rPr>
        <w:t>,</w:t>
      </w:r>
      <w:r w:rsidRPr="00F57A41">
        <w:rPr>
          <w:rFonts w:eastAsia="Malgun Gothic Semilight" w:hint="cs"/>
          <w:rtl/>
        </w:rPr>
        <w:t>5</w:t>
      </w:r>
      <w:r w:rsidRPr="00F57A41">
        <w:rPr>
          <w:rFonts w:eastAsia="Malgun Gothic Semilight"/>
          <w:rtl/>
        </w:rPr>
        <w:t>00 נקודות ניטור מצטברות במהלך 3 השנים האחרונות, עבור לפחות 2 לקוחות שונים בישראל</w:t>
      </w:r>
      <w:r w:rsidR="00D84150" w:rsidRPr="00785A64">
        <w:rPr>
          <w:rFonts w:eastAsia="Malgun Gothic Semilight"/>
          <w:rtl/>
        </w:rPr>
        <w:t>.</w:t>
      </w:r>
    </w:p>
    <w:p w14:paraId="2BAD24D4" w14:textId="0D7C0954" w:rsidR="00D8469F" w:rsidRPr="00785A64" w:rsidRDefault="00D84150">
      <w:pPr>
        <w:pStyle w:val="6-0"/>
        <w:rPr>
          <w:rFonts w:eastAsia="Malgun Gothic Semilight"/>
          <w:rtl/>
        </w:rPr>
      </w:pPr>
      <w:r w:rsidRPr="00785A64">
        <w:rPr>
          <w:rFonts w:eastAsia="Malgun Gothic Semilight"/>
          <w:rtl/>
        </w:rPr>
        <w:t xml:space="preserve">לפחות אחד </w:t>
      </w:r>
      <w:r w:rsidR="00CA43B0" w:rsidRPr="00785A64">
        <w:rPr>
          <w:rFonts w:eastAsia="Malgun Gothic Semilight"/>
          <w:rtl/>
        </w:rPr>
        <w:t>מש</w:t>
      </w:r>
      <w:r w:rsidR="00CA43B0">
        <w:rPr>
          <w:rFonts w:eastAsia="Malgun Gothic Semilight" w:hint="cs"/>
          <w:rtl/>
        </w:rPr>
        <w:t>ני</w:t>
      </w:r>
      <w:r w:rsidR="00CA43B0" w:rsidRPr="00785A64">
        <w:rPr>
          <w:rFonts w:eastAsia="Malgun Gothic Semilight"/>
          <w:rtl/>
        </w:rPr>
        <w:t xml:space="preserve"> </w:t>
      </w:r>
      <w:r w:rsidRPr="00785A64">
        <w:rPr>
          <w:rFonts w:eastAsia="Malgun Gothic Semilight"/>
          <w:rtl/>
        </w:rPr>
        <w:t xml:space="preserve">הלקוחות הנ"ל </w:t>
      </w:r>
      <w:r w:rsidR="001D7DB1" w:rsidRPr="00785A64">
        <w:rPr>
          <w:rFonts w:eastAsia="Malgun Gothic Semilight"/>
          <w:rtl/>
        </w:rPr>
        <w:t>נמנ</w:t>
      </w:r>
      <w:r w:rsidR="001D7DB1">
        <w:rPr>
          <w:rFonts w:eastAsia="Malgun Gothic Semilight" w:hint="cs"/>
          <w:rtl/>
        </w:rPr>
        <w:t>ה</w:t>
      </w:r>
      <w:r w:rsidR="001D7DB1" w:rsidRPr="00785A64">
        <w:rPr>
          <w:rFonts w:eastAsia="Malgun Gothic Semilight"/>
          <w:rtl/>
        </w:rPr>
        <w:t xml:space="preserve"> </w:t>
      </w:r>
      <w:r w:rsidRPr="00785A64">
        <w:rPr>
          <w:rFonts w:eastAsia="Malgun Gothic Semilight"/>
          <w:rtl/>
        </w:rPr>
        <w:t>על אחד מהגופים הבאים: מוסדות מחקר, בתי מרקחת, קופות חולים, בתי חולים, מעבדות.</w:t>
      </w:r>
    </w:p>
    <w:p w14:paraId="148A4B2A" w14:textId="03F34701" w:rsidR="00D8469F" w:rsidRPr="00785A64" w:rsidRDefault="00D84150" w:rsidP="00647362">
      <w:pPr>
        <w:pStyle w:val="6-0"/>
        <w:rPr>
          <w:rFonts w:eastAsia="Malgun Gothic Semilight"/>
          <w:rtl/>
        </w:rPr>
      </w:pPr>
      <w:r w:rsidRPr="00785A64">
        <w:rPr>
          <w:rFonts w:eastAsia="Malgun Gothic Semilight"/>
          <w:rtl/>
        </w:rPr>
        <w:t>עבור כל אחד מהלקוחות הופעל יישום ממוחשב לשליטה ובקרה</w:t>
      </w:r>
      <w:r w:rsidR="00647362">
        <w:rPr>
          <w:rFonts w:eastAsia="Malgun Gothic Semilight" w:hint="cs"/>
          <w:rtl/>
        </w:rPr>
        <w:t xml:space="preserve">, </w:t>
      </w:r>
      <w:r w:rsidR="00647362" w:rsidRPr="00647362">
        <w:rPr>
          <w:rFonts w:eastAsia="Malgun Gothic Semilight"/>
          <w:rtl/>
        </w:rPr>
        <w:t>אשר כלל לכל הפחות הצגת נתונים, התראות בזמן אמת והפקת דוחות</w:t>
      </w:r>
      <w:r w:rsidRPr="00785A64">
        <w:rPr>
          <w:rFonts w:eastAsia="Malgun Gothic Semilight"/>
          <w:rtl/>
        </w:rPr>
        <w:t>.</w:t>
      </w:r>
      <w:r w:rsidR="00647362">
        <w:rPr>
          <w:rFonts w:eastAsia="Malgun Gothic Semilight" w:hint="cs"/>
          <w:rtl/>
        </w:rPr>
        <w:t xml:space="preserve"> </w:t>
      </w:r>
    </w:p>
    <w:p w14:paraId="18724814" w14:textId="77777777" w:rsidR="00D8469F" w:rsidRPr="00785A64" w:rsidRDefault="00D84150">
      <w:pPr>
        <w:pStyle w:val="6-0"/>
        <w:rPr>
          <w:rFonts w:eastAsia="Malgun Gothic Semilight"/>
          <w:rtl/>
        </w:rPr>
      </w:pPr>
      <w:r w:rsidRPr="00785A64">
        <w:rPr>
          <w:rFonts w:eastAsia="Malgun Gothic Semilight"/>
          <w:rtl/>
        </w:rPr>
        <w:t>כלל הבקרים והחיישנים אצל כל לקוח הופעלו באמצעות מודמים סלולריים אשר גובו בהסכם שירות מול ספק סלולר מורשה בישראל.</w:t>
      </w:r>
    </w:p>
    <w:p w14:paraId="7343D51E" w14:textId="77777777" w:rsidR="00D8469F" w:rsidRPr="00785A64" w:rsidRDefault="00D84150" w:rsidP="00787668">
      <w:pPr>
        <w:pStyle w:val="5-"/>
        <w:spacing w:after="0"/>
        <w:rPr>
          <w:rtl/>
        </w:rPr>
      </w:pPr>
      <w:r w:rsidRPr="00785A64">
        <w:rPr>
          <w:rFonts w:eastAsia="Malgun Gothic Semilight"/>
          <w:rtl/>
        </w:rPr>
        <w:t>לצורך הוכחת עמידה בתנאי זה, על המציע למלא את הטבלה הבאה:</w:t>
      </w:r>
    </w:p>
    <w:tbl>
      <w:tblPr>
        <w:tblStyle w:val="1fa"/>
        <w:bidiVisual/>
        <w:tblW w:w="5000" w:type="pct"/>
        <w:tblLook w:val="04A0" w:firstRow="1" w:lastRow="0" w:firstColumn="1" w:lastColumn="0" w:noHBand="0" w:noVBand="1"/>
      </w:tblPr>
      <w:tblGrid>
        <w:gridCol w:w="875"/>
        <w:gridCol w:w="877"/>
        <w:gridCol w:w="2127"/>
        <w:gridCol w:w="1275"/>
        <w:gridCol w:w="1356"/>
        <w:gridCol w:w="943"/>
        <w:gridCol w:w="817"/>
      </w:tblGrid>
      <w:tr w:rsidR="00787668" w:rsidRPr="00785A64" w14:paraId="1233133D" w14:textId="77777777" w:rsidTr="00787668">
        <w:tc>
          <w:tcPr>
            <w:tcW w:w="529" w:type="pct"/>
            <w:hideMark/>
          </w:tcPr>
          <w:p w14:paraId="0C53E666" w14:textId="77777777" w:rsidR="00787668" w:rsidRPr="00785A64" w:rsidRDefault="00787668">
            <w:pPr>
              <w:rPr>
                <w:rFonts w:eastAsia="Malgun Gothic Semilight"/>
                <w:color w:val="000000"/>
                <w:rtl/>
              </w:rPr>
            </w:pPr>
            <w:r w:rsidRPr="00785A64">
              <w:rPr>
                <w:rFonts w:eastAsia="Malgun Gothic Semilight"/>
                <w:b/>
                <w:bCs/>
                <w:color w:val="000000"/>
                <w:rtl/>
              </w:rPr>
              <w:t>מועד התחלה</w:t>
            </w:r>
          </w:p>
        </w:tc>
        <w:tc>
          <w:tcPr>
            <w:tcW w:w="530" w:type="pct"/>
            <w:hideMark/>
          </w:tcPr>
          <w:p w14:paraId="09BA8C55" w14:textId="77777777" w:rsidR="00787668" w:rsidRPr="00785A64" w:rsidRDefault="00787668">
            <w:pPr>
              <w:rPr>
                <w:rFonts w:eastAsia="Malgun Gothic Semilight"/>
                <w:color w:val="000000"/>
                <w:rtl/>
              </w:rPr>
            </w:pPr>
            <w:r w:rsidRPr="00785A64">
              <w:rPr>
                <w:rFonts w:eastAsia="Malgun Gothic Semilight"/>
                <w:b/>
                <w:bCs/>
                <w:color w:val="000000"/>
                <w:rtl/>
              </w:rPr>
              <w:t>מועד סיום</w:t>
            </w:r>
          </w:p>
        </w:tc>
        <w:tc>
          <w:tcPr>
            <w:tcW w:w="1286" w:type="pct"/>
            <w:hideMark/>
          </w:tcPr>
          <w:p w14:paraId="54A651F9" w14:textId="77777777" w:rsidR="00787668" w:rsidRPr="00785A64" w:rsidRDefault="00787668">
            <w:pPr>
              <w:rPr>
                <w:rFonts w:eastAsia="Malgun Gothic Semilight"/>
                <w:color w:val="000000"/>
                <w:rtl/>
              </w:rPr>
            </w:pPr>
            <w:r w:rsidRPr="00785A64">
              <w:rPr>
                <w:rFonts w:eastAsia="Malgun Gothic Semilight"/>
                <w:b/>
                <w:bCs/>
                <w:color w:val="000000"/>
                <w:rtl/>
              </w:rPr>
              <w:t>תיאור העבודות והשירות שניתן</w:t>
            </w:r>
          </w:p>
        </w:tc>
        <w:tc>
          <w:tcPr>
            <w:tcW w:w="771" w:type="pct"/>
          </w:tcPr>
          <w:p w14:paraId="0BA3A709" w14:textId="77777777" w:rsidR="00787668" w:rsidRPr="00785A64" w:rsidRDefault="00787668">
            <w:pPr>
              <w:rPr>
                <w:rFonts w:eastAsia="Malgun Gothic Semilight"/>
                <w:b/>
                <w:bCs/>
                <w:color w:val="000000"/>
                <w:rtl/>
              </w:rPr>
            </w:pPr>
            <w:r>
              <w:rPr>
                <w:rFonts w:eastAsia="Malgun Gothic Semilight" w:hint="cs"/>
                <w:b/>
                <w:bCs/>
                <w:color w:val="000000"/>
                <w:rtl/>
              </w:rPr>
              <w:t xml:space="preserve">האם הופעל יישום ממוחשב </w:t>
            </w:r>
            <w:proofErr w:type="spellStart"/>
            <w:r>
              <w:rPr>
                <w:rFonts w:eastAsia="Malgun Gothic Semilight" w:hint="cs"/>
                <w:b/>
                <w:bCs/>
                <w:color w:val="000000"/>
                <w:rtl/>
              </w:rPr>
              <w:t>לשו"ב</w:t>
            </w:r>
            <w:proofErr w:type="spellEnd"/>
            <w:r>
              <w:rPr>
                <w:rFonts w:eastAsia="Malgun Gothic Semilight" w:hint="cs"/>
                <w:b/>
                <w:bCs/>
                <w:color w:val="000000"/>
                <w:rtl/>
              </w:rPr>
              <w:t>?</w:t>
            </w:r>
          </w:p>
        </w:tc>
        <w:tc>
          <w:tcPr>
            <w:tcW w:w="820" w:type="pct"/>
          </w:tcPr>
          <w:p w14:paraId="204BB520" w14:textId="77777777" w:rsidR="00787668" w:rsidRPr="00785A64" w:rsidRDefault="00787668">
            <w:pPr>
              <w:rPr>
                <w:rFonts w:eastAsia="Malgun Gothic Semilight"/>
                <w:b/>
                <w:bCs/>
                <w:color w:val="000000"/>
                <w:rtl/>
              </w:rPr>
            </w:pPr>
            <w:r>
              <w:rPr>
                <w:rFonts w:eastAsia="Malgun Gothic Semilight" w:hint="cs"/>
                <w:b/>
                <w:bCs/>
                <w:color w:val="000000"/>
                <w:rtl/>
              </w:rPr>
              <w:t>האם הופעל באמצעות מודמים סלולריים?</w:t>
            </w:r>
          </w:p>
        </w:tc>
        <w:tc>
          <w:tcPr>
            <w:tcW w:w="570" w:type="pct"/>
            <w:hideMark/>
          </w:tcPr>
          <w:p w14:paraId="13705097" w14:textId="77777777" w:rsidR="00787668" w:rsidRPr="00785A64" w:rsidRDefault="00787668">
            <w:pPr>
              <w:rPr>
                <w:rFonts w:eastAsia="Malgun Gothic Semilight"/>
                <w:color w:val="000000"/>
                <w:rtl/>
              </w:rPr>
            </w:pPr>
            <w:r w:rsidRPr="00785A64">
              <w:rPr>
                <w:rFonts w:eastAsia="Malgun Gothic Semilight"/>
                <w:b/>
                <w:bCs/>
                <w:color w:val="000000"/>
                <w:rtl/>
              </w:rPr>
              <w:t>שם אנשי קשר</w:t>
            </w:r>
          </w:p>
        </w:tc>
        <w:tc>
          <w:tcPr>
            <w:tcW w:w="494" w:type="pct"/>
            <w:hideMark/>
          </w:tcPr>
          <w:p w14:paraId="56D05AAA" w14:textId="77777777" w:rsidR="00787668" w:rsidRPr="00785A64" w:rsidRDefault="00787668">
            <w:pPr>
              <w:rPr>
                <w:rFonts w:eastAsia="Malgun Gothic Semilight"/>
                <w:color w:val="000000"/>
                <w:rtl/>
              </w:rPr>
            </w:pPr>
            <w:r w:rsidRPr="00785A64">
              <w:rPr>
                <w:rFonts w:eastAsia="Malgun Gothic Semilight"/>
                <w:b/>
                <w:bCs/>
                <w:color w:val="000000"/>
                <w:rtl/>
              </w:rPr>
              <w:t xml:space="preserve">טלפון </w:t>
            </w:r>
          </w:p>
        </w:tc>
      </w:tr>
      <w:tr w:rsidR="00787668" w:rsidRPr="00785A64" w14:paraId="3816C0DA" w14:textId="77777777" w:rsidTr="00787668">
        <w:trPr>
          <w:trHeight w:val="454"/>
        </w:trPr>
        <w:tc>
          <w:tcPr>
            <w:tcW w:w="529" w:type="pct"/>
            <w:hideMark/>
          </w:tcPr>
          <w:p w14:paraId="4C75B8B7"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5B3C2F1A"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2EE7E47E"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11358CC5" w14:textId="77777777" w:rsidR="00787668" w:rsidRPr="00785A64" w:rsidRDefault="00787668">
            <w:pPr>
              <w:rPr>
                <w:rFonts w:eastAsia="Malgun Gothic Semilight"/>
                <w:color w:val="000000"/>
                <w:rtl/>
              </w:rPr>
            </w:pPr>
          </w:p>
        </w:tc>
        <w:tc>
          <w:tcPr>
            <w:tcW w:w="820" w:type="pct"/>
          </w:tcPr>
          <w:p w14:paraId="4E66109F" w14:textId="77777777" w:rsidR="00787668" w:rsidRPr="00785A64" w:rsidRDefault="00787668">
            <w:pPr>
              <w:rPr>
                <w:rFonts w:eastAsia="Malgun Gothic Semilight"/>
                <w:color w:val="000000"/>
                <w:rtl/>
              </w:rPr>
            </w:pPr>
          </w:p>
        </w:tc>
        <w:tc>
          <w:tcPr>
            <w:tcW w:w="570" w:type="pct"/>
            <w:hideMark/>
          </w:tcPr>
          <w:p w14:paraId="3C98804C"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417EC9F6"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23108160" w14:textId="77777777" w:rsidTr="00787668">
        <w:trPr>
          <w:trHeight w:val="454"/>
        </w:trPr>
        <w:tc>
          <w:tcPr>
            <w:tcW w:w="529" w:type="pct"/>
            <w:hideMark/>
          </w:tcPr>
          <w:p w14:paraId="5BF146E8"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523A18B5"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19D2BD36"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44B171D8" w14:textId="77777777" w:rsidR="00787668" w:rsidRPr="00785A64" w:rsidRDefault="00787668">
            <w:pPr>
              <w:rPr>
                <w:rFonts w:eastAsia="Malgun Gothic Semilight"/>
                <w:color w:val="000000"/>
                <w:rtl/>
              </w:rPr>
            </w:pPr>
          </w:p>
        </w:tc>
        <w:tc>
          <w:tcPr>
            <w:tcW w:w="820" w:type="pct"/>
          </w:tcPr>
          <w:p w14:paraId="66695245" w14:textId="77777777" w:rsidR="00787668" w:rsidRPr="00785A64" w:rsidRDefault="00787668">
            <w:pPr>
              <w:rPr>
                <w:rFonts w:eastAsia="Malgun Gothic Semilight"/>
                <w:color w:val="000000"/>
                <w:rtl/>
              </w:rPr>
            </w:pPr>
          </w:p>
        </w:tc>
        <w:tc>
          <w:tcPr>
            <w:tcW w:w="570" w:type="pct"/>
            <w:hideMark/>
          </w:tcPr>
          <w:p w14:paraId="718602FF"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3D2DD9FD"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25E4C441" w14:textId="77777777" w:rsidTr="00787668">
        <w:trPr>
          <w:trHeight w:val="454"/>
        </w:trPr>
        <w:tc>
          <w:tcPr>
            <w:tcW w:w="529" w:type="pct"/>
            <w:hideMark/>
          </w:tcPr>
          <w:p w14:paraId="4B3FF7C5"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70112DBC"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5E147816"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524FC852" w14:textId="77777777" w:rsidR="00787668" w:rsidRPr="00785A64" w:rsidRDefault="00787668">
            <w:pPr>
              <w:rPr>
                <w:rFonts w:eastAsia="Malgun Gothic Semilight"/>
                <w:color w:val="000000"/>
                <w:rtl/>
              </w:rPr>
            </w:pPr>
          </w:p>
        </w:tc>
        <w:tc>
          <w:tcPr>
            <w:tcW w:w="820" w:type="pct"/>
          </w:tcPr>
          <w:p w14:paraId="59C4D3F2" w14:textId="77777777" w:rsidR="00787668" w:rsidRPr="00785A64" w:rsidRDefault="00787668">
            <w:pPr>
              <w:rPr>
                <w:rFonts w:eastAsia="Malgun Gothic Semilight"/>
                <w:color w:val="000000"/>
                <w:rtl/>
              </w:rPr>
            </w:pPr>
          </w:p>
        </w:tc>
        <w:tc>
          <w:tcPr>
            <w:tcW w:w="570" w:type="pct"/>
            <w:hideMark/>
          </w:tcPr>
          <w:p w14:paraId="6F03C2CD"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7E553525"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1262D3C4" w14:textId="77777777" w:rsidTr="00787668">
        <w:trPr>
          <w:trHeight w:val="454"/>
        </w:trPr>
        <w:tc>
          <w:tcPr>
            <w:tcW w:w="529" w:type="pct"/>
            <w:hideMark/>
          </w:tcPr>
          <w:p w14:paraId="5449B62C"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2ADE978B"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38687601"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1A83DB48" w14:textId="77777777" w:rsidR="00787668" w:rsidRPr="00785A64" w:rsidRDefault="00787668">
            <w:pPr>
              <w:rPr>
                <w:rFonts w:eastAsia="Malgun Gothic Semilight"/>
                <w:color w:val="000000"/>
                <w:rtl/>
              </w:rPr>
            </w:pPr>
          </w:p>
        </w:tc>
        <w:tc>
          <w:tcPr>
            <w:tcW w:w="820" w:type="pct"/>
          </w:tcPr>
          <w:p w14:paraId="4F80279B" w14:textId="77777777" w:rsidR="00787668" w:rsidRPr="00785A64" w:rsidRDefault="00787668">
            <w:pPr>
              <w:rPr>
                <w:rFonts w:eastAsia="Malgun Gothic Semilight"/>
                <w:color w:val="000000"/>
                <w:rtl/>
              </w:rPr>
            </w:pPr>
          </w:p>
        </w:tc>
        <w:tc>
          <w:tcPr>
            <w:tcW w:w="570" w:type="pct"/>
            <w:hideMark/>
          </w:tcPr>
          <w:p w14:paraId="027C45F8"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7494FAB4"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4903791C" w14:textId="77777777" w:rsidTr="00787668">
        <w:trPr>
          <w:trHeight w:val="454"/>
        </w:trPr>
        <w:tc>
          <w:tcPr>
            <w:tcW w:w="529" w:type="pct"/>
            <w:hideMark/>
          </w:tcPr>
          <w:p w14:paraId="7462C0DE"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0B8E0D79"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63A78225"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2C389F35" w14:textId="77777777" w:rsidR="00787668" w:rsidRPr="00785A64" w:rsidRDefault="00787668">
            <w:pPr>
              <w:rPr>
                <w:rFonts w:eastAsia="Malgun Gothic Semilight"/>
                <w:color w:val="000000"/>
                <w:rtl/>
              </w:rPr>
            </w:pPr>
          </w:p>
        </w:tc>
        <w:tc>
          <w:tcPr>
            <w:tcW w:w="820" w:type="pct"/>
          </w:tcPr>
          <w:p w14:paraId="13407EF6" w14:textId="77777777" w:rsidR="00787668" w:rsidRPr="00785A64" w:rsidRDefault="00787668">
            <w:pPr>
              <w:rPr>
                <w:rFonts w:eastAsia="Malgun Gothic Semilight"/>
                <w:color w:val="000000"/>
                <w:rtl/>
              </w:rPr>
            </w:pPr>
          </w:p>
        </w:tc>
        <w:tc>
          <w:tcPr>
            <w:tcW w:w="570" w:type="pct"/>
            <w:hideMark/>
          </w:tcPr>
          <w:p w14:paraId="2C535A84"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14C447CE" w14:textId="77777777" w:rsidR="00787668" w:rsidRPr="00785A64" w:rsidRDefault="00787668">
            <w:pPr>
              <w:rPr>
                <w:rFonts w:eastAsia="Malgun Gothic Semilight"/>
                <w:color w:val="000000"/>
                <w:rtl/>
              </w:rPr>
            </w:pPr>
            <w:r w:rsidRPr="00785A64">
              <w:rPr>
                <w:rFonts w:eastAsia="Malgun Gothic Semilight"/>
                <w:color w:val="000000"/>
                <w:rtl/>
              </w:rPr>
              <w:t> </w:t>
            </w:r>
          </w:p>
        </w:tc>
      </w:tr>
      <w:tr w:rsidR="00787668" w:rsidRPr="00785A64" w14:paraId="1F54FABC" w14:textId="77777777" w:rsidTr="00787668">
        <w:trPr>
          <w:trHeight w:val="454"/>
        </w:trPr>
        <w:tc>
          <w:tcPr>
            <w:tcW w:w="529" w:type="pct"/>
            <w:hideMark/>
          </w:tcPr>
          <w:p w14:paraId="254A07C2"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530" w:type="pct"/>
            <w:hideMark/>
          </w:tcPr>
          <w:p w14:paraId="24185620"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1286" w:type="pct"/>
            <w:hideMark/>
          </w:tcPr>
          <w:p w14:paraId="54ACC963"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771" w:type="pct"/>
          </w:tcPr>
          <w:p w14:paraId="03B6CAE9" w14:textId="77777777" w:rsidR="00787668" w:rsidRPr="00785A64" w:rsidRDefault="00787668">
            <w:pPr>
              <w:rPr>
                <w:rFonts w:eastAsia="Malgun Gothic Semilight"/>
                <w:color w:val="000000"/>
                <w:rtl/>
              </w:rPr>
            </w:pPr>
          </w:p>
        </w:tc>
        <w:tc>
          <w:tcPr>
            <w:tcW w:w="820" w:type="pct"/>
          </w:tcPr>
          <w:p w14:paraId="16930E5C" w14:textId="77777777" w:rsidR="00787668" w:rsidRPr="00785A64" w:rsidRDefault="00787668">
            <w:pPr>
              <w:rPr>
                <w:rFonts w:eastAsia="Malgun Gothic Semilight"/>
                <w:color w:val="000000"/>
                <w:rtl/>
              </w:rPr>
            </w:pPr>
          </w:p>
        </w:tc>
        <w:tc>
          <w:tcPr>
            <w:tcW w:w="570" w:type="pct"/>
            <w:hideMark/>
          </w:tcPr>
          <w:p w14:paraId="229A9E5D" w14:textId="77777777" w:rsidR="00787668" w:rsidRPr="00785A64" w:rsidRDefault="00787668">
            <w:pPr>
              <w:rPr>
                <w:rFonts w:eastAsia="Malgun Gothic Semilight"/>
                <w:color w:val="000000"/>
                <w:rtl/>
              </w:rPr>
            </w:pPr>
            <w:r w:rsidRPr="00785A64">
              <w:rPr>
                <w:rFonts w:eastAsia="Malgun Gothic Semilight"/>
                <w:color w:val="000000"/>
                <w:rtl/>
              </w:rPr>
              <w:t> </w:t>
            </w:r>
          </w:p>
        </w:tc>
        <w:tc>
          <w:tcPr>
            <w:tcW w:w="494" w:type="pct"/>
            <w:hideMark/>
          </w:tcPr>
          <w:p w14:paraId="20BA1F71" w14:textId="77777777" w:rsidR="00787668" w:rsidRPr="00785A64" w:rsidRDefault="00787668">
            <w:pPr>
              <w:rPr>
                <w:rFonts w:eastAsia="Malgun Gothic Semilight"/>
                <w:color w:val="000000"/>
                <w:rtl/>
              </w:rPr>
            </w:pPr>
            <w:r w:rsidRPr="00785A64">
              <w:rPr>
                <w:rFonts w:eastAsia="Malgun Gothic Semilight"/>
                <w:color w:val="000000"/>
                <w:rtl/>
              </w:rPr>
              <w:t> </w:t>
            </w:r>
          </w:p>
        </w:tc>
      </w:tr>
    </w:tbl>
    <w:p w14:paraId="1A23B91E" w14:textId="77777777" w:rsidR="00D8469F" w:rsidRPr="00785A64" w:rsidRDefault="00D84150">
      <w:pPr>
        <w:pStyle w:val="5-"/>
        <w:rPr>
          <w:rtl/>
        </w:rPr>
      </w:pPr>
      <w:r w:rsidRPr="00785A64">
        <w:rPr>
          <w:rFonts w:eastAsia="Malgun Gothic Semilight"/>
          <w:rtl/>
        </w:rPr>
        <w:t>הנחיות למילוי הטבלה:</w:t>
      </w:r>
    </w:p>
    <w:p w14:paraId="67817DED" w14:textId="77777777" w:rsidR="00D8469F" w:rsidRPr="00785A64" w:rsidRDefault="00D84150">
      <w:pPr>
        <w:pStyle w:val="6-0"/>
        <w:rPr>
          <w:rtl/>
        </w:rPr>
      </w:pPr>
      <w:r w:rsidRPr="00785A64">
        <w:rPr>
          <w:rFonts w:eastAsia="Malgun Gothic Semilight"/>
          <w:rtl/>
        </w:rPr>
        <w:lastRenderedPageBreak/>
        <w:t xml:space="preserve">יש למלא את הטבלה בהתאם לפירוט הנדרש בה. ניתן להוסיף לאמור בטבלה כל מסמך או מידע </w:t>
      </w:r>
      <w:r w:rsidRPr="00785A64">
        <w:rPr>
          <w:rFonts w:eastAsia="Malgun Gothic Semilight"/>
          <w:u w:val="single"/>
          <w:rtl/>
        </w:rPr>
        <w:t>רלוונטי</w:t>
      </w:r>
      <w:r w:rsidRPr="00785A64">
        <w:rPr>
          <w:rFonts w:eastAsia="Malgun Gothic Semilight"/>
          <w:rtl/>
        </w:rPr>
        <w:t>, אשר יכול להעיד על המפורט בטבלה.</w:t>
      </w:r>
    </w:p>
    <w:p w14:paraId="09518DA9" w14:textId="77777777" w:rsidR="00D8469F" w:rsidRPr="00785A64" w:rsidRDefault="00D84150">
      <w:pPr>
        <w:pStyle w:val="6-0"/>
        <w:rPr>
          <w:rtl/>
        </w:rPr>
      </w:pPr>
      <w:r w:rsidRPr="00785A64">
        <w:rPr>
          <w:rFonts w:eastAsia="Malgun Gothic Semilight"/>
          <w:rtl/>
        </w:rPr>
        <w:t>יש למלא בטבלה פרטי אנשי קשר אשר עורך המכרז יהיה רשאי לפנות אליהם לשם בדיקת העמידה בתנאי הסף.</w:t>
      </w:r>
    </w:p>
    <w:p w14:paraId="18B44DE2" w14:textId="77777777" w:rsidR="00D8469F" w:rsidRPr="00785A64" w:rsidRDefault="00D84150">
      <w:pPr>
        <w:pStyle w:val="4-3"/>
        <w:rPr>
          <w:rFonts w:eastAsia="Malgun Gothic Semilight"/>
          <w:rtl/>
        </w:rPr>
      </w:pPr>
      <w:r w:rsidRPr="00785A64">
        <w:rPr>
          <w:rFonts w:eastAsia="Malgun Gothic Semilight"/>
          <w:b/>
          <w:bCs/>
          <w:rtl/>
        </w:rPr>
        <w:t>ציוד הבקרה</w:t>
      </w:r>
    </w:p>
    <w:p w14:paraId="4B35C27E" w14:textId="2F6DFDAE" w:rsidR="003D3594" w:rsidRPr="003D3594" w:rsidRDefault="003D3594" w:rsidP="003D3594">
      <w:pPr>
        <w:pStyle w:val="5-"/>
        <w:rPr>
          <w:rFonts w:eastAsia="Malgun Gothic Semilight"/>
          <w:rtl/>
        </w:rPr>
      </w:pPr>
      <w:r w:rsidRPr="003D3594">
        <w:rPr>
          <w:rFonts w:eastAsia="Malgun Gothic Semilight"/>
          <w:rtl/>
        </w:rPr>
        <w:t xml:space="preserve">הציוד </w:t>
      </w:r>
      <w:r>
        <w:rPr>
          <w:rFonts w:eastAsia="Malgun Gothic Semilight" w:hint="cs"/>
          <w:rtl/>
        </w:rPr>
        <w:t>עומד</w:t>
      </w:r>
      <w:r w:rsidRPr="003D3594">
        <w:rPr>
          <w:rFonts w:eastAsia="Malgun Gothic Semilight"/>
          <w:rtl/>
        </w:rPr>
        <w:t xml:space="preserve"> בתנאים המפורטים במפרט השירותים (פרק ב' למכרז זה).</w:t>
      </w:r>
    </w:p>
    <w:p w14:paraId="581CA780" w14:textId="77777777" w:rsidR="00D8469F" w:rsidRPr="00785A64" w:rsidRDefault="00D84150">
      <w:pPr>
        <w:pStyle w:val="5-"/>
        <w:rPr>
          <w:rFonts w:eastAsia="Malgun Gothic Semilight"/>
          <w:rtl/>
        </w:rPr>
      </w:pPr>
      <w:r w:rsidRPr="00785A64">
        <w:rPr>
          <w:rFonts w:eastAsia="Malgun Gothic Semilight"/>
          <w:rtl/>
        </w:rPr>
        <w:t>למציע אישור רשמי מטעמו של יצרן הציוד המקורי או המשווק המורשה למכור ולתחזק את הציוד המוצע במשך כל תקופת ההתקשרות.</w:t>
      </w:r>
    </w:p>
    <w:p w14:paraId="5E52AF84" w14:textId="7B6462CF" w:rsidR="00D8469F" w:rsidRPr="00785A64" w:rsidRDefault="00D84150">
      <w:pPr>
        <w:pStyle w:val="5-"/>
        <w:rPr>
          <w:rFonts w:eastAsia="Malgun Gothic Semilight"/>
          <w:rtl/>
        </w:rPr>
      </w:pPr>
      <w:r w:rsidRPr="00785A64">
        <w:rPr>
          <w:rFonts w:eastAsia="Malgun Gothic Semilight"/>
          <w:rtl/>
        </w:rPr>
        <w:t xml:space="preserve">הציוד המוצע על ידי המציע בהצעתו הותקן אצל לפחות </w:t>
      </w:r>
      <w:r w:rsidR="00CA43B0">
        <w:rPr>
          <w:rFonts w:eastAsia="Malgun Gothic Semilight" w:hint="cs"/>
          <w:rtl/>
        </w:rPr>
        <w:t xml:space="preserve">2 </w:t>
      </w:r>
      <w:r w:rsidRPr="00785A64">
        <w:rPr>
          <w:rFonts w:eastAsia="Malgun Gothic Semilight"/>
          <w:rtl/>
        </w:rPr>
        <w:t>לקוחות שונים במהלך 24 החודשים טרם המועד האחרון להגשת ההצעות.</w:t>
      </w:r>
    </w:p>
    <w:p w14:paraId="252448E0" w14:textId="658A62C2" w:rsidR="00D8469F" w:rsidRPr="00785A64" w:rsidRDefault="00D84150">
      <w:pPr>
        <w:pStyle w:val="5-"/>
        <w:rPr>
          <w:rFonts w:eastAsia="Malgun Gothic Semilight"/>
          <w:rtl/>
        </w:rPr>
      </w:pPr>
      <w:r w:rsidRPr="00785A64">
        <w:rPr>
          <w:rFonts w:eastAsia="Malgun Gothic Semilight"/>
          <w:rtl/>
        </w:rPr>
        <w:t xml:space="preserve">בידי המציע כמות מספקת </w:t>
      </w:r>
      <w:r w:rsidR="00CA43B0">
        <w:rPr>
          <w:rFonts w:eastAsia="Malgun Gothic Semilight" w:hint="cs"/>
          <w:rtl/>
        </w:rPr>
        <w:t>או יכולת הצטיידות מהירה ב</w:t>
      </w:r>
      <w:r w:rsidRPr="00785A64">
        <w:rPr>
          <w:rFonts w:eastAsia="Malgun Gothic Semilight"/>
          <w:rtl/>
        </w:rPr>
        <w:t>ציוד בקרה אשר תאפשר לו לעמוד בכל דרישות המשרד במשך כל תקופת ההתקשרות (כ- 1,000 נקודות בקרה באתרי המשרד ברחבי הארץ)</w:t>
      </w:r>
      <w:r w:rsidR="00CA43B0">
        <w:rPr>
          <w:rFonts w:eastAsia="Malgun Gothic Semilight" w:hint="cs"/>
          <w:rtl/>
        </w:rPr>
        <w:t>, וזאת בתוך 30 יום ממועד ההודעה על הזכייה במכרז</w:t>
      </w:r>
      <w:r w:rsidRPr="00785A64">
        <w:rPr>
          <w:rFonts w:eastAsia="Malgun Gothic Semilight"/>
          <w:rtl/>
        </w:rPr>
        <w:t>.</w:t>
      </w:r>
    </w:p>
    <w:p w14:paraId="7C0C7EC1" w14:textId="77777777" w:rsidR="00D8469F" w:rsidRPr="00785A64" w:rsidRDefault="00D84150">
      <w:pPr>
        <w:pStyle w:val="5-"/>
        <w:rPr>
          <w:rtl/>
        </w:rPr>
      </w:pPr>
      <w:r w:rsidRPr="00785A64">
        <w:rPr>
          <w:rStyle w:val="restricted-editing-exception"/>
          <w:rFonts w:eastAsia="Malgun Gothic Semilight"/>
          <w:rtl/>
        </w:rPr>
        <w:t>לשם הוכחת העמידה בתנאי זה, המציע נדרש למלא ולהגיש את</w:t>
      </w:r>
      <w:r w:rsidRPr="00785A64">
        <w:rPr>
          <w:rStyle w:val="not-editable"/>
          <w:rFonts w:eastAsia="Malgun Gothic Semilight"/>
          <w:rtl/>
        </w:rPr>
        <w:t xml:space="preserve"> נספח 4 </w:t>
      </w:r>
      <w:r w:rsidRPr="00785A64">
        <w:rPr>
          <w:rStyle w:val="restricted-editing-exception"/>
          <w:rFonts w:eastAsia="Malgun Gothic Semilight"/>
          <w:rtl/>
        </w:rPr>
        <w:t>לחוברת ההצעה.</w:t>
      </w:r>
    </w:p>
    <w:p w14:paraId="0667B9F6" w14:textId="77777777" w:rsidR="00D8469F" w:rsidRDefault="00D84150">
      <w:pPr>
        <w:pStyle w:val="5-"/>
      </w:pPr>
      <w:r w:rsidRPr="00785A64">
        <w:rPr>
          <w:rStyle w:val="restricted-editing-exception"/>
          <w:rFonts w:eastAsia="Malgun Gothic Semilight"/>
          <w:rtl/>
        </w:rPr>
        <w:t xml:space="preserve">בנוסף, לשם הוכחת העמידה בתנאי סף זה, על המציע לצרף </w:t>
      </w:r>
      <w:r w:rsidRPr="00785A64">
        <w:rPr>
          <w:rStyle w:val="not-editable"/>
          <w:rFonts w:eastAsia="Malgun Gothic Semilight"/>
          <w:rtl/>
        </w:rPr>
        <w:t>אישור יצרן הציוד או המשווק המורשה</w:t>
      </w:r>
      <w:r w:rsidRPr="00785A64">
        <w:rPr>
          <w:rStyle w:val="restricted-editing-exception"/>
          <w:rFonts w:eastAsia="Malgun Gothic Semilight"/>
          <w:rtl/>
        </w:rPr>
        <w:t xml:space="preserve"> ולסמנו </w:t>
      </w:r>
      <w:r w:rsidRPr="00785A64">
        <w:rPr>
          <w:rStyle w:val="not-editable"/>
          <w:rFonts w:eastAsia="Malgun Gothic Semilight"/>
          <w:rtl/>
        </w:rPr>
        <w:t xml:space="preserve">כנספח 5 </w:t>
      </w:r>
      <w:r w:rsidRPr="00785A64">
        <w:rPr>
          <w:rStyle w:val="restricted-editing-exception"/>
          <w:rFonts w:eastAsia="Malgun Gothic Semilight"/>
          <w:rtl/>
        </w:rPr>
        <w:t>לחוברת ההצעה.</w:t>
      </w:r>
    </w:p>
    <w:p w14:paraId="5455D1FB" w14:textId="77777777" w:rsidR="00147645" w:rsidRDefault="00147645" w:rsidP="00147645">
      <w:pPr>
        <w:pStyle w:val="5-"/>
        <w:numPr>
          <w:ilvl w:val="0"/>
          <w:numId w:val="0"/>
        </w:numPr>
        <w:ind w:left="2970"/>
        <w:rPr>
          <w:rtl/>
        </w:rPr>
      </w:pPr>
      <w:r>
        <w:rPr>
          <w:rtl/>
        </w:rPr>
        <w:br w:type="page"/>
      </w:r>
    </w:p>
    <w:p w14:paraId="7B656C30" w14:textId="77777777" w:rsidR="00147645" w:rsidRDefault="00147645" w:rsidP="00147645">
      <w:pPr>
        <w:pStyle w:val="2-"/>
        <w:ind w:hanging="592"/>
        <w:rPr>
          <w:rtl/>
        </w:rPr>
      </w:pPr>
      <w:r>
        <w:rPr>
          <w:rFonts w:hint="cs"/>
          <w:rtl/>
        </w:rPr>
        <w:lastRenderedPageBreak/>
        <w:t>הוכחת העמידה במדדי האיכות</w:t>
      </w:r>
    </w:p>
    <w:p w14:paraId="348B9640" w14:textId="77777777" w:rsidR="009C6530" w:rsidRDefault="00147645" w:rsidP="0066303C">
      <w:pPr>
        <w:pStyle w:val="3-"/>
        <w:ind w:hanging="727"/>
      </w:pPr>
      <w:r>
        <w:rPr>
          <w:rtl/>
        </w:rPr>
        <w:fldChar w:fldCharType="begin"/>
      </w:r>
      <w:r>
        <w:rPr>
          <w:rtl/>
        </w:rPr>
        <w:instrText xml:space="preserve"> </w:instrText>
      </w:r>
      <w:r>
        <w:instrText>REF</w:instrText>
      </w:r>
      <w:r>
        <w:rPr>
          <w:rtl/>
        </w:rPr>
        <w:instrText xml:space="preserve"> אמת_מידה_1 \</w:instrText>
      </w:r>
      <w:r>
        <w:instrText>h</w:instrText>
      </w:r>
      <w:r>
        <w:rPr>
          <w:rtl/>
        </w:rPr>
        <w:instrText xml:space="preserve">  \* </w:instrText>
      </w:r>
      <w:r>
        <w:instrText>MERGEFORMAT</w:instrText>
      </w:r>
      <w:r>
        <w:rPr>
          <w:rtl/>
        </w:rPr>
        <w:instrText xml:space="preserve"> </w:instrText>
      </w:r>
      <w:r>
        <w:rPr>
          <w:rtl/>
        </w:rPr>
      </w:r>
      <w:r>
        <w:rPr>
          <w:rtl/>
        </w:rPr>
        <w:fldChar w:fldCharType="separate"/>
      </w:r>
      <w:r w:rsidR="009C6530">
        <w:rPr>
          <w:rtl/>
        </w:rPr>
        <w:t>איכות הפתרון הטכנולוגי,</w:t>
      </w:r>
      <w:r w:rsidR="009C6530">
        <w:rPr>
          <w:rFonts w:hint="cs"/>
          <w:rtl/>
        </w:rPr>
        <w:t xml:space="preserve"> </w:t>
      </w:r>
      <w:r w:rsidR="009C6530">
        <w:rPr>
          <w:rtl/>
        </w:rPr>
        <w:t>לרבות יכולות מערכת השליטה והבקרה, ממשקי משתמש, יכולת הפקת דוחות, והתאמת המערכת לצורכי המשרד</w:t>
      </w:r>
      <w:r w:rsidR="009C6530">
        <w:rPr>
          <w:rFonts w:hint="cs"/>
          <w:rtl/>
        </w:rPr>
        <w:t xml:space="preserve"> </w:t>
      </w:r>
      <w:r w:rsidR="009C6530">
        <w:rPr>
          <w:rtl/>
        </w:rPr>
        <w:t>–</w:t>
      </w:r>
      <w:r w:rsidR="009C6530">
        <w:rPr>
          <w:rFonts w:hint="cs"/>
          <w:rtl/>
        </w:rPr>
        <w:t xml:space="preserve"> 10%</w:t>
      </w:r>
      <w:r w:rsidR="009C6530">
        <w:rPr>
          <w:rtl/>
        </w:rPr>
        <w:t>.</w:t>
      </w:r>
    </w:p>
    <w:p w14:paraId="6A0FD41D" w14:textId="77777777" w:rsidR="009C6530" w:rsidRDefault="009C6530" w:rsidP="0066303C">
      <w:pPr>
        <w:pStyle w:val="3-"/>
        <w:numPr>
          <w:ilvl w:val="0"/>
          <w:numId w:val="0"/>
        </w:numPr>
        <w:ind w:left="1494"/>
        <w:rPr>
          <w:rtl/>
        </w:rPr>
      </w:pPr>
      <w:r w:rsidRPr="009C6530">
        <w:rPr>
          <w:rFonts w:hint="cs"/>
          <w:b/>
          <w:bCs/>
          <w:rtl/>
        </w:rPr>
        <w:t>על המציע לצרף כנספח צילומי מסך של הממשק האפליקטיבי, וכן לפרט דוחות אותם ניתן להפיק.</w:t>
      </w:r>
      <w:r>
        <w:rPr>
          <w:rFonts w:hint="cs"/>
          <w:rtl/>
        </w:rPr>
        <w:t xml:space="preserve"> ועדת משנה תבחן את הממשק בהיבטים הבאים:</w:t>
      </w:r>
    </w:p>
    <w:p w14:paraId="7C494595" w14:textId="77777777" w:rsidR="009C6530" w:rsidRDefault="009C6530" w:rsidP="00644C5B">
      <w:pPr>
        <w:pStyle w:val="3-"/>
        <w:numPr>
          <w:ilvl w:val="0"/>
          <w:numId w:val="80"/>
        </w:numPr>
        <w:spacing w:before="0" w:after="0"/>
      </w:pPr>
      <w:r>
        <w:rPr>
          <w:rFonts w:hint="cs"/>
          <w:rtl/>
        </w:rPr>
        <w:t>נוחות שימוש</w:t>
      </w:r>
    </w:p>
    <w:p w14:paraId="21FF584C" w14:textId="77777777" w:rsidR="009C6530" w:rsidRDefault="009C6530" w:rsidP="00644C5B">
      <w:pPr>
        <w:pStyle w:val="3-"/>
        <w:numPr>
          <w:ilvl w:val="0"/>
          <w:numId w:val="80"/>
        </w:numPr>
        <w:spacing w:before="0" w:after="0"/>
      </w:pPr>
      <w:r>
        <w:rPr>
          <w:rFonts w:hint="cs"/>
          <w:rtl/>
        </w:rPr>
        <w:t>היקף הדוחות ורלוונטיות</w:t>
      </w:r>
    </w:p>
    <w:p w14:paraId="56DF2D74" w14:textId="64BCC481" w:rsidR="00147645" w:rsidRPr="00785A64" w:rsidRDefault="009C6530" w:rsidP="00644C5B">
      <w:pPr>
        <w:pStyle w:val="3-"/>
        <w:numPr>
          <w:ilvl w:val="0"/>
          <w:numId w:val="80"/>
        </w:numPr>
        <w:spacing w:before="0" w:after="0"/>
        <w:rPr>
          <w:rtl/>
        </w:rPr>
      </w:pPr>
      <w:r w:rsidRPr="00764DF4">
        <w:rPr>
          <w:rtl/>
        </w:rPr>
        <w:t>התאמת המערכת לצורכי המשרד</w:t>
      </w:r>
      <w:r>
        <w:rPr>
          <w:rFonts w:hint="cs"/>
          <w:rtl/>
        </w:rPr>
        <w:t xml:space="preserve"> בהתאם למפורט במכרז זה</w:t>
      </w:r>
      <w:r w:rsidR="00147645">
        <w:rPr>
          <w:rtl/>
        </w:rPr>
        <w:fldChar w:fldCharType="end"/>
      </w:r>
    </w:p>
    <w:p w14:paraId="4ADFA550" w14:textId="77777777" w:rsidR="00147645" w:rsidRDefault="00147645" w:rsidP="00147645">
      <w:pPr>
        <w:pStyle w:val="3-"/>
        <w:ind w:hanging="727"/>
      </w:pPr>
      <w:r>
        <w:rPr>
          <w:rtl/>
        </w:rPr>
        <w:t>רמת שירות (</w:t>
      </w:r>
      <w:r>
        <w:t>SLA</w:t>
      </w:r>
      <w:r>
        <w:rPr>
          <w:rtl/>
        </w:rPr>
        <w:t>) מוצעת, זמני תגובה ותיקון, זמינות מוקד שירות ותמיכה</w:t>
      </w:r>
      <w:r>
        <w:rPr>
          <w:rFonts w:hint="cs"/>
          <w:rtl/>
        </w:rPr>
        <w:t xml:space="preserve">, תהליך ההתארגנות והחפיפה לקראת אספקת השירותים </w:t>
      </w:r>
      <w:r>
        <w:rPr>
          <w:rtl/>
        </w:rPr>
        <w:t>–</w:t>
      </w:r>
      <w:r>
        <w:rPr>
          <w:rFonts w:hint="cs"/>
          <w:rtl/>
        </w:rPr>
        <w:t xml:space="preserve"> 10%</w:t>
      </w:r>
      <w:r>
        <w:rPr>
          <w:rtl/>
        </w:rPr>
        <w:t>.</w:t>
      </w:r>
    </w:p>
    <w:p w14:paraId="00D5D6AB" w14:textId="77777777" w:rsidR="00147645" w:rsidRDefault="00147645" w:rsidP="0095724D">
      <w:pPr>
        <w:pStyle w:val="3-"/>
        <w:numPr>
          <w:ilvl w:val="0"/>
          <w:numId w:val="0"/>
        </w:numPr>
        <w:ind w:left="1494"/>
        <w:rPr>
          <w:rtl/>
        </w:rPr>
      </w:pPr>
      <w:r>
        <w:rPr>
          <w:rFonts w:hint="cs"/>
          <w:rtl/>
        </w:rPr>
        <w:t xml:space="preserve">על המציע לפרט </w:t>
      </w:r>
      <w:r w:rsidR="007E2BCF">
        <w:rPr>
          <w:rFonts w:hint="cs"/>
          <w:rtl/>
        </w:rPr>
        <w:t xml:space="preserve">להלן </w:t>
      </w:r>
      <w:r w:rsidR="007E2BCF" w:rsidRPr="007E2BCF">
        <w:rPr>
          <w:rtl/>
        </w:rPr>
        <w:t>את מסמך רמת השירות המוצע על ידו</w:t>
      </w:r>
      <w:r>
        <w:rPr>
          <w:rFonts w:hint="cs"/>
          <w:rtl/>
        </w:rPr>
        <w:t>, לרבות פיצויים במקרה של אי עמידה בהתחייבות</w:t>
      </w:r>
      <w:r w:rsidR="007E2BCF">
        <w:rPr>
          <w:rFonts w:hint="cs"/>
          <w:rtl/>
        </w:rPr>
        <w:t>, בהתאם לפורמט שבטבלה הבאה (ראו דוגמה בשורה הראשונה)</w:t>
      </w:r>
      <w:r>
        <w:rPr>
          <w:rFonts w:hint="cs"/>
          <w:rtl/>
        </w:rPr>
        <w:t xml:space="preserve">. </w:t>
      </w:r>
    </w:p>
    <w:p w14:paraId="2699011D" w14:textId="77777777" w:rsidR="00D8469F" w:rsidRDefault="00147645" w:rsidP="00147645">
      <w:pPr>
        <w:pStyle w:val="3-"/>
        <w:numPr>
          <w:ilvl w:val="0"/>
          <w:numId w:val="0"/>
        </w:numPr>
        <w:ind w:left="1494"/>
        <w:rPr>
          <w:rtl/>
        </w:rPr>
      </w:pPr>
      <w:r>
        <w:rPr>
          <w:rFonts w:hint="cs"/>
          <w:rtl/>
        </w:rPr>
        <w:t>בכל מקרה רמת השירות לא תפחת מהנדרש במכרז</w:t>
      </w:r>
      <w:r w:rsidR="007E2BCF">
        <w:rPr>
          <w:rFonts w:hint="cs"/>
          <w:rtl/>
        </w:rPr>
        <w:t>.</w:t>
      </w:r>
    </w:p>
    <w:tbl>
      <w:tblPr>
        <w:tblStyle w:val="affff4"/>
        <w:bidiVisual/>
        <w:tblW w:w="8392" w:type="dxa"/>
        <w:tblInd w:w="1494" w:type="dxa"/>
        <w:tblLook w:val="04A0" w:firstRow="1" w:lastRow="0" w:firstColumn="1" w:lastColumn="0" w:noHBand="0" w:noVBand="1"/>
      </w:tblPr>
      <w:tblGrid>
        <w:gridCol w:w="1163"/>
        <w:gridCol w:w="1843"/>
        <w:gridCol w:w="2835"/>
        <w:gridCol w:w="2551"/>
      </w:tblGrid>
      <w:tr w:rsidR="00C9725E" w:rsidRPr="007E2BCF" w14:paraId="0A7F684E" w14:textId="77777777" w:rsidTr="00C9725E">
        <w:tc>
          <w:tcPr>
            <w:tcW w:w="1163" w:type="dxa"/>
            <w:tcBorders>
              <w:bottom w:val="single" w:sz="4" w:space="0" w:color="auto"/>
            </w:tcBorders>
          </w:tcPr>
          <w:p w14:paraId="56CC88B5" w14:textId="77777777" w:rsidR="007E2BCF" w:rsidRPr="00C9725E" w:rsidRDefault="007E2BCF" w:rsidP="00C9725E">
            <w:pPr>
              <w:pStyle w:val="3-"/>
              <w:numPr>
                <w:ilvl w:val="0"/>
                <w:numId w:val="0"/>
              </w:numPr>
              <w:spacing w:before="0" w:after="0" w:line="240" w:lineRule="auto"/>
              <w:jc w:val="center"/>
              <w:rPr>
                <w:rFonts w:ascii="David" w:hAnsi="David" w:cs="David"/>
                <w:b/>
                <w:bCs/>
                <w:rtl/>
              </w:rPr>
            </w:pPr>
            <w:r w:rsidRPr="00C9725E">
              <w:rPr>
                <w:rFonts w:ascii="David" w:hAnsi="David" w:cs="David"/>
                <w:b/>
                <w:bCs/>
                <w:rtl/>
              </w:rPr>
              <w:t>נושא</w:t>
            </w:r>
          </w:p>
        </w:tc>
        <w:tc>
          <w:tcPr>
            <w:tcW w:w="1843" w:type="dxa"/>
            <w:tcBorders>
              <w:bottom w:val="single" w:sz="4" w:space="0" w:color="auto"/>
            </w:tcBorders>
          </w:tcPr>
          <w:p w14:paraId="7FA55E8E" w14:textId="77777777" w:rsidR="007E2BCF" w:rsidRPr="00C9725E" w:rsidRDefault="007E2BCF" w:rsidP="00C9725E">
            <w:pPr>
              <w:pStyle w:val="3-"/>
              <w:numPr>
                <w:ilvl w:val="0"/>
                <w:numId w:val="0"/>
              </w:numPr>
              <w:spacing w:before="0" w:after="0" w:line="240" w:lineRule="auto"/>
              <w:jc w:val="center"/>
              <w:rPr>
                <w:rFonts w:ascii="David" w:hAnsi="David" w:cs="David"/>
                <w:b/>
                <w:bCs/>
                <w:rtl/>
              </w:rPr>
            </w:pPr>
            <w:r w:rsidRPr="00C9725E">
              <w:rPr>
                <w:rFonts w:ascii="David" w:hAnsi="David" w:cs="David"/>
                <w:b/>
                <w:bCs/>
                <w:rtl/>
              </w:rPr>
              <w:t>סעיף רלוונטי במפרט השירותים</w:t>
            </w:r>
          </w:p>
        </w:tc>
        <w:tc>
          <w:tcPr>
            <w:tcW w:w="2835" w:type="dxa"/>
            <w:tcBorders>
              <w:bottom w:val="single" w:sz="4" w:space="0" w:color="auto"/>
            </w:tcBorders>
          </w:tcPr>
          <w:p w14:paraId="06296B2B" w14:textId="77777777" w:rsidR="007E2BCF" w:rsidRPr="00C9725E" w:rsidRDefault="007E2BCF" w:rsidP="00C9725E">
            <w:pPr>
              <w:pStyle w:val="3-"/>
              <w:numPr>
                <w:ilvl w:val="0"/>
                <w:numId w:val="0"/>
              </w:numPr>
              <w:spacing w:before="0" w:after="0" w:line="240" w:lineRule="auto"/>
              <w:jc w:val="center"/>
              <w:rPr>
                <w:rFonts w:ascii="David" w:hAnsi="David" w:cs="David"/>
                <w:b/>
                <w:bCs/>
                <w:rtl/>
              </w:rPr>
            </w:pPr>
            <w:r w:rsidRPr="00C9725E">
              <w:rPr>
                <w:rFonts w:ascii="David" w:hAnsi="David" w:cs="David"/>
                <w:b/>
                <w:bCs/>
                <w:rtl/>
              </w:rPr>
              <w:t>פירוט ההתחייבות לרמת שירות</w:t>
            </w:r>
          </w:p>
        </w:tc>
        <w:tc>
          <w:tcPr>
            <w:tcW w:w="2551" w:type="dxa"/>
            <w:tcBorders>
              <w:bottom w:val="single" w:sz="4" w:space="0" w:color="auto"/>
            </w:tcBorders>
          </w:tcPr>
          <w:p w14:paraId="7E011494" w14:textId="77777777" w:rsidR="007E2BCF" w:rsidRPr="00C9725E" w:rsidRDefault="007E2BCF" w:rsidP="00C9725E">
            <w:pPr>
              <w:pStyle w:val="3-"/>
              <w:numPr>
                <w:ilvl w:val="0"/>
                <w:numId w:val="0"/>
              </w:numPr>
              <w:spacing w:before="0" w:after="0" w:line="240" w:lineRule="auto"/>
              <w:jc w:val="center"/>
              <w:rPr>
                <w:rFonts w:ascii="David" w:hAnsi="David" w:cs="David"/>
                <w:b/>
                <w:bCs/>
                <w:rtl/>
              </w:rPr>
            </w:pPr>
            <w:r w:rsidRPr="00C9725E">
              <w:rPr>
                <w:rFonts w:ascii="David" w:hAnsi="David" w:cs="David"/>
                <w:b/>
                <w:bCs/>
                <w:rtl/>
              </w:rPr>
              <w:t>פיצוי מוסכם במקרה של אי עמידה</w:t>
            </w:r>
          </w:p>
        </w:tc>
      </w:tr>
      <w:tr w:rsidR="00C9725E" w:rsidRPr="007E2BCF" w14:paraId="790A3FF1" w14:textId="77777777" w:rsidTr="00C9725E">
        <w:tc>
          <w:tcPr>
            <w:tcW w:w="1163" w:type="dxa"/>
            <w:tcBorders>
              <w:tr2bl w:val="single" w:sz="4" w:space="0" w:color="auto"/>
            </w:tcBorders>
          </w:tcPr>
          <w:p w14:paraId="54D13999"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 xml:space="preserve">דוגמה </w:t>
            </w:r>
            <w:r w:rsidRPr="00C9725E">
              <w:rPr>
                <w:rFonts w:ascii="David" w:hAnsi="David" w:cs="David"/>
                <w:sz w:val="20"/>
                <w:szCs w:val="20"/>
                <w:rtl/>
              </w:rPr>
              <w:t>–</w:t>
            </w:r>
            <w:r w:rsidRPr="00C9725E">
              <w:rPr>
                <w:rFonts w:ascii="David" w:hAnsi="David" w:cs="David" w:hint="cs"/>
                <w:sz w:val="20"/>
                <w:szCs w:val="20"/>
                <w:rtl/>
              </w:rPr>
              <w:t xml:space="preserve"> </w:t>
            </w:r>
          </w:p>
          <w:p w14:paraId="799B846F"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התקנת חיישנים פעימה ראשונה</w:t>
            </w:r>
          </w:p>
        </w:tc>
        <w:tc>
          <w:tcPr>
            <w:tcW w:w="1843" w:type="dxa"/>
            <w:tcBorders>
              <w:tr2bl w:val="single" w:sz="4" w:space="0" w:color="auto"/>
            </w:tcBorders>
          </w:tcPr>
          <w:p w14:paraId="5E349F11"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 xml:space="preserve">דוגמה </w:t>
            </w:r>
            <w:r w:rsidRPr="00C9725E">
              <w:rPr>
                <w:rFonts w:ascii="David" w:hAnsi="David" w:cs="David"/>
                <w:sz w:val="20"/>
                <w:szCs w:val="20"/>
                <w:rtl/>
              </w:rPr>
              <w:t>–</w:t>
            </w:r>
            <w:r w:rsidRPr="00C9725E">
              <w:rPr>
                <w:rFonts w:ascii="David" w:hAnsi="David" w:cs="David" w:hint="cs"/>
                <w:sz w:val="20"/>
                <w:szCs w:val="20"/>
                <w:rtl/>
              </w:rPr>
              <w:t xml:space="preserve"> </w:t>
            </w:r>
          </w:p>
          <w:p w14:paraId="23C73C0C" w14:textId="77777777" w:rsidR="007E2BCF" w:rsidRPr="00C9725E" w:rsidRDefault="00C9725E"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6.2</w:t>
            </w:r>
          </w:p>
        </w:tc>
        <w:tc>
          <w:tcPr>
            <w:tcW w:w="2835" w:type="dxa"/>
            <w:tcBorders>
              <w:tr2bl w:val="single" w:sz="4" w:space="0" w:color="auto"/>
            </w:tcBorders>
          </w:tcPr>
          <w:p w14:paraId="2D576F47" w14:textId="77777777" w:rsidR="00C9725E" w:rsidRPr="00C9725E" w:rsidRDefault="00C9725E"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 xml:space="preserve">דוגמה </w:t>
            </w:r>
            <w:r w:rsidRPr="00C9725E">
              <w:rPr>
                <w:rFonts w:ascii="David" w:hAnsi="David" w:cs="David"/>
                <w:sz w:val="20"/>
                <w:szCs w:val="20"/>
                <w:rtl/>
              </w:rPr>
              <w:t>–</w:t>
            </w:r>
            <w:r w:rsidRPr="00C9725E">
              <w:rPr>
                <w:rFonts w:ascii="David" w:hAnsi="David" w:cs="David" w:hint="cs"/>
                <w:sz w:val="20"/>
                <w:szCs w:val="20"/>
                <w:rtl/>
              </w:rPr>
              <w:t xml:space="preserve"> </w:t>
            </w:r>
          </w:p>
          <w:p w14:paraId="0E54C53F" w14:textId="77777777" w:rsidR="007E2BCF" w:rsidRPr="00C9725E" w:rsidRDefault="00C9725E" w:rsidP="00C9725E">
            <w:pPr>
              <w:pStyle w:val="3-"/>
              <w:numPr>
                <w:ilvl w:val="0"/>
                <w:numId w:val="0"/>
              </w:numPr>
              <w:spacing w:before="0" w:after="0" w:line="240" w:lineRule="auto"/>
              <w:rPr>
                <w:rFonts w:ascii="David" w:hAnsi="David" w:cs="David"/>
                <w:sz w:val="20"/>
                <w:szCs w:val="20"/>
                <w:rtl/>
              </w:rPr>
            </w:pPr>
            <w:r w:rsidRPr="00C9725E">
              <w:rPr>
                <w:rFonts w:ascii="David" w:hAnsi="David" w:cs="David" w:hint="cs"/>
                <w:sz w:val="20"/>
                <w:szCs w:val="20"/>
                <w:rtl/>
              </w:rPr>
              <w:t xml:space="preserve">התקנה בתוך עד </w:t>
            </w:r>
            <w:r w:rsidRPr="00C9725E">
              <w:rPr>
                <w:rFonts w:ascii="David" w:hAnsi="David" w:cs="David" w:hint="cs"/>
                <w:b/>
                <w:bCs/>
                <w:sz w:val="20"/>
                <w:szCs w:val="20"/>
                <w:rtl/>
              </w:rPr>
              <w:t>10</w:t>
            </w:r>
            <w:r w:rsidRPr="00C9725E">
              <w:rPr>
                <w:rFonts w:ascii="David" w:hAnsi="David" w:cs="David" w:hint="cs"/>
                <w:sz w:val="20"/>
                <w:szCs w:val="20"/>
                <w:rtl/>
              </w:rPr>
              <w:t xml:space="preserve"> ימים ממועד שליחת הזמנת העבודה על ידי נציג המשרד.</w:t>
            </w:r>
          </w:p>
        </w:tc>
        <w:tc>
          <w:tcPr>
            <w:tcW w:w="2551" w:type="dxa"/>
            <w:tcBorders>
              <w:tr2bl w:val="single" w:sz="4" w:space="0" w:color="auto"/>
            </w:tcBorders>
          </w:tcPr>
          <w:p w14:paraId="651FBC2E" w14:textId="77777777" w:rsidR="00C9725E" w:rsidRDefault="00C9725E" w:rsidP="00C9725E">
            <w:pPr>
              <w:pStyle w:val="3-"/>
              <w:numPr>
                <w:ilvl w:val="0"/>
                <w:numId w:val="0"/>
              </w:numPr>
              <w:spacing w:before="0" w:after="0" w:line="240" w:lineRule="auto"/>
              <w:rPr>
                <w:rFonts w:ascii="David" w:hAnsi="David" w:cs="David"/>
                <w:sz w:val="20"/>
                <w:szCs w:val="20"/>
                <w:rtl/>
              </w:rPr>
            </w:pPr>
            <w:r>
              <w:rPr>
                <w:rFonts w:ascii="David" w:hAnsi="David" w:cs="David" w:hint="cs"/>
                <w:sz w:val="20"/>
                <w:szCs w:val="20"/>
                <w:rtl/>
              </w:rPr>
              <w:t xml:space="preserve">דוגמה </w:t>
            </w:r>
            <w:r>
              <w:rPr>
                <w:rFonts w:ascii="David" w:hAnsi="David" w:cs="David"/>
                <w:sz w:val="20"/>
                <w:szCs w:val="20"/>
                <w:rtl/>
              </w:rPr>
              <w:t>–</w:t>
            </w:r>
            <w:r>
              <w:rPr>
                <w:rFonts w:ascii="David" w:hAnsi="David" w:cs="David" w:hint="cs"/>
                <w:sz w:val="20"/>
                <w:szCs w:val="20"/>
                <w:rtl/>
              </w:rPr>
              <w:t xml:space="preserve"> </w:t>
            </w:r>
          </w:p>
          <w:p w14:paraId="0D8316B1" w14:textId="77777777" w:rsidR="007E2BCF" w:rsidRPr="00C9725E" w:rsidRDefault="00C9725E" w:rsidP="00C9725E">
            <w:pPr>
              <w:pStyle w:val="3-"/>
              <w:numPr>
                <w:ilvl w:val="0"/>
                <w:numId w:val="0"/>
              </w:numPr>
              <w:spacing w:before="0" w:after="0" w:line="240" w:lineRule="auto"/>
              <w:rPr>
                <w:rFonts w:ascii="David" w:hAnsi="David" w:cs="David"/>
                <w:sz w:val="20"/>
                <w:szCs w:val="20"/>
                <w:rtl/>
              </w:rPr>
            </w:pPr>
            <w:r>
              <w:rPr>
                <w:rFonts w:ascii="David" w:hAnsi="David" w:cs="David" w:hint="cs"/>
                <w:sz w:val="20"/>
                <w:szCs w:val="20"/>
                <w:rtl/>
              </w:rPr>
              <w:t xml:space="preserve">בגין כל יום איחור בהתקנת כלל החיישנים הנדרשים </w:t>
            </w:r>
            <w:r>
              <w:rPr>
                <w:rFonts w:ascii="David" w:hAnsi="David" w:cs="David"/>
                <w:sz w:val="20"/>
                <w:szCs w:val="20"/>
                <w:rtl/>
              </w:rPr>
              <w:t>–</w:t>
            </w:r>
            <w:r>
              <w:rPr>
                <w:rFonts w:ascii="David" w:hAnsi="David" w:cs="David" w:hint="cs"/>
                <w:sz w:val="20"/>
                <w:szCs w:val="20"/>
                <w:rtl/>
              </w:rPr>
              <w:t xml:space="preserve"> 1,000 ₪. </w:t>
            </w:r>
          </w:p>
        </w:tc>
      </w:tr>
      <w:tr w:rsidR="007E2BCF" w:rsidRPr="007E2BCF" w14:paraId="33E0893E" w14:textId="77777777" w:rsidTr="00C9725E">
        <w:trPr>
          <w:trHeight w:val="964"/>
        </w:trPr>
        <w:tc>
          <w:tcPr>
            <w:tcW w:w="1163" w:type="dxa"/>
          </w:tcPr>
          <w:p w14:paraId="1943F0DF"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5E7C5947"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6379D075"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533F0646"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5D2ABBCB" w14:textId="77777777" w:rsidTr="00C9725E">
        <w:trPr>
          <w:trHeight w:val="964"/>
        </w:trPr>
        <w:tc>
          <w:tcPr>
            <w:tcW w:w="1163" w:type="dxa"/>
          </w:tcPr>
          <w:p w14:paraId="47FDD2E2"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6F900D41"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045958B3"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72AC75A9"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4EE8A09E" w14:textId="77777777" w:rsidTr="00C9725E">
        <w:trPr>
          <w:trHeight w:val="964"/>
        </w:trPr>
        <w:tc>
          <w:tcPr>
            <w:tcW w:w="1163" w:type="dxa"/>
          </w:tcPr>
          <w:p w14:paraId="4B734E0F"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21868432"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408A3779"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117EF779"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2575A38F" w14:textId="77777777" w:rsidTr="00C9725E">
        <w:trPr>
          <w:trHeight w:val="964"/>
        </w:trPr>
        <w:tc>
          <w:tcPr>
            <w:tcW w:w="1163" w:type="dxa"/>
          </w:tcPr>
          <w:p w14:paraId="4D66A810"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764A3F68"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196F7191"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63649A05"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295DDEA3" w14:textId="77777777" w:rsidTr="00C9725E">
        <w:trPr>
          <w:trHeight w:val="964"/>
        </w:trPr>
        <w:tc>
          <w:tcPr>
            <w:tcW w:w="1163" w:type="dxa"/>
          </w:tcPr>
          <w:p w14:paraId="2D107473"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6B502EE6"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7E24268F"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4BE849A3"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r w:rsidR="007E2BCF" w:rsidRPr="007E2BCF" w14:paraId="6DA0F6D6" w14:textId="77777777" w:rsidTr="00C9725E">
        <w:trPr>
          <w:trHeight w:val="964"/>
        </w:trPr>
        <w:tc>
          <w:tcPr>
            <w:tcW w:w="1163" w:type="dxa"/>
          </w:tcPr>
          <w:p w14:paraId="1132E6B0"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1843" w:type="dxa"/>
          </w:tcPr>
          <w:p w14:paraId="68C8AEC0"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835" w:type="dxa"/>
          </w:tcPr>
          <w:p w14:paraId="75E4DA28"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c>
          <w:tcPr>
            <w:tcW w:w="2551" w:type="dxa"/>
          </w:tcPr>
          <w:p w14:paraId="67922BA3" w14:textId="77777777" w:rsidR="007E2BCF" w:rsidRPr="00C9725E" w:rsidRDefault="007E2BCF" w:rsidP="00C9725E">
            <w:pPr>
              <w:pStyle w:val="3-"/>
              <w:numPr>
                <w:ilvl w:val="0"/>
                <w:numId w:val="0"/>
              </w:numPr>
              <w:spacing w:before="0" w:after="0" w:line="240" w:lineRule="auto"/>
              <w:rPr>
                <w:rFonts w:ascii="David" w:hAnsi="David" w:cs="David"/>
                <w:sz w:val="20"/>
                <w:szCs w:val="20"/>
                <w:rtl/>
              </w:rPr>
            </w:pPr>
          </w:p>
        </w:tc>
      </w:tr>
    </w:tbl>
    <w:p w14:paraId="532A5BCA" w14:textId="77777777" w:rsidR="007E2BCF" w:rsidRPr="00785A64" w:rsidRDefault="007E2BCF" w:rsidP="00147645">
      <w:pPr>
        <w:pStyle w:val="3-"/>
        <w:numPr>
          <w:ilvl w:val="0"/>
          <w:numId w:val="0"/>
        </w:numPr>
        <w:ind w:left="1494"/>
      </w:pPr>
    </w:p>
    <w:p w14:paraId="1B102B87" w14:textId="77777777" w:rsidR="0048523A" w:rsidRPr="00785A64" w:rsidRDefault="00D84150" w:rsidP="00973BC2">
      <w:pPr>
        <w:pStyle w:val="1fe"/>
        <w:rPr>
          <w:rtl/>
        </w:rPr>
      </w:pPr>
      <w:bookmarkStart w:id="259" w:name="_Toc32477909"/>
      <w:bookmarkStart w:id="260" w:name="_Toc43400632"/>
      <w:bookmarkStart w:id="261" w:name="_Toc44931943"/>
      <w:bookmarkStart w:id="262" w:name="_Toc44932030"/>
      <w:bookmarkStart w:id="263" w:name="_Toc53331351"/>
      <w:bookmarkStart w:id="264" w:name="_Toc173823729"/>
      <w:bookmarkStart w:id="265" w:name="_Toc173825537"/>
      <w:bookmarkStart w:id="266" w:name="_Toc222254445"/>
      <w:r w:rsidRPr="00785A64">
        <w:rPr>
          <w:rtl/>
        </w:rPr>
        <w:lastRenderedPageBreak/>
        <w:t>התחייבויות נוספות של המציע</w:t>
      </w:r>
      <w:bookmarkEnd w:id="259"/>
      <w:bookmarkEnd w:id="260"/>
      <w:bookmarkEnd w:id="261"/>
      <w:bookmarkEnd w:id="262"/>
      <w:bookmarkEnd w:id="263"/>
      <w:bookmarkEnd w:id="264"/>
      <w:bookmarkEnd w:id="265"/>
      <w:bookmarkEnd w:id="266"/>
    </w:p>
    <w:p w14:paraId="56629709" w14:textId="77777777" w:rsidR="004E394B" w:rsidRPr="00785A64" w:rsidRDefault="00D84150" w:rsidP="00CB4F0B">
      <w:pPr>
        <w:pStyle w:val="2-"/>
        <w:ind w:hanging="592"/>
        <w:rPr>
          <w:rtl/>
        </w:rPr>
      </w:pPr>
      <w:r w:rsidRPr="00785A64">
        <w:rPr>
          <w:rtl/>
        </w:rPr>
        <w:t>כ</w:t>
      </w:r>
      <w:r w:rsidR="00EF282D" w:rsidRPr="00785A64">
        <w:rPr>
          <w:rtl/>
        </w:rPr>
        <w:t>שירות להתמודדות במכרז</w:t>
      </w:r>
    </w:p>
    <w:p w14:paraId="1F490891" w14:textId="77777777" w:rsidR="00075A91" w:rsidRPr="00785A64" w:rsidRDefault="00D84150" w:rsidP="00785A64">
      <w:pPr>
        <w:pStyle w:val="3-"/>
        <w:ind w:hanging="727"/>
        <w:rPr>
          <w:rtl/>
        </w:rPr>
      </w:pPr>
      <w:bookmarkStart w:id="267" w:name="_Toc53331352"/>
      <w:r w:rsidRPr="00785A64">
        <w:rPr>
          <w:rtl/>
        </w:rPr>
        <w:t>המציע קרא בעיון רב את מסמכי המכרז על כל פרקיו, נספחיו, תנאיו וחלקיו, לרבות כל ההבהרות שפורסמו על ידי המזמין</w:t>
      </w:r>
      <w:r w:rsidR="00D2028E" w:rsidRPr="00785A64">
        <w:rPr>
          <w:rtl/>
        </w:rPr>
        <w:t xml:space="preserve"> ולרבות תנאי ההתקשרות עם הספק הזוכה</w:t>
      </w:r>
      <w:r w:rsidRPr="00785A64">
        <w:rPr>
          <w:rtl/>
        </w:rPr>
        <w:t>, הוא הבין את כל האמור בהם, ומסכים להם.</w:t>
      </w:r>
      <w:bookmarkEnd w:id="267"/>
    </w:p>
    <w:p w14:paraId="4FDA636A" w14:textId="77777777" w:rsidR="00075A91" w:rsidRPr="00785A64" w:rsidRDefault="00D84150" w:rsidP="00785A64">
      <w:pPr>
        <w:pStyle w:val="3-"/>
        <w:ind w:hanging="727"/>
        <w:rPr>
          <w:rtl/>
        </w:rPr>
      </w:pPr>
      <w:bookmarkStart w:id="268" w:name="_Toc53331354"/>
      <w:r w:rsidRPr="00785A64">
        <w:rPr>
          <w:rtl/>
        </w:rPr>
        <w:t>המציע אינו מצוי בהליכי פשיטת רגל או פירוק ולא מתנהלות נגד המציע תביעות מהותיות, שעלול</w:t>
      </w:r>
      <w:r w:rsidR="00B563F3" w:rsidRPr="00785A64">
        <w:rPr>
          <w:rtl/>
        </w:rPr>
        <w:t>ות</w:t>
      </w:r>
      <w:r w:rsidRPr="00785A64">
        <w:rPr>
          <w:rtl/>
        </w:rPr>
        <w:t xml:space="preserve"> לפגוע בתפקודו </w:t>
      </w:r>
      <w:r w:rsidR="00EA4782" w:rsidRPr="00785A64">
        <w:rPr>
          <w:rtl/>
        </w:rPr>
        <w:t xml:space="preserve">אם </w:t>
      </w:r>
      <w:r w:rsidRPr="00785A64">
        <w:rPr>
          <w:rtl/>
        </w:rPr>
        <w:t>יזכה במכרז.</w:t>
      </w:r>
      <w:bookmarkEnd w:id="268"/>
    </w:p>
    <w:p w14:paraId="0824B0F4" w14:textId="77777777" w:rsidR="00075A91" w:rsidRPr="00785A64" w:rsidRDefault="00D84150" w:rsidP="00785A64">
      <w:pPr>
        <w:pStyle w:val="3-"/>
        <w:ind w:hanging="727"/>
        <w:rPr>
          <w:rtl/>
        </w:rPr>
      </w:pPr>
      <w:bookmarkStart w:id="269" w:name="_Toc53331355"/>
      <w:r w:rsidRPr="00785A64">
        <w:rPr>
          <w:rtl/>
        </w:rPr>
        <w:t>אין מניעה לפי כל דין להשתתפות המציע במכרז.</w:t>
      </w:r>
      <w:bookmarkEnd w:id="269"/>
    </w:p>
    <w:p w14:paraId="02A53325" w14:textId="77777777" w:rsidR="00075A91" w:rsidRPr="00785A64" w:rsidRDefault="00D84150" w:rsidP="00785A64">
      <w:pPr>
        <w:pStyle w:val="3-"/>
        <w:ind w:hanging="727"/>
        <w:rPr>
          <w:rtl/>
        </w:rPr>
      </w:pPr>
      <w:bookmarkStart w:id="270" w:name="_Toc53331356"/>
      <w:r w:rsidRPr="00785A64">
        <w:rPr>
          <w:rtl/>
        </w:rPr>
        <w:t>אין ב</w:t>
      </w:r>
      <w:r w:rsidR="00F7545F" w:rsidRPr="00785A64">
        <w:rPr>
          <w:rtl/>
        </w:rPr>
        <w:t>הגשת הצעה במכרז או ב</w:t>
      </w:r>
      <w:r w:rsidRPr="00785A64">
        <w:rPr>
          <w:rtl/>
        </w:rPr>
        <w:t xml:space="preserve">ביצוע </w:t>
      </w:r>
      <w:r w:rsidR="00E32183" w:rsidRPr="00785A64">
        <w:rPr>
          <w:rtl/>
        </w:rPr>
        <w:t>ההתקשרות נושא המכרז, על ידי המציע</w:t>
      </w:r>
      <w:r w:rsidR="00C20E64" w:rsidRPr="00785A64">
        <w:rPr>
          <w:rtl/>
        </w:rPr>
        <w:t>,</w:t>
      </w:r>
      <w:r w:rsidRPr="00785A64">
        <w:rPr>
          <w:rtl/>
        </w:rPr>
        <w:t xml:space="preserve"> </w:t>
      </w:r>
      <w:r w:rsidR="00E32183" w:rsidRPr="00785A64">
        <w:rPr>
          <w:rtl/>
        </w:rPr>
        <w:t>כ</w:t>
      </w:r>
      <w:r w:rsidRPr="00785A64">
        <w:rPr>
          <w:rtl/>
        </w:rPr>
        <w:t>די ליצור ניגוד עניינים</w:t>
      </w:r>
      <w:r w:rsidR="00C20E64" w:rsidRPr="00785A64">
        <w:rPr>
          <w:rtl/>
        </w:rPr>
        <w:t>,</w:t>
      </w:r>
      <w:r w:rsidRPr="00785A64">
        <w:rPr>
          <w:rtl/>
        </w:rPr>
        <w:t xml:space="preserve"> בין במישרין ובין בעקיפין</w:t>
      </w:r>
      <w:r w:rsidR="00C20E64" w:rsidRPr="00785A64">
        <w:rPr>
          <w:rtl/>
        </w:rPr>
        <w:t>,</w:t>
      </w:r>
      <w:r w:rsidRPr="00785A64">
        <w:rPr>
          <w:rtl/>
        </w:rPr>
        <w:t xml:space="preserve"> בין</w:t>
      </w:r>
      <w:r w:rsidR="00E32183" w:rsidRPr="00785A64">
        <w:rPr>
          <w:rtl/>
        </w:rPr>
        <w:t xml:space="preserve"> המציע</w:t>
      </w:r>
      <w:r w:rsidRPr="00785A64">
        <w:rPr>
          <w:rtl/>
        </w:rPr>
        <w:t xml:space="preserve"> </w:t>
      </w:r>
      <w:r w:rsidR="00E32183" w:rsidRPr="00785A64">
        <w:rPr>
          <w:rtl/>
        </w:rPr>
        <w:t>ל</w:t>
      </w:r>
      <w:r w:rsidRPr="00785A64">
        <w:rPr>
          <w:rtl/>
        </w:rPr>
        <w:t>מזמין.</w:t>
      </w:r>
      <w:bookmarkEnd w:id="270"/>
    </w:p>
    <w:p w14:paraId="16A7D641" w14:textId="77777777" w:rsidR="00C339F9" w:rsidRPr="00785A64" w:rsidRDefault="00D84150" w:rsidP="00785A64">
      <w:pPr>
        <w:pStyle w:val="3-"/>
        <w:ind w:hanging="727"/>
        <w:rPr>
          <w:rtl/>
        </w:rPr>
      </w:pPr>
      <w:r w:rsidRPr="00785A64">
        <w:rPr>
          <w:rtl/>
        </w:rPr>
        <w:t xml:space="preserve">המציע מתחייב לעדכן בכתב את המזמין, ללא דיחוי, בכל שינוי מהותי אשר חל במידע שמסר במסגרת הצעתו </w:t>
      </w:r>
      <w:r w:rsidR="00D730AD" w:rsidRPr="00785A64">
        <w:rPr>
          <w:rtl/>
        </w:rPr>
        <w:t>במכרז</w:t>
      </w:r>
      <w:r w:rsidRPr="00785A64">
        <w:rPr>
          <w:rtl/>
        </w:rPr>
        <w:t>.</w:t>
      </w:r>
    </w:p>
    <w:p w14:paraId="3FD33DDA" w14:textId="77777777" w:rsidR="00753CB0" w:rsidRPr="00785A64" w:rsidRDefault="00D84150" w:rsidP="00785A64">
      <w:pPr>
        <w:pStyle w:val="3-"/>
        <w:ind w:hanging="727"/>
        <w:rPr>
          <w:rtl/>
        </w:rPr>
      </w:pPr>
      <w:r w:rsidRPr="00785A64">
        <w:rPr>
          <w:rtl/>
        </w:rPr>
        <w:t>אם המציע אינו חב במע"מ במסגרת ההתקשרות מכוח המכרז, הוא מצהיר על כך שפנה אל רשות המסים לצורך קבלת אישור לכך, טרם הגשת הצעה במכרז.</w:t>
      </w:r>
    </w:p>
    <w:p w14:paraId="25F8B48E" w14:textId="77777777" w:rsidR="004E394B" w:rsidRPr="00785A64" w:rsidRDefault="00D84150" w:rsidP="00CB4F0B">
      <w:pPr>
        <w:pStyle w:val="2-"/>
        <w:ind w:hanging="592"/>
        <w:rPr>
          <w:rtl/>
        </w:rPr>
      </w:pPr>
      <w:r w:rsidRPr="00785A64">
        <w:rPr>
          <w:rtl/>
        </w:rPr>
        <w:t xml:space="preserve">אי תיאום </w:t>
      </w:r>
      <w:r w:rsidR="00C47C96" w:rsidRPr="00785A64">
        <w:rPr>
          <w:rtl/>
        </w:rPr>
        <w:t xml:space="preserve">הצעות </w:t>
      </w:r>
      <w:r w:rsidRPr="00785A64">
        <w:rPr>
          <w:rtl/>
        </w:rPr>
        <w:t xml:space="preserve">מכרז </w:t>
      </w:r>
    </w:p>
    <w:p w14:paraId="513375B0" w14:textId="77777777" w:rsidR="004E394B" w:rsidRPr="00785A64" w:rsidRDefault="00D84150" w:rsidP="00785A64">
      <w:pPr>
        <w:pStyle w:val="3-"/>
        <w:ind w:hanging="727"/>
        <w:rPr>
          <w:rtl/>
        </w:rPr>
      </w:pPr>
      <w:bookmarkStart w:id="271" w:name="_Toc53331357"/>
      <w:r w:rsidRPr="00785A64">
        <w:rPr>
          <w:rtl/>
        </w:rPr>
        <w:t>הפרטים המופיעים בהצעה זו הוחלטו על ידי המציע באופן עצמאי, ללא התייעצות, הסדר או קשר עם מציע אחר.</w:t>
      </w:r>
      <w:bookmarkEnd w:id="271"/>
      <w:r w:rsidRPr="00785A64">
        <w:rPr>
          <w:rtl/>
        </w:rPr>
        <w:t xml:space="preserve"> </w:t>
      </w:r>
    </w:p>
    <w:p w14:paraId="3E36D36E" w14:textId="77777777" w:rsidR="004E394B" w:rsidRPr="00785A64" w:rsidRDefault="00D84150" w:rsidP="00785A64">
      <w:pPr>
        <w:pStyle w:val="3-"/>
        <w:ind w:hanging="727"/>
        <w:rPr>
          <w:rtl/>
        </w:rPr>
      </w:pPr>
      <w:bookmarkStart w:id="272" w:name="_Toc53331358"/>
      <w:r w:rsidRPr="00785A64">
        <w:rPr>
          <w:rtl/>
        </w:rPr>
        <w:t>פרטי ההצעה לא הוצגו או יוצגו בפני כל אדם או תאגיד אשר מציע הצעות במכרז זה.</w:t>
      </w:r>
      <w:bookmarkEnd w:id="272"/>
      <w:r w:rsidRPr="00785A64">
        <w:rPr>
          <w:rtl/>
        </w:rPr>
        <w:t xml:space="preserve"> </w:t>
      </w:r>
    </w:p>
    <w:p w14:paraId="5859EB6A" w14:textId="77777777" w:rsidR="004E394B" w:rsidRPr="00785A64" w:rsidRDefault="00D84150" w:rsidP="00785A64">
      <w:pPr>
        <w:pStyle w:val="3-"/>
        <w:ind w:hanging="727"/>
        <w:rPr>
          <w:rtl/>
        </w:rPr>
      </w:pPr>
      <w:bookmarkStart w:id="273" w:name="_Toc53331359"/>
      <w:r w:rsidRPr="00785A64">
        <w:rPr>
          <w:rtl/>
        </w:rPr>
        <w:t>המציע לא היה מעורב בניסיון להניא מתחרה אחר מלהגיש הצעות במכרז זה</w:t>
      </w:r>
      <w:r w:rsidR="009F39D2" w:rsidRPr="00785A64">
        <w:rPr>
          <w:rtl/>
        </w:rPr>
        <w:t xml:space="preserve">, ולא היה מעורב בדרך כלשהי בהצעה שהוגשה על ידי מציע אחר. </w:t>
      </w:r>
      <w:bookmarkEnd w:id="273"/>
    </w:p>
    <w:p w14:paraId="0CA93427" w14:textId="77777777" w:rsidR="004E394B" w:rsidRPr="00785A64" w:rsidRDefault="00D84150" w:rsidP="00785A64">
      <w:pPr>
        <w:pStyle w:val="3-"/>
        <w:ind w:hanging="727"/>
        <w:rPr>
          <w:rtl/>
        </w:rPr>
      </w:pPr>
      <w:bookmarkStart w:id="274" w:name="_Toc53331360"/>
      <w:r w:rsidRPr="00785A64">
        <w:rPr>
          <w:rtl/>
        </w:rPr>
        <w:t>המציע לא היה, ולא מתכוון להיות מעורב בניסיון לגרום למתחרה אחר להגיש הצעה גבוהה או נמוכה יותר מהצעתו זו.</w:t>
      </w:r>
      <w:bookmarkEnd w:id="274"/>
    </w:p>
    <w:p w14:paraId="52426C32" w14:textId="77777777" w:rsidR="004E394B" w:rsidRPr="00785A64" w:rsidRDefault="00D84150" w:rsidP="00785A64">
      <w:pPr>
        <w:pStyle w:val="3-"/>
        <w:ind w:hanging="727"/>
        <w:rPr>
          <w:rtl/>
        </w:rPr>
      </w:pPr>
      <w:bookmarkStart w:id="275" w:name="_Toc53331361"/>
      <w:r w:rsidRPr="00785A64">
        <w:rPr>
          <w:rtl/>
        </w:rPr>
        <w:t>המציע לא היה מעורב בניסיון לגרום למתחרה להגיש הצעה בלתי תחרותית מכל סוג שהוא.</w:t>
      </w:r>
      <w:bookmarkEnd w:id="275"/>
    </w:p>
    <w:p w14:paraId="593DA490" w14:textId="77777777" w:rsidR="00733E96" w:rsidRPr="00785A64" w:rsidRDefault="00D84150" w:rsidP="00785A64">
      <w:pPr>
        <w:pStyle w:val="3-"/>
        <w:ind w:hanging="727"/>
        <w:rPr>
          <w:rtl/>
        </w:rPr>
      </w:pPr>
      <w:bookmarkStart w:id="276" w:name="_Toc53331362"/>
      <w:r w:rsidRPr="00785A64">
        <w:rPr>
          <w:rtl/>
        </w:rPr>
        <w:t>הצעה זו מוגשת בתום לב.</w:t>
      </w:r>
      <w:bookmarkEnd w:id="276"/>
    </w:p>
    <w:p w14:paraId="2CDEFF75" w14:textId="77777777" w:rsidR="00733E96" w:rsidRPr="00785A64" w:rsidRDefault="00D84150" w:rsidP="00CB4F0B">
      <w:pPr>
        <w:pStyle w:val="2-"/>
        <w:ind w:hanging="592"/>
        <w:rPr>
          <w:rtl/>
        </w:rPr>
      </w:pPr>
      <w:r w:rsidRPr="00785A64">
        <w:rPr>
          <w:rtl/>
        </w:rPr>
        <w:t>עצמאות המציע</w:t>
      </w:r>
    </w:p>
    <w:p w14:paraId="01FAE880" w14:textId="77777777" w:rsidR="00502829" w:rsidRPr="00785A64" w:rsidRDefault="00D84150" w:rsidP="00785A64">
      <w:pPr>
        <w:pStyle w:val="3-"/>
        <w:ind w:hanging="727"/>
        <w:rPr>
          <w:rtl/>
        </w:rPr>
      </w:pPr>
      <w:bookmarkStart w:id="277" w:name="_Toc53331363"/>
      <w:r w:rsidRPr="00785A64">
        <w:rPr>
          <w:rtl/>
        </w:rPr>
        <w:t>למיטב ידיעתו של המציע:</w:t>
      </w:r>
    </w:p>
    <w:p w14:paraId="11B6246F" w14:textId="77777777" w:rsidR="00733E96" w:rsidRPr="00785A64" w:rsidRDefault="00D84150" w:rsidP="00825B13">
      <w:pPr>
        <w:pStyle w:val="4-3"/>
        <w:rPr>
          <w:rtl/>
        </w:rPr>
      </w:pPr>
      <w:r w:rsidRPr="00785A64">
        <w:rPr>
          <w:rtl/>
        </w:rPr>
        <w:t>המציע אינו מחזיק או מוחזק על ידי מציע אחר במכרז</w:t>
      </w:r>
      <w:r w:rsidR="00502829" w:rsidRPr="00785A64">
        <w:rPr>
          <w:rtl/>
        </w:rPr>
        <w:t>.</w:t>
      </w:r>
      <w:r w:rsidRPr="00785A64">
        <w:rPr>
          <w:rtl/>
        </w:rPr>
        <w:t xml:space="preserve"> </w:t>
      </w:r>
      <w:bookmarkEnd w:id="277"/>
    </w:p>
    <w:p w14:paraId="13A07711" w14:textId="77777777" w:rsidR="00733E96" w:rsidRPr="00785A64" w:rsidRDefault="00D84150" w:rsidP="00502829">
      <w:pPr>
        <w:pStyle w:val="4-3"/>
        <w:rPr>
          <w:rtl/>
        </w:rPr>
      </w:pPr>
      <w:bookmarkStart w:id="278" w:name="_Toc53331364"/>
      <w:r w:rsidRPr="00785A64">
        <w:rPr>
          <w:rtl/>
        </w:rPr>
        <w:t xml:space="preserve">גורם אחד אינו מחזיק ב-25% </w:t>
      </w:r>
      <w:r w:rsidR="00C31A54" w:rsidRPr="00785A64">
        <w:rPr>
          <w:rtl/>
        </w:rPr>
        <w:t xml:space="preserve">או </w:t>
      </w:r>
      <w:r w:rsidRPr="00785A64">
        <w:rPr>
          <w:rtl/>
        </w:rPr>
        <w:t>יותר מאמצעי שליטה בו ובמציע נוסף במכרז.</w:t>
      </w:r>
      <w:bookmarkEnd w:id="278"/>
      <w:r w:rsidRPr="00785A64">
        <w:rPr>
          <w:rtl/>
        </w:rPr>
        <w:t xml:space="preserve"> </w:t>
      </w:r>
    </w:p>
    <w:p w14:paraId="0E048F43" w14:textId="77777777" w:rsidR="00502829" w:rsidRPr="00785A64" w:rsidRDefault="00D84150" w:rsidP="00785A64">
      <w:pPr>
        <w:pStyle w:val="3-"/>
        <w:ind w:hanging="727"/>
        <w:rPr>
          <w:rtl/>
        </w:rPr>
      </w:pPr>
      <w:r w:rsidRPr="00785A64">
        <w:rPr>
          <w:rtl/>
        </w:rPr>
        <w:lastRenderedPageBreak/>
        <w:t>"החזקה" לעניין סעיף זה – החזקה במישרין או בעקיפין ב-25% או יותר מאמצעי שליטה, כהגדרתו בחוק ניירות ערך, התשכ"ח-1968.</w:t>
      </w:r>
    </w:p>
    <w:p w14:paraId="5FF8A6C6" w14:textId="77777777" w:rsidR="00324A19" w:rsidRPr="00785A64" w:rsidRDefault="00D84150" w:rsidP="00785A64">
      <w:pPr>
        <w:pStyle w:val="3-"/>
        <w:ind w:hanging="727"/>
        <w:rPr>
          <w:rtl/>
        </w:rPr>
      </w:pPr>
      <w:bookmarkStart w:id="279" w:name="_Toc53331365"/>
      <w:r w:rsidRPr="00785A64">
        <w:rPr>
          <w:rtl/>
        </w:rPr>
        <w:t>המציע אינו קבלן משנה של מציע אחר במכרז, בקשר עם ביצוע השירותים במכרז זה.</w:t>
      </w:r>
      <w:bookmarkEnd w:id="279"/>
    </w:p>
    <w:p w14:paraId="6122E4ED" w14:textId="77777777" w:rsidR="00327C31" w:rsidRPr="00785A64" w:rsidRDefault="00D84150" w:rsidP="00A420BF">
      <w:pPr>
        <w:pStyle w:val="1fe"/>
        <w:rPr>
          <w:rtl/>
        </w:rPr>
      </w:pPr>
      <w:bookmarkStart w:id="280" w:name="_Toc42501739"/>
      <w:bookmarkStart w:id="281" w:name="_Toc42589797"/>
      <w:bookmarkStart w:id="282" w:name="_Toc42589890"/>
      <w:bookmarkStart w:id="283" w:name="_Toc43197227"/>
      <w:bookmarkStart w:id="284" w:name="_Toc44931945"/>
      <w:bookmarkStart w:id="285" w:name="_Toc44932032"/>
      <w:bookmarkStart w:id="286" w:name="_Toc49766707"/>
      <w:bookmarkStart w:id="287" w:name="_Toc49766796"/>
      <w:bookmarkStart w:id="288" w:name="_Toc53330159"/>
      <w:bookmarkEnd w:id="280"/>
      <w:bookmarkEnd w:id="281"/>
      <w:bookmarkEnd w:id="282"/>
      <w:bookmarkEnd w:id="283"/>
      <w:bookmarkEnd w:id="284"/>
      <w:bookmarkEnd w:id="285"/>
      <w:bookmarkEnd w:id="286"/>
      <w:bookmarkEnd w:id="287"/>
      <w:bookmarkEnd w:id="288"/>
      <w:r w:rsidRPr="00785A64">
        <w:rPr>
          <w:rtl/>
        </w:rPr>
        <w:t>עסק בשליטת אישה</w:t>
      </w:r>
    </w:p>
    <w:p w14:paraId="12B540A0" w14:textId="77777777" w:rsidR="00327C31" w:rsidRPr="00785A64" w:rsidRDefault="00D84150" w:rsidP="00A420BF">
      <w:pPr>
        <w:pStyle w:val="2-0"/>
        <w:ind w:left="1050" w:hanging="592"/>
        <w:rPr>
          <w:rtl/>
        </w:rPr>
      </w:pPr>
      <w:bookmarkStart w:id="289" w:name="_Toc53331367"/>
      <w:r w:rsidRPr="00785A64">
        <w:rPr>
          <w:rtl/>
        </w:rPr>
        <w:t>מציע שהוא "עסק בשליטת אישה"</w:t>
      </w:r>
      <w:r w:rsidR="00AB763C" w:rsidRPr="00785A64">
        <w:rPr>
          <w:rtl/>
        </w:rPr>
        <w:t xml:space="preserve"> בהתאם להוראות סעיף 2ב לחוק חובת המכרזים</w:t>
      </w:r>
      <w:r w:rsidRPr="00785A64">
        <w:rPr>
          <w:rtl/>
        </w:rPr>
        <w:t xml:space="preserve"> ומעונין שתינתן לו העדפה</w:t>
      </w:r>
      <w:r w:rsidR="00AB763C" w:rsidRPr="00785A64">
        <w:rPr>
          <w:rtl/>
        </w:rPr>
        <w:t xml:space="preserve"> יצהיר על כך כלהלן (יש לסמן </w:t>
      </w:r>
      <w:r w:rsidR="00AB763C" w:rsidRPr="00785A64">
        <w:t>X</w:t>
      </w:r>
      <w:r w:rsidR="00AB763C" w:rsidRPr="00785A64">
        <w:rPr>
          <w:rtl/>
        </w:rPr>
        <w:t xml:space="preserve"> במקום המתאים): </w:t>
      </w:r>
      <w:bookmarkEnd w:id="289"/>
    </w:p>
    <w:p w14:paraId="4E7CFC83" w14:textId="77777777" w:rsidR="00AB763C" w:rsidRPr="00785A64" w:rsidRDefault="00D84150" w:rsidP="00A420BF">
      <w:pPr>
        <w:pStyle w:val="41"/>
        <w:tabs>
          <w:tab w:val="clear" w:pos="2160"/>
          <w:tab w:val="clear" w:pos="3060"/>
        </w:tabs>
        <w:ind w:left="1617" w:hanging="567"/>
        <w:rPr>
          <w:rtl/>
        </w:rPr>
      </w:pPr>
      <w:r w:rsidRPr="00785A64">
        <w:rPr>
          <w:b/>
          <w:bCs/>
          <w:rtl/>
        </w:rPr>
        <w:t xml:space="preserve">המציע מצהיר כי </w:t>
      </w:r>
      <w:r w:rsidRPr="00785A64">
        <w:rPr>
          <w:rtl/>
        </w:rPr>
        <w:t>הוא</w:t>
      </w:r>
      <w:r w:rsidRPr="00785A64">
        <w:rPr>
          <w:b/>
          <w:bCs/>
          <w:rtl/>
        </w:rPr>
        <w:t xml:space="preserve"> </w:t>
      </w:r>
      <w:r w:rsidRPr="00785A64">
        <w:rPr>
          <w:rtl/>
        </w:rPr>
        <w:t>עסק אשר אישה מחזיקה בשליטה בו, ואשר יש לה, לבד או יחד עם נשים אחרות, היכולת לכוון את פעילותו וכי לא התקיים אף אחד מאלה:</w:t>
      </w:r>
      <w:r w:rsidRPr="00785A64">
        <w:rPr>
          <w:b/>
          <w:bCs/>
          <w:rtl/>
        </w:rPr>
        <w:t xml:space="preserve"> </w:t>
      </w:r>
      <w:r w:rsidRPr="00785A64">
        <w:rPr>
          <w:rtl/>
        </w:rPr>
        <w:t>(1) אם מכהן ב</w:t>
      </w:r>
      <w:r w:rsidR="00A6554D" w:rsidRPr="00785A64">
        <w:rPr>
          <w:b/>
          <w:bCs/>
          <w:rtl/>
        </w:rPr>
        <w:t>מציע</w:t>
      </w:r>
      <w:r w:rsidRPr="00785A64">
        <w:rPr>
          <w:rtl/>
        </w:rPr>
        <w:t xml:space="preserve"> נושא משרה שאינו אישה – הוא אינו קרוב של המחזיקה בשליטה;</w:t>
      </w:r>
      <w:r w:rsidRPr="00785A64">
        <w:rPr>
          <w:b/>
          <w:bCs/>
          <w:rtl/>
        </w:rPr>
        <w:t xml:space="preserve"> </w:t>
      </w:r>
      <w:r w:rsidRPr="00785A64">
        <w:rPr>
          <w:rtl/>
        </w:rPr>
        <w:t>(2) אם שליש מהדירקטורים אינם נשים – אין הם קרובים של המחזיקה בשליטה;</w:t>
      </w:r>
    </w:p>
    <w:p w14:paraId="2BF004E2" w14:textId="77777777" w:rsidR="00AB763C" w:rsidRPr="00785A64" w:rsidRDefault="00D84150" w:rsidP="00A420BF">
      <w:pPr>
        <w:pStyle w:val="2-0"/>
        <w:ind w:left="1050" w:hanging="592"/>
        <w:rPr>
          <w:rtl/>
        </w:rPr>
      </w:pPr>
      <w:r w:rsidRPr="00785A64">
        <w:rPr>
          <w:rtl/>
        </w:rPr>
        <w:t xml:space="preserve">לתמיכה בהצהרה זו, </w:t>
      </w:r>
      <w:r w:rsidRPr="00785A64">
        <w:rPr>
          <w:b/>
          <w:bCs/>
          <w:rtl/>
        </w:rPr>
        <w:t>וכתנאי לקבלת העדפה</w:t>
      </w:r>
      <w:r w:rsidRPr="00785A64">
        <w:rPr>
          <w:rtl/>
        </w:rPr>
        <w:t xml:space="preserve"> על המציע לצרף אישור</w:t>
      </w:r>
      <w:r w:rsidR="00407D02">
        <w:rPr>
          <w:rFonts w:hint="cs"/>
          <w:rtl/>
        </w:rPr>
        <w:t xml:space="preserve"> </w:t>
      </w:r>
      <w:r w:rsidR="00A6554D" w:rsidRPr="00785A64">
        <w:rPr>
          <w:rtl/>
        </w:rPr>
        <w:t xml:space="preserve">רו"ח </w:t>
      </w:r>
      <w:r w:rsidRPr="00785A64">
        <w:rPr>
          <w:rtl/>
        </w:rPr>
        <w:t>ותצהיר כהגדרתם בחוק חובת המכרזים</w:t>
      </w:r>
      <w:r w:rsidR="00A6554D" w:rsidRPr="00785A64">
        <w:rPr>
          <w:rtl/>
        </w:rPr>
        <w:t>,</w:t>
      </w:r>
      <w:r w:rsidRPr="00785A64">
        <w:rPr>
          <w:rtl/>
        </w:rPr>
        <w:t xml:space="preserve"> המעיד</w:t>
      </w:r>
      <w:r w:rsidR="00A6554D" w:rsidRPr="00785A64">
        <w:rPr>
          <w:rtl/>
        </w:rPr>
        <w:t>ים</w:t>
      </w:r>
      <w:r w:rsidRPr="00785A64">
        <w:rPr>
          <w:rtl/>
        </w:rPr>
        <w:t xml:space="preserve"> על כך שהעסק הוא בשליטת אישה. </w:t>
      </w:r>
    </w:p>
    <w:p w14:paraId="31F81D08" w14:textId="77777777" w:rsidR="00FE7747" w:rsidRPr="00785A64" w:rsidRDefault="00D84150" w:rsidP="00A420BF">
      <w:pPr>
        <w:pStyle w:val="1fe"/>
        <w:rPr>
          <w:rtl/>
        </w:rPr>
      </w:pPr>
      <w:r w:rsidRPr="00785A64">
        <w:rPr>
          <w:rtl/>
        </w:rPr>
        <w:t>עידוד משרתי מילואים</w:t>
      </w:r>
    </w:p>
    <w:p w14:paraId="167E87F6" w14:textId="77777777" w:rsidR="00AB1053" w:rsidRPr="00785A64" w:rsidRDefault="00D84150" w:rsidP="00A420BF">
      <w:pPr>
        <w:pStyle w:val="2-0"/>
        <w:ind w:left="1050" w:hanging="592"/>
        <w:rPr>
          <w:rtl/>
        </w:rPr>
      </w:pPr>
      <w:r w:rsidRPr="00785A64">
        <w:rPr>
          <w:rtl/>
        </w:rPr>
        <w:t xml:space="preserve">מציע </w:t>
      </w:r>
      <w:r w:rsidR="00CF7B4D" w:rsidRPr="00785A64">
        <w:rPr>
          <w:rtl/>
        </w:rPr>
        <w:t xml:space="preserve">שמחזיק בשליטה בו </w:t>
      </w:r>
      <w:r w:rsidRPr="00785A64">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785A64">
        <w:t>X</w:t>
      </w:r>
      <w:r w:rsidRPr="00785A64">
        <w:rPr>
          <w:rtl/>
        </w:rPr>
        <w:t xml:space="preserve"> במקום המתאים):</w:t>
      </w:r>
    </w:p>
    <w:p w14:paraId="0F32A9DC" w14:textId="77777777" w:rsidR="00AB1053" w:rsidRPr="00785A64" w:rsidRDefault="00D84150" w:rsidP="00A420BF">
      <w:pPr>
        <w:pStyle w:val="41"/>
        <w:tabs>
          <w:tab w:val="clear" w:pos="2160"/>
          <w:tab w:val="clear" w:pos="3060"/>
        </w:tabs>
        <w:ind w:left="1617" w:hanging="425"/>
        <w:rPr>
          <w:rtl/>
        </w:rPr>
      </w:pPr>
      <w:r w:rsidRPr="00785A64">
        <w:rPr>
          <w:b/>
          <w:bCs/>
          <w:rtl/>
        </w:rPr>
        <w:t xml:space="preserve">המציע מצהיר כי </w:t>
      </w:r>
      <w:r w:rsidRPr="00785A64">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25AB06F5" w14:textId="77777777" w:rsidR="00AB1053" w:rsidRPr="00785A64" w:rsidRDefault="00D84150" w:rsidP="00A420BF">
      <w:pPr>
        <w:pStyle w:val="41"/>
        <w:numPr>
          <w:ilvl w:val="0"/>
          <w:numId w:val="0"/>
        </w:numPr>
        <w:tabs>
          <w:tab w:val="clear" w:pos="2160"/>
          <w:tab w:val="clear" w:pos="3060"/>
        </w:tabs>
        <w:ind w:left="1050"/>
        <w:rPr>
          <w:b/>
          <w:bCs/>
          <w:rtl/>
        </w:rPr>
      </w:pPr>
      <w:r w:rsidRPr="00785A64">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2D36BB06" w14:textId="77777777" w:rsidR="00AB1053" w:rsidRPr="00785A64" w:rsidRDefault="00D84150" w:rsidP="00A420BF">
      <w:pPr>
        <w:pStyle w:val="41"/>
        <w:numPr>
          <w:ilvl w:val="0"/>
          <w:numId w:val="0"/>
        </w:numPr>
        <w:tabs>
          <w:tab w:val="clear" w:pos="2160"/>
          <w:tab w:val="clear" w:pos="3060"/>
        </w:tabs>
        <w:ind w:left="1050"/>
        <w:rPr>
          <w:b/>
          <w:bCs/>
          <w:rtl/>
        </w:rPr>
      </w:pPr>
      <w:r w:rsidRPr="00785A64">
        <w:rPr>
          <w:rtl/>
        </w:rPr>
        <w:t>ההצעה אינה של חברת בת של עסק גדול. "עסק גדול" לעניין זה: "</w:t>
      </w:r>
      <w:r w:rsidR="00840DFE" w:rsidRPr="00785A64">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7B19CBD" w14:textId="77777777" w:rsidR="00C4380A" w:rsidRPr="00785A64" w:rsidRDefault="00D84150" w:rsidP="00A420BF">
      <w:pPr>
        <w:pStyle w:val="1fe"/>
        <w:rPr>
          <w:rtl/>
        </w:rPr>
      </w:pPr>
      <w:bookmarkStart w:id="290" w:name="hidden_AmotMidaA_3"/>
      <w:bookmarkStart w:id="291" w:name="hidden_TovinAndMehir"/>
      <w:bookmarkEnd w:id="290"/>
      <w:bookmarkEnd w:id="291"/>
      <w:r w:rsidRPr="00785A64">
        <w:rPr>
          <w:rtl/>
        </w:rPr>
        <w:t xml:space="preserve">הכרה בנתונים של אישיות משפטית אחרת </w:t>
      </w:r>
    </w:p>
    <w:p w14:paraId="63D6C40B" w14:textId="77777777" w:rsidR="00BD4E46" w:rsidRPr="00785A64" w:rsidRDefault="00D84150" w:rsidP="00A420BF">
      <w:pPr>
        <w:pStyle w:val="2-0"/>
        <w:ind w:left="1050" w:hanging="592"/>
        <w:rPr>
          <w:rtl/>
        </w:rPr>
      </w:pPr>
      <w:r w:rsidRPr="00785A6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w:t>
      </w:r>
      <w:r w:rsidRPr="00785A64">
        <w:rPr>
          <w:rtl/>
        </w:rPr>
        <w:lastRenderedPageBreak/>
        <w:t>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412BBB7A" w14:textId="77777777" w:rsidR="00BD4E46" w:rsidRPr="00785A64" w:rsidRDefault="00D84150" w:rsidP="00A420BF">
      <w:pPr>
        <w:pStyle w:val="2-0"/>
        <w:ind w:left="1050" w:hanging="592"/>
        <w:rPr>
          <w:rtl/>
        </w:rPr>
      </w:pPr>
      <w:r w:rsidRPr="00785A64">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45C41D39" w14:textId="77777777" w:rsidR="00BD4E46" w:rsidRPr="00785A64" w:rsidRDefault="00D84150" w:rsidP="00A420BF">
      <w:pPr>
        <w:pStyle w:val="2-0"/>
        <w:ind w:left="1050" w:hanging="592"/>
        <w:rPr>
          <w:rtl/>
        </w:rPr>
      </w:pPr>
      <w:r w:rsidRPr="00785A64">
        <w:rPr>
          <w:rtl/>
        </w:rPr>
        <w:t>החלטה בדבר הכרה כאמור תהיה בכפוף לשיקול דעת המזמין.</w:t>
      </w:r>
    </w:p>
    <w:p w14:paraId="0FA1EEC0" w14:textId="77777777" w:rsidR="004E394B" w:rsidRPr="00785A64" w:rsidRDefault="00D84150" w:rsidP="00CB4F0B">
      <w:pPr>
        <w:pStyle w:val="2-"/>
        <w:ind w:hanging="592"/>
        <w:rPr>
          <w:rtl/>
        </w:rPr>
      </w:pPr>
      <w:bookmarkStart w:id="292" w:name="_Toc43400634"/>
      <w:bookmarkStart w:id="293" w:name="_Toc44931946"/>
      <w:bookmarkStart w:id="294" w:name="_Toc44932033"/>
      <w:bookmarkStart w:id="295" w:name="_Toc53331370"/>
      <w:bookmarkEnd w:id="219"/>
      <w:r w:rsidRPr="00785A64">
        <w:rPr>
          <w:rtl/>
        </w:rPr>
        <w:t>בקשה לחיסיון</w:t>
      </w:r>
      <w:bookmarkEnd w:id="292"/>
      <w:bookmarkEnd w:id="293"/>
      <w:bookmarkEnd w:id="294"/>
      <w:bookmarkEnd w:id="295"/>
      <w:r w:rsidRPr="00785A64">
        <w:rPr>
          <w:rtl/>
        </w:rPr>
        <w:t xml:space="preserve"> </w:t>
      </w:r>
    </w:p>
    <w:p w14:paraId="04330A0D" w14:textId="739B8FCA" w:rsidR="00A420BF" w:rsidRPr="00785A64" w:rsidRDefault="00A420BF" w:rsidP="00A420BF">
      <w:pPr>
        <w:pStyle w:val="3-"/>
        <w:ind w:hanging="727"/>
        <w:rPr>
          <w:rtl/>
        </w:rPr>
      </w:pPr>
      <w:r w:rsidRPr="00785A64">
        <w:rPr>
          <w:rtl/>
        </w:rPr>
        <w:t>במסגרת הצעתו רשאי המציע להגיש בקש</w:t>
      </w:r>
      <w:r>
        <w:rPr>
          <w:rFonts w:hint="cs"/>
          <w:rtl/>
        </w:rPr>
        <w:t>ה</w:t>
      </w:r>
      <w:r w:rsidRPr="00785A64">
        <w:rPr>
          <w:rtl/>
        </w:rPr>
        <w:t xml:space="preserve"> </w:t>
      </w:r>
      <w:r>
        <w:rPr>
          <w:rFonts w:hint="cs"/>
          <w:rtl/>
        </w:rPr>
        <w:t>לחיסיון,</w:t>
      </w:r>
      <w:r w:rsidRPr="00785A64">
        <w:rPr>
          <w:rtl/>
        </w:rPr>
        <w:t xml:space="preserve"> וזאת כחלק בלתי נפרד מהצעתו.</w:t>
      </w:r>
    </w:p>
    <w:p w14:paraId="35154294" w14:textId="1964ADEF" w:rsidR="00A420BF" w:rsidRPr="00785A64" w:rsidRDefault="00A420BF" w:rsidP="00A420BF">
      <w:pPr>
        <w:pStyle w:val="3-"/>
        <w:ind w:hanging="727"/>
        <w:rPr>
          <w:rtl/>
        </w:rPr>
      </w:pPr>
      <w:r w:rsidRPr="00785A64">
        <w:rPr>
          <w:rtl/>
        </w:rPr>
        <w:t>הבקש</w:t>
      </w:r>
      <w:r>
        <w:rPr>
          <w:rFonts w:hint="cs"/>
          <w:rtl/>
        </w:rPr>
        <w:t>ה</w:t>
      </w:r>
      <w:r w:rsidRPr="00785A64">
        <w:rPr>
          <w:rtl/>
        </w:rPr>
        <w:t xml:space="preserve"> </w:t>
      </w:r>
      <w:r>
        <w:rPr>
          <w:rFonts w:hint="cs"/>
          <w:rtl/>
        </w:rPr>
        <w:t>ת</w:t>
      </w:r>
      <w:r w:rsidRPr="00785A64">
        <w:rPr>
          <w:rtl/>
        </w:rPr>
        <w:t>כלל במסמכי ההצעה ו</w:t>
      </w:r>
      <w:r>
        <w:rPr>
          <w:rFonts w:hint="cs"/>
          <w:rtl/>
        </w:rPr>
        <w:t>ת</w:t>
      </w:r>
      <w:r w:rsidRPr="00785A64">
        <w:rPr>
          <w:rtl/>
        </w:rPr>
        <w:t>נוסח בצורה ברורה תוך הפנייה לסעיף אליו מתייחסת הבקשה.</w:t>
      </w:r>
    </w:p>
    <w:p w14:paraId="0BA807E7" w14:textId="0928C136" w:rsidR="00A420BF" w:rsidRPr="00785A64" w:rsidRDefault="00A420BF" w:rsidP="00A420BF">
      <w:pPr>
        <w:pStyle w:val="3-"/>
        <w:ind w:hanging="727"/>
        <w:rPr>
          <w:rtl/>
        </w:rPr>
      </w:pPr>
      <w:r w:rsidRPr="00785A64">
        <w:rPr>
          <w:rtl/>
        </w:rPr>
        <w:t xml:space="preserve">מציע שלא יפנה למזמין בבקשה </w:t>
      </w:r>
      <w:r>
        <w:rPr>
          <w:rFonts w:hint="cs"/>
          <w:rtl/>
        </w:rPr>
        <w:t>לחיסיון</w:t>
      </w:r>
      <w:r w:rsidRPr="00785A64">
        <w:rPr>
          <w:rtl/>
        </w:rPr>
        <w:t xml:space="preserve"> בהתאם לכללי מכרז זה כחלק מהגשת הצעתו, יהיה מנוע מלהעלות בעתיד כל טענה, דרישה או תביעה בנושא ויראו בו כמי </w:t>
      </w:r>
      <w:proofErr w:type="spellStart"/>
      <w:r w:rsidRPr="00785A64">
        <w:rPr>
          <w:rtl/>
        </w:rPr>
        <w:t>שויתר</w:t>
      </w:r>
      <w:proofErr w:type="spellEnd"/>
      <w:r w:rsidRPr="00785A64">
        <w:rPr>
          <w:rtl/>
        </w:rPr>
        <w:t xml:space="preserve"> על בקשתו או על הזכות הנובעת ממנה. </w:t>
      </w:r>
    </w:p>
    <w:p w14:paraId="4843DE1E" w14:textId="77777777" w:rsidR="004E394B" w:rsidRPr="00785A64" w:rsidRDefault="00D84150" w:rsidP="00785A64">
      <w:pPr>
        <w:pStyle w:val="3-"/>
        <w:ind w:hanging="727"/>
        <w:rPr>
          <w:rtl/>
        </w:rPr>
      </w:pPr>
      <w:r w:rsidRPr="00785A64">
        <w:rPr>
          <w:rtl/>
        </w:rPr>
        <w:t>בהתאם למפורט בפרק א' למסמכי המכרז, להלן</w:t>
      </w:r>
      <w:r w:rsidRPr="00785A64">
        <w:t xml:space="preserve"> </w:t>
      </w:r>
      <w:r w:rsidRPr="00785A64">
        <w:rPr>
          <w:rtl/>
        </w:rPr>
        <w:t>העמודים, הסעיפים או המסמכים</w:t>
      </w:r>
      <w:r w:rsidRPr="00785A64">
        <w:t xml:space="preserve"> </w:t>
      </w:r>
      <w:r w:rsidRPr="00785A64">
        <w:rPr>
          <w:rtl/>
        </w:rPr>
        <w:t>הכלולים</w:t>
      </w:r>
      <w:r w:rsidRPr="00785A64">
        <w:t xml:space="preserve"> </w:t>
      </w:r>
      <w:r w:rsidRPr="00785A64">
        <w:rPr>
          <w:rtl/>
        </w:rPr>
        <w:t>בהצעה</w:t>
      </w:r>
      <w:r w:rsidRPr="00785A64">
        <w:t xml:space="preserve"> </w:t>
      </w:r>
      <w:r w:rsidRPr="00785A64">
        <w:rPr>
          <w:rtl/>
        </w:rPr>
        <w:t>אשר</w:t>
      </w:r>
      <w:r w:rsidRPr="00785A64">
        <w:t xml:space="preserve"> </w:t>
      </w:r>
      <w:r w:rsidRPr="00785A64">
        <w:rPr>
          <w:rtl/>
        </w:rPr>
        <w:t>המציע מבקש למנוע ממציעים אחרים במכרז לעיין בהם (בטענה לחשיפת סוד</w:t>
      </w:r>
      <w:r w:rsidRPr="00785A64">
        <w:t xml:space="preserve"> </w:t>
      </w:r>
      <w:r w:rsidRPr="00785A64">
        <w:rPr>
          <w:rtl/>
        </w:rPr>
        <w:t>מסחרי</w:t>
      </w:r>
      <w:r w:rsidRPr="00785A64">
        <w:t xml:space="preserve"> </w:t>
      </w:r>
      <w:r w:rsidRPr="00785A64">
        <w:rPr>
          <w:rtl/>
        </w:rPr>
        <w:t>או</w:t>
      </w:r>
      <w:r w:rsidRPr="00785A64">
        <w:t xml:space="preserve"> </w:t>
      </w:r>
      <w:r w:rsidRPr="00785A64">
        <w:rPr>
          <w:rtl/>
        </w:rPr>
        <w:t>סוד</w:t>
      </w:r>
      <w:r w:rsidRPr="00785A64">
        <w:t xml:space="preserve"> </w:t>
      </w:r>
      <w:r w:rsidRPr="00785A64">
        <w:rPr>
          <w:rtl/>
        </w:rPr>
        <w:t>מקצועי או כל נימוק אחר המופיע בתקנה 21(ה) לתקנות חובת המכרזים)</w:t>
      </w:r>
      <w:r w:rsidR="00C72839" w:rsidRPr="00785A64">
        <w:rPr>
          <w:rtl/>
        </w:rPr>
        <w:t>:</w:t>
      </w:r>
      <w:r w:rsidRPr="00785A64">
        <w:rPr>
          <w:rtl/>
        </w:rPr>
        <w:t xml:space="preserve"> </w:t>
      </w:r>
      <w:r w:rsidRPr="00785A64">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D8469F" w:rsidRPr="00785A64" w14:paraId="3CFB39B8"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ACFD63" w14:textId="77777777" w:rsidR="004E394B" w:rsidRPr="00785A64" w:rsidRDefault="00D84150" w:rsidP="00DE0651">
            <w:pPr>
              <w:rPr>
                <w:rFonts w:eastAsia="Times New Roman"/>
                <w:b/>
                <w:bCs/>
                <w:rtl/>
              </w:rPr>
            </w:pPr>
            <w:bookmarkStart w:id="296" w:name="_Toc43400635"/>
            <w:bookmarkStart w:id="297" w:name="_Toc44931947"/>
            <w:bookmarkStart w:id="298" w:name="_Toc44932034"/>
            <w:r w:rsidRPr="00785A64">
              <w:rPr>
                <w:rFonts w:eastAsia="Times New Roman"/>
                <w:b/>
                <w:bCs/>
                <w:rtl/>
              </w:rPr>
              <w:t>מספר עמוד/סעיף</w:t>
            </w:r>
            <w:bookmarkEnd w:id="296"/>
            <w:bookmarkEnd w:id="297"/>
            <w:bookmarkEnd w:id="298"/>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81ACA8" w14:textId="77777777" w:rsidR="004E394B" w:rsidRPr="00785A64" w:rsidRDefault="00D84150" w:rsidP="00DE0651">
            <w:pPr>
              <w:rPr>
                <w:rFonts w:eastAsia="Times New Roman"/>
                <w:b/>
                <w:bCs/>
                <w:rtl/>
              </w:rPr>
            </w:pPr>
            <w:bookmarkStart w:id="299" w:name="_Toc43400636"/>
            <w:bookmarkStart w:id="300" w:name="_Toc44931948"/>
            <w:bookmarkStart w:id="301" w:name="_Toc44932035"/>
            <w:r w:rsidRPr="00785A64">
              <w:rPr>
                <w:rFonts w:eastAsia="Times New Roman"/>
                <w:b/>
                <w:bCs/>
                <w:rtl/>
              </w:rPr>
              <w:t>נושא הסעיף</w:t>
            </w:r>
            <w:bookmarkEnd w:id="299"/>
            <w:bookmarkEnd w:id="300"/>
            <w:bookmarkEnd w:id="301"/>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C9A63C" w14:textId="77777777" w:rsidR="004E394B" w:rsidRPr="00785A64" w:rsidRDefault="00D84150" w:rsidP="00DE0651">
            <w:pPr>
              <w:rPr>
                <w:rFonts w:eastAsia="Times New Roman"/>
                <w:b/>
                <w:bCs/>
                <w:rtl/>
              </w:rPr>
            </w:pPr>
            <w:bookmarkStart w:id="302" w:name="_Toc43400637"/>
            <w:bookmarkStart w:id="303" w:name="_Toc44931949"/>
            <w:bookmarkStart w:id="304" w:name="_Toc44932036"/>
            <w:r w:rsidRPr="00785A64">
              <w:rPr>
                <w:rFonts w:eastAsia="Times New Roman"/>
                <w:b/>
                <w:bCs/>
                <w:rtl/>
              </w:rPr>
              <w:t>נימוק</w:t>
            </w:r>
            <w:r w:rsidRPr="00785A64">
              <w:rPr>
                <w:rFonts w:eastAsia="Times New Roman"/>
                <w:b/>
                <w:bCs/>
              </w:rPr>
              <w:t xml:space="preserve"> </w:t>
            </w:r>
            <w:r w:rsidRPr="00785A64">
              <w:rPr>
                <w:rFonts w:eastAsia="Times New Roman"/>
                <w:b/>
                <w:bCs/>
                <w:rtl/>
              </w:rPr>
              <w:t>למניעת</w:t>
            </w:r>
            <w:r w:rsidRPr="00785A64">
              <w:rPr>
                <w:rFonts w:eastAsia="Times New Roman"/>
                <w:b/>
                <w:bCs/>
              </w:rPr>
              <w:t xml:space="preserve"> </w:t>
            </w:r>
            <w:r w:rsidRPr="00785A64">
              <w:rPr>
                <w:rFonts w:eastAsia="Times New Roman"/>
                <w:b/>
                <w:bCs/>
                <w:rtl/>
              </w:rPr>
              <w:t>החשיפה</w:t>
            </w:r>
            <w:bookmarkEnd w:id="302"/>
            <w:bookmarkEnd w:id="303"/>
            <w:bookmarkEnd w:id="304"/>
          </w:p>
        </w:tc>
      </w:tr>
      <w:tr w:rsidR="00D8469F" w:rsidRPr="00785A64" w14:paraId="371064D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CE20D4E"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7252B6C"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47FFB004"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r>
      <w:tr w:rsidR="00D8469F" w:rsidRPr="00785A64" w14:paraId="4EBA36A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AFA6335"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2BC9177"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7255852"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r>
      <w:tr w:rsidR="00D8469F" w:rsidRPr="00785A64" w14:paraId="7CD2585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8D07279"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FC46DD0"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DB5A6F2" w14:textId="77777777" w:rsidR="004E394B" w:rsidRPr="00785A64" w:rsidRDefault="004E394B" w:rsidP="00FA1D31">
            <w:pPr>
              <w:autoSpaceDE w:val="0"/>
              <w:autoSpaceDN w:val="0"/>
              <w:adjustRightInd w:val="0"/>
              <w:spacing w:before="60" w:afterLines="60" w:after="144" w:line="360" w:lineRule="auto"/>
              <w:outlineLvl w:val="1"/>
              <w:rPr>
                <w:rFonts w:eastAsia="Times New Roman"/>
                <w:rtl/>
              </w:rPr>
            </w:pPr>
          </w:p>
        </w:tc>
      </w:tr>
    </w:tbl>
    <w:p w14:paraId="2C941E48" w14:textId="77777777" w:rsidR="004E394B" w:rsidRPr="00785A64" w:rsidRDefault="00D84150" w:rsidP="00790F64">
      <w:pPr>
        <w:rPr>
          <w:rtl/>
        </w:rPr>
      </w:pPr>
      <w:r w:rsidRPr="00785A64">
        <w:t xml:space="preserve"> </w:t>
      </w:r>
    </w:p>
    <w:p w14:paraId="495A82CD" w14:textId="77777777" w:rsidR="004E394B" w:rsidRPr="00785A64" w:rsidRDefault="004E394B" w:rsidP="00790F64">
      <w:pPr>
        <w:rPr>
          <w:b/>
          <w:bCs/>
          <w:caps/>
          <w:kern w:val="40"/>
          <w:sz w:val="40"/>
          <w:szCs w:val="40"/>
          <w:rtl/>
        </w:rPr>
      </w:pPr>
    </w:p>
    <w:p w14:paraId="3058D9BA" w14:textId="77777777" w:rsidR="008D192B" w:rsidRPr="00785A64" w:rsidRDefault="008D192B" w:rsidP="00790F64">
      <w:pPr>
        <w:rPr>
          <w:b/>
          <w:bCs/>
          <w:caps/>
          <w:kern w:val="40"/>
          <w:sz w:val="40"/>
          <w:szCs w:val="40"/>
          <w:rtl/>
        </w:rPr>
      </w:pPr>
    </w:p>
    <w:p w14:paraId="5BA57395" w14:textId="77777777" w:rsidR="004E394B" w:rsidRPr="00785A64" w:rsidRDefault="00D84150" w:rsidP="000636E1">
      <w:pPr>
        <w:jc w:val="center"/>
        <w:rPr>
          <w:b/>
          <w:bCs/>
          <w:caps/>
          <w:kern w:val="40"/>
          <w:sz w:val="32"/>
          <w:szCs w:val="32"/>
          <w:u w:val="single"/>
          <w:rtl/>
        </w:rPr>
      </w:pPr>
      <w:r w:rsidRPr="00785A64">
        <w:rPr>
          <w:b/>
          <w:bCs/>
          <w:sz w:val="32"/>
          <w:szCs w:val="32"/>
          <w:u w:val="single"/>
          <w:rtl/>
        </w:rPr>
        <w:t>אישור והתחייבות</w:t>
      </w:r>
    </w:p>
    <w:p w14:paraId="7550121D" w14:textId="77777777" w:rsidR="00407D02" w:rsidRDefault="00407D02" w:rsidP="004765F5">
      <w:pPr>
        <w:pStyle w:val="1fc"/>
        <w:rPr>
          <w:b w:val="0"/>
          <w:bCs/>
          <w:rtl/>
        </w:rPr>
      </w:pPr>
    </w:p>
    <w:p w14:paraId="1BD3CD76" w14:textId="77777777" w:rsidR="00324B05" w:rsidRPr="00785A64" w:rsidRDefault="00D84150" w:rsidP="004765F5">
      <w:pPr>
        <w:pStyle w:val="1fc"/>
        <w:rPr>
          <w:b w:val="0"/>
          <w:bCs/>
          <w:rtl/>
        </w:rPr>
      </w:pPr>
      <w:r w:rsidRPr="00785A64">
        <w:rPr>
          <w:b w:val="0"/>
          <w:bCs/>
          <w:rtl/>
        </w:rPr>
        <w:t>בחתימתנו אנו מאשרים כי</w:t>
      </w:r>
      <w:r w:rsidR="00E84ADC" w:rsidRPr="00785A64">
        <w:rPr>
          <w:b w:val="0"/>
          <w:bCs/>
          <w:rtl/>
        </w:rPr>
        <w:t>:</w:t>
      </w:r>
      <w:r w:rsidRPr="00785A64">
        <w:rPr>
          <w:b w:val="0"/>
          <w:bCs/>
          <w:rtl/>
        </w:rPr>
        <w:t xml:space="preserve"> </w:t>
      </w:r>
    </w:p>
    <w:p w14:paraId="277DE323" w14:textId="77777777" w:rsidR="00C7237A" w:rsidRPr="00785A64" w:rsidRDefault="00D84150" w:rsidP="00D84150">
      <w:pPr>
        <w:pStyle w:val="1fc"/>
        <w:numPr>
          <w:ilvl w:val="0"/>
          <w:numId w:val="62"/>
        </w:numPr>
        <w:rPr>
          <w:b w:val="0"/>
          <w:bCs/>
          <w:rtl/>
        </w:rPr>
      </w:pPr>
      <w:r w:rsidRPr="00785A64">
        <w:rPr>
          <w:b w:val="0"/>
          <w:bCs/>
          <w:rtl/>
        </w:rPr>
        <w:lastRenderedPageBreak/>
        <w:t>קראנו את כל הוראות המכרז, והצעתנו מוגשת בהתאם לכללי המכרז ועומדת בתנאים ובדרישות המפורטות במסמכי המכרז.</w:t>
      </w:r>
    </w:p>
    <w:p w14:paraId="237F8331" w14:textId="77777777" w:rsidR="00324B05" w:rsidRPr="00785A64" w:rsidRDefault="00D84150" w:rsidP="00D84150">
      <w:pPr>
        <w:pStyle w:val="1fc"/>
        <w:numPr>
          <w:ilvl w:val="0"/>
          <w:numId w:val="62"/>
        </w:numPr>
        <w:rPr>
          <w:b w:val="0"/>
          <w:bCs/>
          <w:rtl/>
        </w:rPr>
      </w:pPr>
      <w:r w:rsidRPr="00785A64">
        <w:rPr>
          <w:b w:val="0"/>
          <w:bCs/>
          <w:rtl/>
        </w:rPr>
        <w:t>כל סעיף במכרז מובן ומקובל עלינו, והמציע יהיה מנוע ומושתק מל</w:t>
      </w:r>
      <w:r w:rsidR="00753CC1" w:rsidRPr="00785A64">
        <w:rPr>
          <w:b w:val="0"/>
          <w:bCs/>
          <w:rtl/>
        </w:rPr>
        <w:t>ה</w:t>
      </w:r>
      <w:r w:rsidRPr="00785A64">
        <w:rPr>
          <w:b w:val="0"/>
          <w:bCs/>
          <w:rtl/>
        </w:rPr>
        <w:t xml:space="preserve">עלות טענות כנגד תנאי המכרז מרגע הגשת הצעה זו. </w:t>
      </w:r>
    </w:p>
    <w:p w14:paraId="6DD8C198" w14:textId="77777777" w:rsidR="00324B05" w:rsidRPr="00785A64" w:rsidRDefault="00D84150" w:rsidP="00D84150">
      <w:pPr>
        <w:pStyle w:val="1fc"/>
        <w:numPr>
          <w:ilvl w:val="0"/>
          <w:numId w:val="62"/>
        </w:numPr>
        <w:tabs>
          <w:tab w:val="clear" w:pos="720"/>
          <w:tab w:val="num" w:pos="625"/>
        </w:tabs>
        <w:rPr>
          <w:b w:val="0"/>
          <w:bCs/>
          <w:rtl/>
        </w:rPr>
      </w:pPr>
      <w:r w:rsidRPr="00785A64">
        <w:rPr>
          <w:b w:val="0"/>
          <w:bCs/>
          <w:rtl/>
        </w:rPr>
        <w:t>הפרטים המופיעים בהצעה זו על נספחיה, הם אמת, וכי המציע מסוגל ומתכוון לעמוד בכל פרט מהצעתו ובהורא</w:t>
      </w:r>
      <w:r w:rsidR="00E84ADC" w:rsidRPr="00785A64">
        <w:rPr>
          <w:b w:val="0"/>
          <w:bCs/>
          <w:rtl/>
        </w:rPr>
        <w:t>ו</w:t>
      </w:r>
      <w:r w:rsidRPr="00785A64">
        <w:rPr>
          <w:b w:val="0"/>
          <w:bCs/>
          <w:rtl/>
        </w:rPr>
        <w:t>ת המכרז.</w:t>
      </w:r>
    </w:p>
    <w:p w14:paraId="2F87D968" w14:textId="77777777" w:rsidR="00324B05" w:rsidRPr="00785A64" w:rsidRDefault="00324B05" w:rsidP="00324B05">
      <w:pPr>
        <w:spacing w:line="360" w:lineRule="auto"/>
        <w:ind w:left="33"/>
        <w:rPr>
          <w:rtl/>
        </w:rPr>
      </w:pPr>
    </w:p>
    <w:p w14:paraId="09AC47EC" w14:textId="77777777" w:rsidR="00324B05" w:rsidRPr="00785A64" w:rsidRDefault="00324B05" w:rsidP="00324B05">
      <w:pPr>
        <w:spacing w:line="360" w:lineRule="auto"/>
        <w:ind w:left="33"/>
        <w:rPr>
          <w:rtl/>
        </w:rPr>
      </w:pPr>
    </w:p>
    <w:p w14:paraId="314FD3BF" w14:textId="77777777" w:rsidR="00324B05" w:rsidRPr="00785A64" w:rsidRDefault="00D84150" w:rsidP="004765F5">
      <w:pPr>
        <w:pStyle w:val="1fc"/>
        <w:rPr>
          <w:rtl/>
        </w:rPr>
      </w:pPr>
      <w:r w:rsidRPr="00785A64">
        <w:rPr>
          <w:rtl/>
        </w:rPr>
        <w:t>__________</w:t>
      </w:r>
      <w:r w:rsidRPr="00785A64">
        <w:rPr>
          <w:rtl/>
        </w:rPr>
        <w:tab/>
      </w:r>
      <w:r w:rsidRPr="00785A64">
        <w:rPr>
          <w:rtl/>
        </w:rPr>
        <w:tab/>
        <w:t>________________</w:t>
      </w:r>
      <w:r w:rsidRPr="00785A64">
        <w:rPr>
          <w:rtl/>
        </w:rPr>
        <w:tab/>
      </w:r>
      <w:r w:rsidRPr="00785A64">
        <w:rPr>
          <w:rtl/>
        </w:rPr>
        <w:tab/>
        <w:t>______________________</w:t>
      </w:r>
    </w:p>
    <w:p w14:paraId="5E7B03E7" w14:textId="77777777" w:rsidR="00324B05" w:rsidRPr="00785A64" w:rsidRDefault="00D84150" w:rsidP="004765F5">
      <w:pPr>
        <w:pStyle w:val="1fc"/>
        <w:rPr>
          <w:rtl/>
        </w:rPr>
      </w:pPr>
      <w:r w:rsidRPr="00785A64">
        <w:rPr>
          <w:rtl/>
        </w:rPr>
        <w:t xml:space="preserve">   תאריך</w:t>
      </w:r>
      <w:r w:rsidRPr="00785A64">
        <w:rPr>
          <w:rtl/>
        </w:rPr>
        <w:tab/>
      </w:r>
      <w:r w:rsidRPr="00785A64">
        <w:rPr>
          <w:rtl/>
        </w:rPr>
        <w:tab/>
      </w:r>
      <w:r w:rsidRPr="00785A64">
        <w:rPr>
          <w:rtl/>
        </w:rPr>
        <w:tab/>
        <w:t xml:space="preserve"> שם</w:t>
      </w:r>
      <w:r w:rsidRPr="00785A64">
        <w:rPr>
          <w:rtl/>
        </w:rPr>
        <w:tab/>
      </w:r>
      <w:r w:rsidRPr="00785A64">
        <w:rPr>
          <w:rtl/>
        </w:rPr>
        <w:tab/>
        <w:t xml:space="preserve"> </w:t>
      </w:r>
      <w:r w:rsidRPr="00785A64">
        <w:rPr>
          <w:rtl/>
        </w:rPr>
        <w:tab/>
      </w:r>
      <w:r w:rsidR="000876FA" w:rsidRPr="00785A64">
        <w:rPr>
          <w:rtl/>
        </w:rPr>
        <w:t xml:space="preserve">חתימת </w:t>
      </w:r>
      <w:r w:rsidRPr="00785A64">
        <w:rPr>
          <w:rtl/>
        </w:rPr>
        <w:t>מורשה החתימה</w:t>
      </w:r>
    </w:p>
    <w:p w14:paraId="305193A1" w14:textId="77777777" w:rsidR="00324B05" w:rsidRPr="00785A64" w:rsidRDefault="00324B05" w:rsidP="004765F5">
      <w:pPr>
        <w:pStyle w:val="1fc"/>
        <w:rPr>
          <w:rtl/>
        </w:rPr>
      </w:pPr>
    </w:p>
    <w:p w14:paraId="449951BE" w14:textId="77777777" w:rsidR="00324B05" w:rsidRPr="00785A64" w:rsidRDefault="00D84150" w:rsidP="004765F5">
      <w:pPr>
        <w:pStyle w:val="1fc"/>
        <w:rPr>
          <w:rtl/>
        </w:rPr>
      </w:pPr>
      <w:r w:rsidRPr="00785A64">
        <w:rPr>
          <w:rtl/>
        </w:rPr>
        <w:t>__________</w:t>
      </w:r>
      <w:r w:rsidRPr="00785A64">
        <w:rPr>
          <w:rtl/>
        </w:rPr>
        <w:tab/>
      </w:r>
      <w:r w:rsidRPr="00785A64">
        <w:rPr>
          <w:rtl/>
        </w:rPr>
        <w:tab/>
        <w:t>________________</w:t>
      </w:r>
      <w:r w:rsidRPr="00785A64">
        <w:rPr>
          <w:rtl/>
        </w:rPr>
        <w:tab/>
      </w:r>
      <w:r w:rsidRPr="00785A64">
        <w:rPr>
          <w:rtl/>
        </w:rPr>
        <w:tab/>
        <w:t>______________________</w:t>
      </w:r>
    </w:p>
    <w:p w14:paraId="48E1C016" w14:textId="77777777" w:rsidR="00324B05" w:rsidRPr="00785A64" w:rsidRDefault="00D84150" w:rsidP="004765F5">
      <w:pPr>
        <w:pStyle w:val="1fc"/>
        <w:rPr>
          <w:rtl/>
        </w:rPr>
      </w:pPr>
      <w:r w:rsidRPr="00785A64">
        <w:rPr>
          <w:rtl/>
        </w:rPr>
        <w:t xml:space="preserve">   תאריך</w:t>
      </w:r>
      <w:r w:rsidRPr="00785A64">
        <w:rPr>
          <w:rtl/>
        </w:rPr>
        <w:tab/>
      </w:r>
      <w:r w:rsidRPr="00785A64">
        <w:rPr>
          <w:rtl/>
        </w:rPr>
        <w:tab/>
      </w:r>
      <w:r w:rsidRPr="00785A64">
        <w:rPr>
          <w:rtl/>
        </w:rPr>
        <w:tab/>
        <w:t xml:space="preserve"> שם</w:t>
      </w:r>
      <w:r w:rsidRPr="00785A64">
        <w:rPr>
          <w:rtl/>
        </w:rPr>
        <w:tab/>
      </w:r>
      <w:r w:rsidRPr="00785A64">
        <w:rPr>
          <w:rtl/>
        </w:rPr>
        <w:tab/>
        <w:t xml:space="preserve"> </w:t>
      </w:r>
      <w:r w:rsidRPr="00785A64">
        <w:rPr>
          <w:rtl/>
        </w:rPr>
        <w:tab/>
        <w:t>חתימ</w:t>
      </w:r>
      <w:r w:rsidR="000876FA" w:rsidRPr="00785A64">
        <w:rPr>
          <w:rtl/>
        </w:rPr>
        <w:t>ת</w:t>
      </w:r>
      <w:r w:rsidRPr="00785A64">
        <w:rPr>
          <w:rtl/>
        </w:rPr>
        <w:t>ה מורשה החתימה</w:t>
      </w:r>
    </w:p>
    <w:p w14:paraId="1792F292" w14:textId="77777777" w:rsidR="00324B05" w:rsidRPr="00785A64" w:rsidRDefault="00324B05" w:rsidP="004765F5">
      <w:pPr>
        <w:pStyle w:val="1fc"/>
        <w:rPr>
          <w:rtl/>
        </w:rPr>
      </w:pPr>
    </w:p>
    <w:p w14:paraId="7B709810" w14:textId="77777777" w:rsidR="00324B05" w:rsidRPr="00785A64" w:rsidRDefault="00D84150" w:rsidP="004765F5">
      <w:pPr>
        <w:pStyle w:val="1fc"/>
        <w:rPr>
          <w:rtl/>
        </w:rPr>
      </w:pPr>
      <w:r w:rsidRPr="00785A64">
        <w:rPr>
          <w:rtl/>
        </w:rPr>
        <w:t>__________</w:t>
      </w:r>
      <w:r w:rsidRPr="00785A64">
        <w:rPr>
          <w:rtl/>
        </w:rPr>
        <w:tab/>
      </w:r>
      <w:r w:rsidRPr="00785A64">
        <w:rPr>
          <w:rtl/>
        </w:rPr>
        <w:tab/>
        <w:t>________________</w:t>
      </w:r>
      <w:r w:rsidRPr="00785A64">
        <w:rPr>
          <w:rtl/>
        </w:rPr>
        <w:tab/>
      </w:r>
      <w:r w:rsidRPr="00785A64">
        <w:rPr>
          <w:rtl/>
        </w:rPr>
        <w:tab/>
        <w:t>______________________</w:t>
      </w:r>
    </w:p>
    <w:p w14:paraId="29869387" w14:textId="77777777" w:rsidR="00324B05" w:rsidRPr="00785A64" w:rsidRDefault="00D84150" w:rsidP="004765F5">
      <w:pPr>
        <w:pStyle w:val="1fc"/>
        <w:rPr>
          <w:rtl/>
        </w:rPr>
      </w:pPr>
      <w:r w:rsidRPr="00785A64">
        <w:rPr>
          <w:rtl/>
        </w:rPr>
        <w:t xml:space="preserve">   תאריך</w:t>
      </w:r>
      <w:r w:rsidRPr="00785A64">
        <w:rPr>
          <w:rtl/>
        </w:rPr>
        <w:tab/>
      </w:r>
      <w:r w:rsidRPr="00785A64">
        <w:rPr>
          <w:rtl/>
        </w:rPr>
        <w:tab/>
      </w:r>
      <w:r w:rsidRPr="00785A64">
        <w:rPr>
          <w:rtl/>
        </w:rPr>
        <w:tab/>
        <w:t xml:space="preserve"> שם</w:t>
      </w:r>
      <w:r w:rsidRPr="00785A64">
        <w:rPr>
          <w:rtl/>
        </w:rPr>
        <w:tab/>
      </w:r>
      <w:r w:rsidRPr="00785A64">
        <w:rPr>
          <w:rtl/>
        </w:rPr>
        <w:tab/>
        <w:t xml:space="preserve"> </w:t>
      </w:r>
      <w:r w:rsidRPr="00785A64">
        <w:rPr>
          <w:rtl/>
        </w:rPr>
        <w:tab/>
        <w:t>חתימ</w:t>
      </w:r>
      <w:r w:rsidR="000876FA" w:rsidRPr="00785A64">
        <w:rPr>
          <w:rtl/>
        </w:rPr>
        <w:t>ת</w:t>
      </w:r>
      <w:r w:rsidRPr="00785A64">
        <w:rPr>
          <w:rtl/>
        </w:rPr>
        <w:t xml:space="preserve"> מורשה החתימה</w:t>
      </w:r>
    </w:p>
    <w:p w14:paraId="2AD6634F" w14:textId="77777777" w:rsidR="00324B05" w:rsidRPr="00785A64" w:rsidRDefault="00324B05" w:rsidP="004765F5">
      <w:pPr>
        <w:pStyle w:val="1fc"/>
        <w:rPr>
          <w:bCs/>
          <w:u w:val="single"/>
          <w:rtl/>
        </w:rPr>
      </w:pPr>
    </w:p>
    <w:p w14:paraId="7DAC8930" w14:textId="77777777" w:rsidR="00324B05" w:rsidRPr="00785A64" w:rsidRDefault="00324B05" w:rsidP="00324B05">
      <w:pPr>
        <w:keepNext/>
        <w:tabs>
          <w:tab w:val="left" w:pos="283"/>
        </w:tabs>
        <w:spacing w:before="240" w:after="240" w:line="360" w:lineRule="auto"/>
        <w:jc w:val="center"/>
        <w:outlineLvl w:val="0"/>
        <w:rPr>
          <w:b/>
          <w:bCs/>
          <w:caps/>
          <w:kern w:val="40"/>
          <w:sz w:val="40"/>
          <w:szCs w:val="40"/>
          <w:rtl/>
        </w:rPr>
        <w:sectPr w:rsidR="00324B05" w:rsidRPr="00785A64" w:rsidSect="00654526">
          <w:pgSz w:w="11906" w:h="16838" w:code="9"/>
          <w:pgMar w:top="1616" w:right="1826" w:bottom="1440" w:left="1800" w:header="709" w:footer="709" w:gutter="0"/>
          <w:cols w:space="708"/>
          <w:titlePg/>
          <w:bidi/>
          <w:rtlGutter/>
          <w:docGrid w:linePitch="360"/>
        </w:sectPr>
      </w:pPr>
    </w:p>
    <w:p w14:paraId="5F17FF2E" w14:textId="77777777" w:rsidR="004E394B" w:rsidRPr="00785A64" w:rsidRDefault="00D84150" w:rsidP="00973BC2">
      <w:pPr>
        <w:pStyle w:val="1fe"/>
        <w:rPr>
          <w:rtl/>
        </w:rPr>
      </w:pPr>
      <w:bookmarkStart w:id="305" w:name="_Toc222254447"/>
      <w:bookmarkStart w:id="306" w:name="_Toc32477911"/>
      <w:bookmarkStart w:id="307" w:name="_Toc43400638"/>
      <w:bookmarkStart w:id="308" w:name="_Toc44931950"/>
      <w:bookmarkStart w:id="309" w:name="_Toc44932037"/>
      <w:bookmarkStart w:id="310" w:name="_Toc53331371"/>
      <w:bookmarkStart w:id="311" w:name="_Toc173823731"/>
      <w:bookmarkStart w:id="312" w:name="_Toc173825539"/>
      <w:r w:rsidRPr="00785A64">
        <w:rPr>
          <w:rtl/>
        </w:rPr>
        <w:lastRenderedPageBreak/>
        <w:t>רשימת נספחים</w:t>
      </w:r>
      <w:bookmarkEnd w:id="305"/>
      <w:r w:rsidRPr="00785A64">
        <w:rPr>
          <w:rtl/>
        </w:rPr>
        <w:t xml:space="preserve"> </w:t>
      </w:r>
      <w:bookmarkEnd w:id="306"/>
      <w:bookmarkEnd w:id="307"/>
      <w:bookmarkEnd w:id="308"/>
      <w:bookmarkEnd w:id="309"/>
      <w:bookmarkEnd w:id="310"/>
      <w:bookmarkEnd w:id="311"/>
      <w:bookmarkEnd w:id="312"/>
    </w:p>
    <w:p w14:paraId="36A57495" w14:textId="77777777" w:rsidR="005C22EB" w:rsidRPr="00785A64" w:rsidRDefault="005C22EB" w:rsidP="005C22EB">
      <w:bookmarkStart w:id="313"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593"/>
        <w:gridCol w:w="1105"/>
      </w:tblGrid>
      <w:tr w:rsidR="00D8469F" w:rsidRPr="00785A64" w14:paraId="0B4E5D8A" w14:textId="77777777" w:rsidTr="00372A41">
        <w:trPr>
          <w:trHeight w:val="25"/>
        </w:trPr>
        <w:tc>
          <w:tcPr>
            <w:tcW w:w="6758" w:type="dxa"/>
            <w:shd w:val="clear" w:color="auto" w:fill="D3D3D3"/>
            <w:tcMar>
              <w:top w:w="100" w:type="dxa"/>
              <w:bottom w:w="100" w:type="dxa"/>
              <w:right w:w="100" w:type="dxa"/>
            </w:tcMar>
            <w:vAlign w:val="center"/>
          </w:tcPr>
          <w:p w14:paraId="04764F0D" w14:textId="77777777" w:rsidR="00D8469F" w:rsidRPr="00785A64" w:rsidRDefault="00D84150">
            <w:pPr>
              <w:rPr>
                <w:rtl/>
              </w:rPr>
            </w:pPr>
            <w:r w:rsidRPr="00785A64">
              <w:rPr>
                <w:rFonts w:eastAsia="Malgun Gothic Semilight"/>
                <w:b/>
                <w:bCs/>
                <w:rtl/>
              </w:rPr>
              <w:t>תיאור נספח</w:t>
            </w:r>
          </w:p>
        </w:tc>
        <w:tc>
          <w:tcPr>
            <w:tcW w:w="2593" w:type="dxa"/>
            <w:shd w:val="clear" w:color="auto" w:fill="D3D3D3"/>
            <w:tcMar>
              <w:top w:w="100" w:type="dxa"/>
              <w:bottom w:w="100" w:type="dxa"/>
              <w:right w:w="100" w:type="dxa"/>
            </w:tcMar>
            <w:vAlign w:val="center"/>
          </w:tcPr>
          <w:p w14:paraId="49C34DCF" w14:textId="77777777" w:rsidR="00D8469F" w:rsidRPr="00785A64" w:rsidRDefault="00D84150">
            <w:pPr>
              <w:rPr>
                <w:rtl/>
              </w:rPr>
            </w:pPr>
            <w:r w:rsidRPr="00785A64">
              <w:rPr>
                <w:rFonts w:eastAsia="Malgun Gothic Semilight"/>
                <w:b/>
                <w:bCs/>
                <w:rtl/>
              </w:rPr>
              <w:t>שם נספח</w:t>
            </w:r>
          </w:p>
        </w:tc>
        <w:tc>
          <w:tcPr>
            <w:tcW w:w="1105" w:type="dxa"/>
            <w:shd w:val="clear" w:color="auto" w:fill="D3D3D3"/>
            <w:tcMar>
              <w:top w:w="100" w:type="dxa"/>
              <w:bottom w:w="100" w:type="dxa"/>
              <w:right w:w="100" w:type="dxa"/>
            </w:tcMar>
            <w:vAlign w:val="center"/>
          </w:tcPr>
          <w:p w14:paraId="648CDEDB" w14:textId="77777777" w:rsidR="00D8469F" w:rsidRPr="00785A64" w:rsidRDefault="00D84150">
            <w:pPr>
              <w:rPr>
                <w:rtl/>
              </w:rPr>
            </w:pPr>
            <w:r w:rsidRPr="00785A64">
              <w:rPr>
                <w:rFonts w:eastAsia="Malgun Gothic Semilight"/>
                <w:b/>
                <w:bCs/>
                <w:rtl/>
              </w:rPr>
              <w:t>מס' נספח</w:t>
            </w:r>
          </w:p>
        </w:tc>
      </w:tr>
      <w:tr w:rsidR="00D8469F" w:rsidRPr="00785A64" w14:paraId="7F8D16BF" w14:textId="77777777" w:rsidTr="00372A41">
        <w:tc>
          <w:tcPr>
            <w:tcW w:w="6758" w:type="dxa"/>
            <w:shd w:val="clear" w:color="auto" w:fill="auto"/>
            <w:tcMar>
              <w:top w:w="100" w:type="dxa"/>
              <w:bottom w:w="100" w:type="dxa"/>
              <w:right w:w="100" w:type="dxa"/>
            </w:tcMar>
            <w:vAlign w:val="center"/>
          </w:tcPr>
          <w:p w14:paraId="586732C6" w14:textId="77777777" w:rsidR="00D8469F" w:rsidRPr="00785A64" w:rsidRDefault="00D84150">
            <w:pPr>
              <w:spacing w:line="360" w:lineRule="auto"/>
              <w:rPr>
                <w:rtl/>
              </w:rPr>
            </w:pPr>
            <w:r w:rsidRPr="00785A64">
              <w:rPr>
                <w:rFonts w:eastAsia="Malgun Gothic Semilight"/>
                <w:rtl/>
              </w:rPr>
              <w:t>טופס הצעת מחיר מלא בהתאם להוראות המופיעות בנספח.</w:t>
            </w:r>
          </w:p>
        </w:tc>
        <w:tc>
          <w:tcPr>
            <w:tcW w:w="2593" w:type="dxa"/>
            <w:shd w:val="clear" w:color="auto" w:fill="auto"/>
            <w:tcMar>
              <w:top w:w="100" w:type="dxa"/>
              <w:bottom w:w="100" w:type="dxa"/>
              <w:right w:w="100" w:type="dxa"/>
            </w:tcMar>
            <w:vAlign w:val="center"/>
          </w:tcPr>
          <w:p w14:paraId="0A13C640" w14:textId="77777777" w:rsidR="00D8469F" w:rsidRPr="00785A64" w:rsidRDefault="00D84150">
            <w:pPr>
              <w:spacing w:line="360" w:lineRule="auto"/>
              <w:rPr>
                <w:rtl/>
              </w:rPr>
            </w:pPr>
            <w:r w:rsidRPr="00785A64">
              <w:rPr>
                <w:rFonts w:eastAsia="Malgun Gothic Semilight"/>
                <w:b/>
                <w:bCs/>
                <w:rtl/>
              </w:rPr>
              <w:t>הצעת מחיר</w:t>
            </w:r>
          </w:p>
        </w:tc>
        <w:tc>
          <w:tcPr>
            <w:tcW w:w="1105" w:type="dxa"/>
            <w:shd w:val="clear" w:color="auto" w:fill="auto"/>
            <w:tcMar>
              <w:top w:w="100" w:type="dxa"/>
              <w:bottom w:w="100" w:type="dxa"/>
              <w:right w:w="100" w:type="dxa"/>
            </w:tcMar>
            <w:vAlign w:val="center"/>
          </w:tcPr>
          <w:p w14:paraId="33A94371" w14:textId="77777777" w:rsidR="00D8469F" w:rsidRPr="00785A64" w:rsidRDefault="00D84150">
            <w:pPr>
              <w:rPr>
                <w:rtl/>
              </w:rPr>
            </w:pPr>
            <w:r w:rsidRPr="00785A64">
              <w:rPr>
                <w:rFonts w:eastAsia="Malgun Gothic Semilight"/>
                <w:b/>
                <w:bCs/>
                <w:rtl/>
              </w:rPr>
              <w:t>נספח 1</w:t>
            </w:r>
          </w:p>
        </w:tc>
      </w:tr>
      <w:tr w:rsidR="00D8469F" w:rsidRPr="00785A64" w14:paraId="303970D3" w14:textId="77777777" w:rsidTr="00372A41">
        <w:tc>
          <w:tcPr>
            <w:tcW w:w="6758" w:type="dxa"/>
            <w:shd w:val="clear" w:color="auto" w:fill="auto"/>
            <w:tcMar>
              <w:top w:w="100" w:type="dxa"/>
              <w:bottom w:w="100" w:type="dxa"/>
              <w:right w:w="100" w:type="dxa"/>
            </w:tcMar>
            <w:vAlign w:val="center"/>
          </w:tcPr>
          <w:p w14:paraId="62AE8F47" w14:textId="77777777" w:rsidR="00D8469F" w:rsidRPr="00785A64" w:rsidRDefault="00D84150">
            <w:pPr>
              <w:spacing w:line="360" w:lineRule="auto"/>
              <w:rPr>
                <w:rtl/>
              </w:rPr>
            </w:pPr>
            <w:r w:rsidRPr="00785A64">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785A64">
              <w:rPr>
                <w:rFonts w:eastAsia="Malgun Gothic Semilight"/>
              </w:rPr>
              <w:br/>
            </w:r>
            <w:r w:rsidRPr="00785A64">
              <w:rPr>
                <w:rFonts w:eastAsia="Malgun Gothic Semilight"/>
                <w:rtl/>
              </w:rPr>
              <w:t>לצורך כך ניתן להשתמש בקישור הבא:</w:t>
            </w:r>
            <w:r w:rsidRPr="00785A64">
              <w:rPr>
                <w:rFonts w:eastAsia="Malgun Gothic Semilight"/>
              </w:rPr>
              <w:br/>
            </w:r>
            <w:hyperlink r:id="rId31" w:history="1">
              <w:r w:rsidRPr="00785A64">
                <w:rPr>
                  <w:rStyle w:val="Hyperlink"/>
                  <w:rFonts w:ascii="David" w:eastAsia="Malgun Gothic Semilight" w:hAnsi="David" w:cs="David"/>
                </w:rPr>
                <w:t>https://www.misim.gov.il/gmishurim/frmInputMekabel.aspx?cur=0</w:t>
              </w:r>
            </w:hyperlink>
          </w:p>
        </w:tc>
        <w:tc>
          <w:tcPr>
            <w:tcW w:w="2593" w:type="dxa"/>
            <w:shd w:val="clear" w:color="auto" w:fill="auto"/>
            <w:tcMar>
              <w:top w:w="100" w:type="dxa"/>
              <w:bottom w:w="100" w:type="dxa"/>
              <w:right w:w="100" w:type="dxa"/>
            </w:tcMar>
            <w:vAlign w:val="center"/>
          </w:tcPr>
          <w:p w14:paraId="5DBB743A" w14:textId="77777777" w:rsidR="00D8469F" w:rsidRPr="00785A64" w:rsidRDefault="00D84150">
            <w:pPr>
              <w:spacing w:line="360" w:lineRule="auto"/>
              <w:rPr>
                <w:rtl/>
              </w:rPr>
            </w:pPr>
            <w:r w:rsidRPr="00785A64">
              <w:rPr>
                <w:rFonts w:eastAsia="Malgun Gothic Semilight"/>
                <w:b/>
                <w:bCs/>
                <w:rtl/>
              </w:rPr>
              <w:t>אישור פקיד מורשה</w:t>
            </w:r>
          </w:p>
        </w:tc>
        <w:tc>
          <w:tcPr>
            <w:tcW w:w="1105" w:type="dxa"/>
            <w:shd w:val="clear" w:color="auto" w:fill="auto"/>
            <w:tcMar>
              <w:top w:w="100" w:type="dxa"/>
              <w:bottom w:w="100" w:type="dxa"/>
              <w:right w:w="100" w:type="dxa"/>
            </w:tcMar>
            <w:vAlign w:val="center"/>
          </w:tcPr>
          <w:p w14:paraId="7B66C250" w14:textId="77777777" w:rsidR="00D8469F" w:rsidRPr="00785A64" w:rsidRDefault="00D84150">
            <w:pPr>
              <w:rPr>
                <w:rtl/>
              </w:rPr>
            </w:pPr>
            <w:r w:rsidRPr="00785A64">
              <w:rPr>
                <w:rFonts w:eastAsia="Malgun Gothic Semilight"/>
                <w:b/>
                <w:bCs/>
                <w:rtl/>
              </w:rPr>
              <w:t>נספח 2</w:t>
            </w:r>
          </w:p>
        </w:tc>
      </w:tr>
      <w:tr w:rsidR="00D8469F" w:rsidRPr="00785A64" w14:paraId="51FEFFAF" w14:textId="77777777" w:rsidTr="00372A41">
        <w:tc>
          <w:tcPr>
            <w:tcW w:w="6758" w:type="dxa"/>
            <w:shd w:val="clear" w:color="auto" w:fill="auto"/>
            <w:tcMar>
              <w:top w:w="100" w:type="dxa"/>
              <w:bottom w:w="100" w:type="dxa"/>
              <w:right w:w="100" w:type="dxa"/>
            </w:tcMar>
            <w:vAlign w:val="center"/>
          </w:tcPr>
          <w:p w14:paraId="26AA0893" w14:textId="77777777" w:rsidR="00D8469F" w:rsidRPr="00785A64" w:rsidRDefault="00D84150">
            <w:pPr>
              <w:spacing w:line="360" w:lineRule="auto"/>
              <w:rPr>
                <w:rtl/>
              </w:rPr>
            </w:pPr>
            <w:r w:rsidRPr="00785A64">
              <w:rPr>
                <w:rFonts w:eastAsia="Malgun Gothic Semilight"/>
                <w:rtl/>
              </w:rPr>
              <w:t xml:space="preserve">על המציע לצרף תצהיר עו"ד בהתאם למפורט בנספח. </w:t>
            </w:r>
          </w:p>
        </w:tc>
        <w:tc>
          <w:tcPr>
            <w:tcW w:w="2593" w:type="dxa"/>
            <w:shd w:val="clear" w:color="auto" w:fill="auto"/>
            <w:tcMar>
              <w:top w:w="100" w:type="dxa"/>
              <w:bottom w:w="100" w:type="dxa"/>
              <w:right w:w="100" w:type="dxa"/>
            </w:tcMar>
            <w:vAlign w:val="center"/>
          </w:tcPr>
          <w:p w14:paraId="6417B289" w14:textId="77777777" w:rsidR="00D8469F" w:rsidRPr="00785A64" w:rsidRDefault="00D84150">
            <w:pPr>
              <w:spacing w:line="360" w:lineRule="auto"/>
              <w:rPr>
                <w:rtl/>
              </w:rPr>
            </w:pPr>
            <w:r w:rsidRPr="00785A64">
              <w:rPr>
                <w:rFonts w:eastAsia="Malgun Gothic Semilight"/>
                <w:b/>
                <w:bCs/>
                <w:rtl/>
              </w:rPr>
              <w:t>תצהיר עו"ד בדבר היעדר הרשעות לפי חוק עסקאות גופים ציבוריים</w:t>
            </w:r>
          </w:p>
        </w:tc>
        <w:tc>
          <w:tcPr>
            <w:tcW w:w="1105" w:type="dxa"/>
            <w:shd w:val="clear" w:color="auto" w:fill="auto"/>
            <w:tcMar>
              <w:top w:w="100" w:type="dxa"/>
              <w:bottom w:w="100" w:type="dxa"/>
              <w:right w:w="100" w:type="dxa"/>
            </w:tcMar>
            <w:vAlign w:val="center"/>
          </w:tcPr>
          <w:p w14:paraId="7C292861" w14:textId="77777777" w:rsidR="00D8469F" w:rsidRPr="00785A64" w:rsidRDefault="00D84150">
            <w:pPr>
              <w:rPr>
                <w:rtl/>
              </w:rPr>
            </w:pPr>
            <w:r w:rsidRPr="00785A64">
              <w:rPr>
                <w:rFonts w:eastAsia="Malgun Gothic Semilight"/>
                <w:b/>
                <w:bCs/>
                <w:rtl/>
              </w:rPr>
              <w:t>נספח 3</w:t>
            </w:r>
          </w:p>
        </w:tc>
      </w:tr>
      <w:tr w:rsidR="00D8469F" w:rsidRPr="00785A64" w14:paraId="13E740E9" w14:textId="77777777" w:rsidTr="00372A41">
        <w:tc>
          <w:tcPr>
            <w:tcW w:w="6758" w:type="dxa"/>
            <w:shd w:val="clear" w:color="auto" w:fill="auto"/>
            <w:tcMar>
              <w:top w:w="100" w:type="dxa"/>
              <w:bottom w:w="100" w:type="dxa"/>
              <w:right w:w="100" w:type="dxa"/>
            </w:tcMar>
            <w:vAlign w:val="center"/>
          </w:tcPr>
          <w:p w14:paraId="3EA3AC86" w14:textId="77777777" w:rsidR="00D8469F" w:rsidRPr="00785A64" w:rsidRDefault="00D84150">
            <w:pPr>
              <w:spacing w:line="360" w:lineRule="auto"/>
              <w:rPr>
                <w:rtl/>
              </w:rPr>
            </w:pPr>
            <w:r w:rsidRPr="00785A64">
              <w:rPr>
                <w:rStyle w:val="restricted-editing-exception"/>
                <w:rFonts w:eastAsia="Malgun Gothic Semilight"/>
                <w:rtl/>
              </w:rPr>
              <w:t>לשם הוכחת העמידה בתנאי זה, המציע נדרש למלא ולהגיש את</w:t>
            </w:r>
            <w:r w:rsidRPr="00785A64">
              <w:rPr>
                <w:rStyle w:val="not-editable"/>
                <w:rFonts w:eastAsia="Malgun Gothic Semilight"/>
                <w:rtl/>
              </w:rPr>
              <w:t xml:space="preserve"> נספח 4 </w:t>
            </w:r>
            <w:r w:rsidRPr="00785A64">
              <w:rPr>
                <w:rStyle w:val="restricted-editing-exception"/>
                <w:rFonts w:eastAsia="Malgun Gothic Semilight"/>
                <w:rtl/>
              </w:rPr>
              <w:t>לחוברת ההצעה.</w:t>
            </w:r>
          </w:p>
        </w:tc>
        <w:tc>
          <w:tcPr>
            <w:tcW w:w="2593" w:type="dxa"/>
            <w:shd w:val="clear" w:color="auto" w:fill="auto"/>
            <w:tcMar>
              <w:top w:w="100" w:type="dxa"/>
              <w:bottom w:w="100" w:type="dxa"/>
              <w:right w:w="100" w:type="dxa"/>
            </w:tcMar>
            <w:vAlign w:val="center"/>
          </w:tcPr>
          <w:p w14:paraId="281E6341" w14:textId="77777777" w:rsidR="00D8469F" w:rsidRPr="00785A64" w:rsidRDefault="00D84150">
            <w:pPr>
              <w:spacing w:line="360" w:lineRule="auto"/>
              <w:rPr>
                <w:rtl/>
              </w:rPr>
            </w:pPr>
            <w:r w:rsidRPr="00785A64">
              <w:rPr>
                <w:rFonts w:eastAsia="Malgun Gothic Semilight"/>
                <w:b/>
                <w:bCs/>
                <w:rtl/>
              </w:rPr>
              <w:t>הצהרה בדבר ציוד בקרה</w:t>
            </w:r>
          </w:p>
        </w:tc>
        <w:tc>
          <w:tcPr>
            <w:tcW w:w="1105" w:type="dxa"/>
            <w:shd w:val="clear" w:color="auto" w:fill="auto"/>
            <w:tcMar>
              <w:top w:w="100" w:type="dxa"/>
              <w:bottom w:w="100" w:type="dxa"/>
              <w:right w:w="100" w:type="dxa"/>
            </w:tcMar>
            <w:vAlign w:val="center"/>
          </w:tcPr>
          <w:p w14:paraId="30D26E89" w14:textId="77777777" w:rsidR="00D8469F" w:rsidRPr="00785A64" w:rsidRDefault="00D84150">
            <w:pPr>
              <w:rPr>
                <w:rtl/>
              </w:rPr>
            </w:pPr>
            <w:r w:rsidRPr="00785A64">
              <w:rPr>
                <w:rFonts w:eastAsia="Malgun Gothic Semilight"/>
                <w:b/>
                <w:bCs/>
                <w:rtl/>
              </w:rPr>
              <w:t>נספח 4</w:t>
            </w:r>
          </w:p>
        </w:tc>
      </w:tr>
      <w:tr w:rsidR="00D8469F" w:rsidRPr="00785A64" w14:paraId="25DD6FC7" w14:textId="77777777" w:rsidTr="00372A41">
        <w:tc>
          <w:tcPr>
            <w:tcW w:w="6758" w:type="dxa"/>
            <w:shd w:val="clear" w:color="auto" w:fill="auto"/>
            <w:tcMar>
              <w:top w:w="100" w:type="dxa"/>
              <w:bottom w:w="100" w:type="dxa"/>
              <w:right w:w="100" w:type="dxa"/>
            </w:tcMar>
            <w:vAlign w:val="center"/>
          </w:tcPr>
          <w:p w14:paraId="29B1D488" w14:textId="77777777" w:rsidR="00D8469F" w:rsidRPr="00785A64" w:rsidRDefault="00D84150">
            <w:pPr>
              <w:spacing w:line="360" w:lineRule="auto"/>
              <w:rPr>
                <w:rtl/>
              </w:rPr>
            </w:pPr>
            <w:r w:rsidRPr="00785A64">
              <w:rPr>
                <w:rStyle w:val="restricted-editing-exception"/>
                <w:rFonts w:eastAsia="Malgun Gothic Semilight"/>
                <w:rtl/>
              </w:rPr>
              <w:t xml:space="preserve">בנוסף, לשם הוכחת העמידה בתנאי סף זה, על המציע לצרף </w:t>
            </w:r>
            <w:r w:rsidRPr="00785A64">
              <w:rPr>
                <w:rStyle w:val="not-editable"/>
                <w:rFonts w:eastAsia="Malgun Gothic Semilight"/>
                <w:rtl/>
              </w:rPr>
              <w:t>אישור יצרן הציוד או המשווק המורשה</w:t>
            </w:r>
            <w:r w:rsidRPr="00785A64">
              <w:rPr>
                <w:rStyle w:val="restricted-editing-exception"/>
                <w:rFonts w:eastAsia="Malgun Gothic Semilight"/>
                <w:rtl/>
              </w:rPr>
              <w:t xml:space="preserve"> ולסמנו </w:t>
            </w:r>
            <w:r w:rsidRPr="00785A64">
              <w:rPr>
                <w:rStyle w:val="not-editable"/>
                <w:rFonts w:eastAsia="Malgun Gothic Semilight"/>
                <w:rtl/>
              </w:rPr>
              <w:t xml:space="preserve">כנספח 5 </w:t>
            </w:r>
            <w:r w:rsidRPr="00785A64">
              <w:rPr>
                <w:rStyle w:val="restricted-editing-exception"/>
                <w:rFonts w:eastAsia="Malgun Gothic Semilight"/>
                <w:rtl/>
              </w:rPr>
              <w:t>לחוברת ההצעה.</w:t>
            </w:r>
          </w:p>
        </w:tc>
        <w:tc>
          <w:tcPr>
            <w:tcW w:w="2593" w:type="dxa"/>
            <w:shd w:val="clear" w:color="auto" w:fill="auto"/>
            <w:tcMar>
              <w:top w:w="100" w:type="dxa"/>
              <w:bottom w:w="100" w:type="dxa"/>
              <w:right w:w="100" w:type="dxa"/>
            </w:tcMar>
            <w:vAlign w:val="center"/>
          </w:tcPr>
          <w:p w14:paraId="26332D7D" w14:textId="77777777" w:rsidR="00D8469F" w:rsidRPr="00785A64" w:rsidRDefault="00D84150">
            <w:pPr>
              <w:spacing w:after="240"/>
              <w:jc w:val="both"/>
              <w:rPr>
                <w:rFonts w:eastAsia="Malgun Gothic Semilight"/>
                <w:b/>
                <w:bCs/>
                <w:rtl/>
              </w:rPr>
            </w:pPr>
            <w:r w:rsidRPr="00785A64">
              <w:rPr>
                <w:rFonts w:eastAsia="Malgun Gothic Semilight"/>
                <w:b/>
                <w:bCs/>
                <w:rtl/>
              </w:rPr>
              <w:t>ציוד הבקרה</w:t>
            </w:r>
          </w:p>
          <w:p w14:paraId="1464E436" w14:textId="77777777" w:rsidR="00D8469F" w:rsidRPr="00785A64" w:rsidRDefault="00D8469F">
            <w:pPr>
              <w:spacing w:line="360" w:lineRule="auto"/>
            </w:pPr>
          </w:p>
        </w:tc>
        <w:tc>
          <w:tcPr>
            <w:tcW w:w="1105" w:type="dxa"/>
            <w:shd w:val="clear" w:color="auto" w:fill="auto"/>
            <w:tcMar>
              <w:top w:w="100" w:type="dxa"/>
              <w:bottom w:w="100" w:type="dxa"/>
              <w:right w:w="100" w:type="dxa"/>
            </w:tcMar>
            <w:vAlign w:val="center"/>
          </w:tcPr>
          <w:p w14:paraId="7D93B040" w14:textId="77777777" w:rsidR="00D8469F" w:rsidRPr="00785A64" w:rsidRDefault="00D84150">
            <w:pPr>
              <w:rPr>
                <w:rtl/>
              </w:rPr>
            </w:pPr>
            <w:r w:rsidRPr="00785A64">
              <w:rPr>
                <w:rFonts w:eastAsia="Malgun Gothic Semilight"/>
                <w:b/>
                <w:bCs/>
                <w:rtl/>
              </w:rPr>
              <w:t>נספח 5</w:t>
            </w:r>
          </w:p>
        </w:tc>
      </w:tr>
    </w:tbl>
    <w:p w14:paraId="3B15E7C1" w14:textId="77777777" w:rsidR="00D8469F" w:rsidRPr="00785A64" w:rsidRDefault="00D8469F" w:rsidP="005C22EB"/>
    <w:bookmarkEnd w:id="313"/>
    <w:p w14:paraId="5268B55F" w14:textId="77777777" w:rsidR="00D8469F" w:rsidRPr="00785A64" w:rsidRDefault="00D84150" w:rsidP="005C22EB">
      <w:r w:rsidRPr="00785A64">
        <w:t xml:space="preserve"> </w:t>
      </w:r>
    </w:p>
    <w:p w14:paraId="1602EAAF" w14:textId="77777777" w:rsidR="005C22EB" w:rsidRPr="00785A64" w:rsidRDefault="005C22EB" w:rsidP="005C22EB"/>
    <w:p w14:paraId="08F20801" w14:textId="77777777" w:rsidR="005C22EB" w:rsidRPr="00785A64" w:rsidRDefault="005C22EB" w:rsidP="0030142D">
      <w:pPr>
        <w:rPr>
          <w:rtl/>
        </w:rPr>
      </w:pPr>
    </w:p>
    <w:p w14:paraId="4829CC54" w14:textId="77777777" w:rsidR="00603451" w:rsidRPr="00785A64" w:rsidRDefault="00603451">
      <w:pPr>
        <w:bidi w:val="0"/>
        <w:spacing w:before="200" w:after="200" w:line="276" w:lineRule="auto"/>
        <w:rPr>
          <w:b/>
          <w:bCs/>
          <w:i/>
          <w:kern w:val="28"/>
          <w:sz w:val="28"/>
          <w:szCs w:val="28"/>
          <w:rtl/>
        </w:rPr>
        <w:sectPr w:rsidR="00603451" w:rsidRPr="00785A64" w:rsidSect="008D7D5C">
          <w:pgSz w:w="11906" w:h="16838" w:code="9"/>
          <w:pgMar w:top="720" w:right="720" w:bottom="720" w:left="720" w:header="706" w:footer="706" w:gutter="0"/>
          <w:cols w:space="708"/>
          <w:titlePg/>
          <w:bidi/>
          <w:rtlGutter/>
          <w:docGrid w:linePitch="360"/>
        </w:sectPr>
      </w:pPr>
      <w:bookmarkStart w:id="314" w:name="_Toc504992922"/>
      <w:bookmarkStart w:id="315" w:name="_Toc401778846"/>
    </w:p>
    <w:p w14:paraId="069094AD" w14:textId="77777777" w:rsidR="00992E15" w:rsidRPr="00785A64" w:rsidRDefault="00D84150" w:rsidP="00602672">
      <w:pPr>
        <w:pStyle w:val="afffffffb"/>
        <w:rPr>
          <w:rtl/>
        </w:rPr>
      </w:pPr>
      <w:bookmarkStart w:id="316" w:name="_Toc44931951"/>
      <w:bookmarkStart w:id="317" w:name="_Toc44932038"/>
      <w:bookmarkStart w:id="318" w:name="_Toc53331372"/>
      <w:bookmarkStart w:id="319" w:name="show_nispach1_2"/>
      <w:r w:rsidRPr="00785A64">
        <w:rPr>
          <w:rtl/>
        </w:rPr>
        <w:lastRenderedPageBreak/>
        <w:t xml:space="preserve">נספח 1 </w:t>
      </w:r>
      <w:r w:rsidR="00DF5FE1" w:rsidRPr="00785A64">
        <w:rPr>
          <w:rtl/>
        </w:rPr>
        <w:t>–</w:t>
      </w:r>
      <w:r w:rsidRPr="00785A64">
        <w:rPr>
          <w:rtl/>
        </w:rPr>
        <w:t xml:space="preserve"> טופס הצעת המחיר </w:t>
      </w:r>
      <w:bookmarkEnd w:id="314"/>
      <w:bookmarkEnd w:id="316"/>
      <w:bookmarkEnd w:id="317"/>
      <w:bookmarkEnd w:id="318"/>
      <w:r w:rsidR="00114AFF" w:rsidRPr="00785A64">
        <w:rPr>
          <w:rtl/>
        </w:rPr>
        <w:t xml:space="preserve">למכרז </w:t>
      </w:r>
      <w:r w:rsidR="004103F7">
        <w:rPr>
          <w:rtl/>
        </w:rPr>
        <w:t>16/2026</w:t>
      </w:r>
      <w:r w:rsidR="00114AFF" w:rsidRPr="00785A64">
        <w:rPr>
          <w:rtl/>
        </w:rPr>
        <w:t>-</w:t>
      </w:r>
      <w:bookmarkStart w:id="320" w:name="TenderDesc_4"/>
      <w:r w:rsidR="00114AFF" w:rsidRPr="00785A64">
        <w:rPr>
          <w:rtl/>
        </w:rPr>
        <w:t>אספקה, התקנה, תפעול ותחזוקת חיישנים</w:t>
      </w:r>
      <w:bookmarkEnd w:id="320"/>
    </w:p>
    <w:p w14:paraId="73A4625F" w14:textId="77777777" w:rsidR="00992E15" w:rsidRPr="00785A64" w:rsidRDefault="00992E15" w:rsidP="00992E15">
      <w:pPr>
        <w:spacing w:line="360" w:lineRule="auto"/>
        <w:ind w:left="501"/>
        <w:contextualSpacing/>
        <w:jc w:val="both"/>
        <w:rPr>
          <w:kern w:val="28"/>
          <w:sz w:val="20"/>
          <w:szCs w:val="20"/>
          <w:rtl/>
        </w:rPr>
      </w:pPr>
      <w:bookmarkStart w:id="321" w:name="show_Ismn_2"/>
    </w:p>
    <w:p w14:paraId="045ED931" w14:textId="77777777" w:rsidR="00992E15" w:rsidRPr="00785A64" w:rsidRDefault="00D84150" w:rsidP="00992E15">
      <w:pPr>
        <w:jc w:val="center"/>
        <w:rPr>
          <w:rtl/>
        </w:rPr>
      </w:pPr>
      <w:bookmarkStart w:id="322" w:name="show_SugTevatMichrazimDigital_1"/>
      <w:r w:rsidRPr="00785A64">
        <w:rPr>
          <w:b/>
          <w:bCs/>
          <w:kern w:val="28"/>
          <w:sz w:val="28"/>
          <w:szCs w:val="28"/>
          <w:rtl/>
        </w:rPr>
        <w:t>טופס זה יוגש בנפרד מחוברת ההצעה</w:t>
      </w:r>
    </w:p>
    <w:bookmarkEnd w:id="321"/>
    <w:bookmarkEnd w:id="322"/>
    <w:p w14:paraId="45BED7E2" w14:textId="77777777" w:rsidR="00533E2E" w:rsidRPr="00785A64" w:rsidRDefault="00533E2E" w:rsidP="00992E15">
      <w:pPr>
        <w:jc w:val="center"/>
        <w:rPr>
          <w:rtl/>
        </w:rPr>
      </w:pPr>
    </w:p>
    <w:p w14:paraId="456CE3F3" w14:textId="77777777" w:rsidR="00D8469F" w:rsidRPr="00785A64" w:rsidRDefault="00D84150" w:rsidP="00372A41">
      <w:pPr>
        <w:spacing w:line="360" w:lineRule="auto"/>
        <w:jc w:val="both"/>
        <w:rPr>
          <w:rFonts w:eastAsia="Malgun Gothic Semilight"/>
          <w:rtl/>
        </w:rPr>
      </w:pPr>
      <w:bookmarkStart w:id="323" w:name="html_pricingRulesGeneral"/>
      <w:r w:rsidRPr="00785A64">
        <w:rPr>
          <w:rFonts w:eastAsia="Malgun Gothic Semilight"/>
          <w:b/>
          <w:bCs/>
          <w:u w:val="single"/>
          <w:rtl/>
        </w:rPr>
        <w:t>כללי</w:t>
      </w:r>
    </w:p>
    <w:p w14:paraId="7D71BBDD" w14:textId="77777777" w:rsidR="00D8469F" w:rsidRPr="00785A64" w:rsidRDefault="00D84150" w:rsidP="003D3594">
      <w:pPr>
        <w:numPr>
          <w:ilvl w:val="0"/>
          <w:numId w:val="74"/>
        </w:numPr>
        <w:spacing w:line="360" w:lineRule="auto"/>
        <w:ind w:hanging="283"/>
        <w:jc w:val="both"/>
        <w:rPr>
          <w:rFonts w:eastAsia="Malgun Gothic Semilight"/>
          <w:rtl/>
        </w:rPr>
      </w:pPr>
      <w:r w:rsidRPr="00785A64">
        <w:rPr>
          <w:rFonts w:eastAsia="Malgun Gothic Semilight"/>
          <w:rtl/>
        </w:rPr>
        <w:t>על המציע לעיין בכלל מסמכי המכרז טרם מילוי טופס הצעת המחיר.</w:t>
      </w:r>
    </w:p>
    <w:p w14:paraId="0F40FE48" w14:textId="77777777" w:rsidR="00D8469F" w:rsidRPr="00785A64" w:rsidRDefault="00D84150" w:rsidP="00D84150">
      <w:pPr>
        <w:numPr>
          <w:ilvl w:val="0"/>
          <w:numId w:val="74"/>
        </w:numPr>
        <w:spacing w:after="240" w:line="360" w:lineRule="auto"/>
        <w:ind w:hanging="283"/>
        <w:jc w:val="both"/>
        <w:rPr>
          <w:rFonts w:eastAsia="Malgun Gothic Semilight"/>
          <w:rtl/>
        </w:rPr>
      </w:pPr>
      <w:r w:rsidRPr="00785A64">
        <w:rPr>
          <w:rFonts w:eastAsia="Malgun Gothic Semilight"/>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4B67C056" w14:textId="77777777" w:rsidR="00D8469F" w:rsidRPr="00785A64" w:rsidRDefault="00D84150" w:rsidP="00372A41">
      <w:pPr>
        <w:spacing w:before="240" w:line="360" w:lineRule="auto"/>
        <w:jc w:val="both"/>
        <w:rPr>
          <w:rFonts w:eastAsia="Malgun Gothic Semilight"/>
          <w:rtl/>
        </w:rPr>
      </w:pPr>
      <w:r w:rsidRPr="00785A64">
        <w:rPr>
          <w:rFonts w:eastAsia="Malgun Gothic Semilight"/>
          <w:b/>
          <w:bCs/>
          <w:u w:val="single"/>
          <w:rtl/>
        </w:rPr>
        <w:t>הצעת המחיר</w:t>
      </w:r>
    </w:p>
    <w:p w14:paraId="664A7536" w14:textId="77777777" w:rsidR="00D8469F" w:rsidRPr="00785A64" w:rsidRDefault="00D84150" w:rsidP="003D3594">
      <w:pPr>
        <w:numPr>
          <w:ilvl w:val="0"/>
          <w:numId w:val="75"/>
        </w:numPr>
        <w:spacing w:line="360" w:lineRule="auto"/>
        <w:ind w:hanging="283"/>
        <w:jc w:val="both"/>
        <w:rPr>
          <w:rFonts w:eastAsia="Malgun Gothic Semilight"/>
          <w:rtl/>
        </w:rPr>
      </w:pPr>
      <w:r w:rsidRPr="00785A64">
        <w:rPr>
          <w:rFonts w:eastAsia="Malgun Gothic Semilight"/>
          <w:rtl/>
        </w:rPr>
        <w:t>כל שורה בטבלה מהווה יחידת תמחור נפרדת. יש להקפיד למלא את כל יחידות התמחור ולעשות כן, בהתאם לכללים המופיעים תחת הטבלה.</w:t>
      </w:r>
    </w:p>
    <w:p w14:paraId="517F8DE1" w14:textId="77777777" w:rsidR="00D8469F" w:rsidRPr="00785A64" w:rsidRDefault="00D84150" w:rsidP="00D84150">
      <w:pPr>
        <w:numPr>
          <w:ilvl w:val="0"/>
          <w:numId w:val="75"/>
        </w:numPr>
        <w:spacing w:line="360" w:lineRule="auto"/>
        <w:ind w:hanging="288"/>
        <w:jc w:val="both"/>
        <w:rPr>
          <w:rFonts w:eastAsia="Malgun Gothic Semilight"/>
          <w:rtl/>
        </w:rPr>
      </w:pPr>
      <w:r w:rsidRPr="00785A64">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572D4D8" w14:textId="77777777" w:rsidR="00D8469F" w:rsidRPr="00785A64" w:rsidRDefault="00D84150" w:rsidP="00D84150">
      <w:pPr>
        <w:numPr>
          <w:ilvl w:val="0"/>
          <w:numId w:val="75"/>
        </w:numPr>
        <w:spacing w:after="240" w:line="360" w:lineRule="auto"/>
        <w:ind w:hanging="283"/>
        <w:jc w:val="both"/>
        <w:rPr>
          <w:rFonts w:eastAsia="Malgun Gothic Semilight"/>
          <w:rtl/>
        </w:rPr>
      </w:pPr>
      <w:r w:rsidRPr="00785A64">
        <w:rPr>
          <w:rFonts w:eastAsia="Malgun Gothic Semilight"/>
          <w:rtl/>
        </w:rPr>
        <w:t>יש למלא רק את העמודה המסומנת "למילוי על ידי המציע".</w:t>
      </w:r>
    </w:p>
    <w:p w14:paraId="089F8A1A" w14:textId="1E29CDEC" w:rsidR="002C46C0" w:rsidRPr="00785A64" w:rsidRDefault="00D84150" w:rsidP="002C46C0">
      <w:pPr>
        <w:jc w:val="both"/>
        <w:rPr>
          <w:rtl/>
        </w:rPr>
      </w:pPr>
      <w:bookmarkStart w:id="324" w:name="tbl_nispach1"/>
      <w:bookmarkEnd w:id="323"/>
      <w:r w:rsidRPr="00785A64">
        <w:rPr>
          <w:rFonts w:eastAsia="Malgun Gothic Semilight"/>
          <w:b/>
          <w:bCs/>
          <w:rtl/>
        </w:rPr>
        <w:t>טבלת מחירים</w:t>
      </w:r>
      <w:r w:rsidR="003D3594">
        <w:rPr>
          <w:rFonts w:eastAsia="Malgun Gothic Semilight" w:hint="cs"/>
          <w:b/>
          <w:bCs/>
          <w:rtl/>
        </w:rPr>
        <w:t>:</w:t>
      </w:r>
    </w:p>
    <w:tbl>
      <w:tblPr>
        <w:tblW w:w="49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הצעה מחיר - אחוז הנחה"/>
        <w:tblDescription w:val="טבלה המפרטת את יחידות התמחור ומחירי הייחוס עליהם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 הייחוס של יחידת התמחור הרלוונטית"/>
      </w:tblPr>
      <w:tblGrid>
        <w:gridCol w:w="1800"/>
        <w:gridCol w:w="716"/>
        <w:gridCol w:w="1757"/>
        <w:gridCol w:w="3949"/>
        <w:gridCol w:w="561"/>
      </w:tblGrid>
      <w:tr w:rsidR="003D3594" w:rsidRPr="00785A64" w14:paraId="43FE6DC1" w14:textId="77777777" w:rsidTr="003D3594">
        <w:tc>
          <w:tcPr>
            <w:tcW w:w="1025" w:type="pct"/>
            <w:tcMar>
              <w:top w:w="100" w:type="dxa"/>
              <w:bottom w:w="100" w:type="dxa"/>
              <w:right w:w="100" w:type="dxa"/>
            </w:tcMar>
            <w:vAlign w:val="center"/>
          </w:tcPr>
          <w:p w14:paraId="6B207F13" w14:textId="77777777" w:rsidR="003D3594" w:rsidRPr="00785A64" w:rsidRDefault="003D3594" w:rsidP="00E0309B">
            <w:pPr>
              <w:jc w:val="center"/>
              <w:rPr>
                <w:rtl/>
              </w:rPr>
            </w:pPr>
            <w:r w:rsidRPr="00785A64">
              <w:rPr>
                <w:rFonts w:eastAsia="Malgun Gothic Semilight"/>
                <w:b/>
                <w:bCs/>
                <w:rtl/>
              </w:rPr>
              <w:t xml:space="preserve">אחוז הנחה - למילוי ע"י המציע </w:t>
            </w:r>
          </w:p>
        </w:tc>
        <w:tc>
          <w:tcPr>
            <w:tcW w:w="408" w:type="pct"/>
            <w:tcMar>
              <w:top w:w="100" w:type="dxa"/>
              <w:bottom w:w="100" w:type="dxa"/>
              <w:right w:w="100" w:type="dxa"/>
            </w:tcMar>
            <w:vAlign w:val="center"/>
          </w:tcPr>
          <w:p w14:paraId="58B7FE34" w14:textId="77777777" w:rsidR="003D3594" w:rsidRPr="003D3594" w:rsidRDefault="003D3594" w:rsidP="00E0309B">
            <w:pPr>
              <w:jc w:val="center"/>
              <w:rPr>
                <w:rtl/>
              </w:rPr>
            </w:pPr>
            <w:r w:rsidRPr="003D3594">
              <w:rPr>
                <w:rFonts w:eastAsia="Malgun Gothic Semilight"/>
                <w:b/>
                <w:bCs/>
                <w:rtl/>
              </w:rPr>
              <w:t xml:space="preserve">כמות </w:t>
            </w:r>
          </w:p>
        </w:tc>
        <w:tc>
          <w:tcPr>
            <w:tcW w:w="1000" w:type="pct"/>
            <w:tcMar>
              <w:top w:w="100" w:type="dxa"/>
              <w:bottom w:w="100" w:type="dxa"/>
              <w:right w:w="100" w:type="dxa"/>
            </w:tcMar>
            <w:vAlign w:val="center"/>
          </w:tcPr>
          <w:p w14:paraId="259FE5F0" w14:textId="77777777" w:rsidR="003D3594" w:rsidRPr="003D3594" w:rsidRDefault="003D3594" w:rsidP="00E0309B">
            <w:pPr>
              <w:jc w:val="center"/>
              <w:rPr>
                <w:rtl/>
              </w:rPr>
            </w:pPr>
            <w:r w:rsidRPr="003D3594">
              <w:rPr>
                <w:rFonts w:eastAsia="Malgun Gothic Semilight"/>
                <w:b/>
                <w:bCs/>
                <w:rtl/>
              </w:rPr>
              <w:t>סכום לפני הנחה</w:t>
            </w:r>
            <w:r w:rsidRPr="003D3594">
              <w:rPr>
                <w:rFonts w:eastAsia="Malgun Gothic Semilight" w:hint="cs"/>
                <w:b/>
                <w:bCs/>
                <w:rtl/>
              </w:rPr>
              <w:t>, כולל מע"מ</w:t>
            </w:r>
            <w:r w:rsidRPr="003D3594">
              <w:rPr>
                <w:rFonts w:eastAsia="Malgun Gothic Semilight"/>
                <w:b/>
                <w:bCs/>
                <w:rtl/>
              </w:rPr>
              <w:t xml:space="preserve"> </w:t>
            </w:r>
          </w:p>
        </w:tc>
        <w:tc>
          <w:tcPr>
            <w:tcW w:w="2248" w:type="pct"/>
            <w:tcMar>
              <w:top w:w="100" w:type="dxa"/>
              <w:bottom w:w="100" w:type="dxa"/>
              <w:right w:w="100" w:type="dxa"/>
            </w:tcMar>
            <w:vAlign w:val="center"/>
          </w:tcPr>
          <w:p w14:paraId="279A6FB3" w14:textId="77777777" w:rsidR="003D3594" w:rsidRPr="003D3594" w:rsidRDefault="003D3594" w:rsidP="00E0309B">
            <w:pPr>
              <w:jc w:val="center"/>
              <w:rPr>
                <w:rtl/>
              </w:rPr>
            </w:pPr>
            <w:r w:rsidRPr="003D3594">
              <w:rPr>
                <w:rFonts w:eastAsia="Malgun Gothic Semilight"/>
                <w:b/>
                <w:bCs/>
                <w:rtl/>
              </w:rPr>
              <w:t xml:space="preserve">ערך ייחוס </w:t>
            </w:r>
          </w:p>
        </w:tc>
        <w:tc>
          <w:tcPr>
            <w:tcW w:w="319" w:type="pct"/>
            <w:tcMar>
              <w:top w:w="100" w:type="dxa"/>
              <w:bottom w:w="100" w:type="dxa"/>
              <w:right w:w="100" w:type="dxa"/>
            </w:tcMar>
            <w:vAlign w:val="center"/>
          </w:tcPr>
          <w:p w14:paraId="6ABBDC47" w14:textId="77777777" w:rsidR="003D3594" w:rsidRPr="003D3594" w:rsidRDefault="003D3594">
            <w:pPr>
              <w:rPr>
                <w:rtl/>
              </w:rPr>
            </w:pPr>
            <w:r w:rsidRPr="003D3594">
              <w:rPr>
                <w:rFonts w:eastAsia="Malgun Gothic Semilight"/>
                <w:b/>
                <w:bCs/>
                <w:rtl/>
              </w:rPr>
              <w:t xml:space="preserve">מס. </w:t>
            </w:r>
          </w:p>
        </w:tc>
      </w:tr>
      <w:tr w:rsidR="003D3594" w:rsidRPr="00785A64" w14:paraId="53C5FC77" w14:textId="77777777" w:rsidTr="003D3594">
        <w:tc>
          <w:tcPr>
            <w:tcW w:w="1025" w:type="pct"/>
            <w:tcMar>
              <w:top w:w="100" w:type="dxa"/>
              <w:bottom w:w="100" w:type="dxa"/>
              <w:right w:w="100" w:type="dxa"/>
            </w:tcMar>
            <w:vAlign w:val="center"/>
          </w:tcPr>
          <w:p w14:paraId="12C5566A" w14:textId="77777777" w:rsidR="003D3594" w:rsidRPr="002C46C0" w:rsidRDefault="003D3594">
            <w:pPr>
              <w:rPr>
                <w:sz w:val="32"/>
                <w:szCs w:val="32"/>
              </w:rPr>
            </w:pPr>
            <w:r w:rsidRPr="002C46C0">
              <w:rPr>
                <w:rFonts w:eastAsia="David"/>
                <w:sz w:val="32"/>
                <w:szCs w:val="32"/>
              </w:rPr>
              <w:t>%</w:t>
            </w:r>
            <w:r w:rsidRPr="002C46C0">
              <w:rPr>
                <w:rFonts w:hint="cs"/>
                <w:sz w:val="32"/>
                <w:szCs w:val="32"/>
                <w:rtl/>
              </w:rPr>
              <w:t xml:space="preserve"> ______</w:t>
            </w:r>
          </w:p>
        </w:tc>
        <w:tc>
          <w:tcPr>
            <w:tcW w:w="408" w:type="pct"/>
            <w:tcMar>
              <w:top w:w="100" w:type="dxa"/>
              <w:bottom w:w="100" w:type="dxa"/>
              <w:right w:w="100" w:type="dxa"/>
            </w:tcMar>
            <w:vAlign w:val="center"/>
          </w:tcPr>
          <w:p w14:paraId="3790D70E" w14:textId="77777777" w:rsidR="003D3594" w:rsidRPr="00785A64" w:rsidRDefault="003D3594">
            <w:r w:rsidRPr="00785A64">
              <w:rPr>
                <w:rFonts w:eastAsia="David"/>
              </w:rPr>
              <w:t>989</w:t>
            </w:r>
          </w:p>
        </w:tc>
        <w:tc>
          <w:tcPr>
            <w:tcW w:w="1000" w:type="pct"/>
            <w:tcMar>
              <w:top w:w="100" w:type="dxa"/>
              <w:bottom w:w="100" w:type="dxa"/>
              <w:right w:w="100" w:type="dxa"/>
            </w:tcMar>
            <w:vAlign w:val="center"/>
          </w:tcPr>
          <w:p w14:paraId="4A9716EB" w14:textId="6E786161" w:rsidR="003D3594" w:rsidRPr="00785A64" w:rsidRDefault="003D3594">
            <w:r w:rsidRPr="00785A64">
              <w:rPr>
                <w:rFonts w:eastAsia="David"/>
              </w:rPr>
              <w:t>₪ 1</w:t>
            </w:r>
            <w:r>
              <w:rPr>
                <w:rFonts w:eastAsia="David"/>
              </w:rPr>
              <w:t>7</w:t>
            </w:r>
            <w:r w:rsidRPr="00785A64">
              <w:rPr>
                <w:rFonts w:eastAsia="David"/>
              </w:rPr>
              <w:t>5</w:t>
            </w:r>
          </w:p>
        </w:tc>
        <w:tc>
          <w:tcPr>
            <w:tcW w:w="2248" w:type="pct"/>
            <w:tcMar>
              <w:top w:w="100" w:type="dxa"/>
              <w:bottom w:w="100" w:type="dxa"/>
              <w:right w:w="100" w:type="dxa"/>
            </w:tcMar>
            <w:vAlign w:val="center"/>
          </w:tcPr>
          <w:p w14:paraId="60DF55AC" w14:textId="54BB8474" w:rsidR="003D3594" w:rsidRDefault="003D3594" w:rsidP="003D3594">
            <w:pPr>
              <w:jc w:val="both"/>
              <w:rPr>
                <w:rtl/>
              </w:rPr>
            </w:pPr>
            <w:r>
              <w:rPr>
                <w:rtl/>
              </w:rPr>
              <w:t xml:space="preserve">שכירות ותחזוקה חודשית </w:t>
            </w:r>
            <w:r w:rsidRPr="003D3594">
              <w:rPr>
                <w:b/>
                <w:bCs/>
              </w:rPr>
              <w:t>class</w:t>
            </w:r>
            <w:r>
              <w:rPr>
                <w:b/>
                <w:bCs/>
              </w:rPr>
              <w:t xml:space="preserve"> </w:t>
            </w:r>
            <w:r w:rsidRPr="003D3594">
              <w:rPr>
                <w:b/>
                <w:bCs/>
              </w:rPr>
              <w:t>A</w:t>
            </w:r>
            <w:r>
              <w:rPr>
                <w:rtl/>
              </w:rPr>
              <w:t xml:space="preserve"> – </w:t>
            </w:r>
          </w:p>
          <w:p w14:paraId="218B17D6" w14:textId="289114FF" w:rsidR="003D3594" w:rsidRPr="00785A64" w:rsidRDefault="003D3594" w:rsidP="003D3594">
            <w:pPr>
              <w:jc w:val="both"/>
            </w:pPr>
            <w:r>
              <w:rPr>
                <w:rtl/>
              </w:rPr>
              <w:t>מחיר חודשי קבוע כולל עלות ההתקנות</w:t>
            </w:r>
          </w:p>
        </w:tc>
        <w:tc>
          <w:tcPr>
            <w:tcW w:w="319" w:type="pct"/>
            <w:tcMar>
              <w:top w:w="100" w:type="dxa"/>
              <w:bottom w:w="100" w:type="dxa"/>
              <w:right w:w="100" w:type="dxa"/>
            </w:tcMar>
            <w:vAlign w:val="center"/>
          </w:tcPr>
          <w:p w14:paraId="701E418F" w14:textId="77777777" w:rsidR="003D3594" w:rsidRPr="00785A64" w:rsidRDefault="003D3594">
            <w:r w:rsidRPr="00785A64">
              <w:rPr>
                <w:rFonts w:eastAsia="David"/>
              </w:rPr>
              <w:t>1</w:t>
            </w:r>
          </w:p>
        </w:tc>
      </w:tr>
      <w:tr w:rsidR="003D3594" w:rsidRPr="00785A64" w14:paraId="3CC27AC6" w14:textId="77777777" w:rsidTr="003D3594">
        <w:tc>
          <w:tcPr>
            <w:tcW w:w="1025" w:type="pct"/>
            <w:tcMar>
              <w:top w:w="100" w:type="dxa"/>
              <w:bottom w:w="100" w:type="dxa"/>
              <w:right w:w="100" w:type="dxa"/>
            </w:tcMar>
            <w:vAlign w:val="center"/>
          </w:tcPr>
          <w:p w14:paraId="6D734243" w14:textId="77777777" w:rsidR="003D3594" w:rsidRPr="002C46C0" w:rsidRDefault="003D3594">
            <w:pPr>
              <w:rPr>
                <w:sz w:val="32"/>
                <w:szCs w:val="32"/>
              </w:rPr>
            </w:pPr>
            <w:r w:rsidRPr="002C46C0">
              <w:rPr>
                <w:rFonts w:eastAsia="David"/>
                <w:sz w:val="32"/>
                <w:szCs w:val="32"/>
              </w:rPr>
              <w:t>%</w:t>
            </w:r>
            <w:r w:rsidRPr="002C46C0">
              <w:rPr>
                <w:rFonts w:hint="cs"/>
                <w:sz w:val="32"/>
                <w:szCs w:val="32"/>
                <w:rtl/>
              </w:rPr>
              <w:t xml:space="preserve"> ______</w:t>
            </w:r>
          </w:p>
        </w:tc>
        <w:tc>
          <w:tcPr>
            <w:tcW w:w="408" w:type="pct"/>
            <w:tcMar>
              <w:top w:w="100" w:type="dxa"/>
              <w:bottom w:w="100" w:type="dxa"/>
              <w:right w:w="100" w:type="dxa"/>
            </w:tcMar>
            <w:vAlign w:val="center"/>
          </w:tcPr>
          <w:p w14:paraId="79C1E6CB" w14:textId="77777777" w:rsidR="003D3594" w:rsidRPr="00785A64" w:rsidRDefault="003D3594">
            <w:r w:rsidRPr="00785A64">
              <w:rPr>
                <w:rFonts w:eastAsia="David"/>
              </w:rPr>
              <w:t>449</w:t>
            </w:r>
          </w:p>
        </w:tc>
        <w:tc>
          <w:tcPr>
            <w:tcW w:w="1000" w:type="pct"/>
            <w:tcMar>
              <w:top w:w="100" w:type="dxa"/>
              <w:bottom w:w="100" w:type="dxa"/>
              <w:right w:w="100" w:type="dxa"/>
            </w:tcMar>
            <w:vAlign w:val="center"/>
          </w:tcPr>
          <w:p w14:paraId="1EBFEDAA" w14:textId="1B6F57BD" w:rsidR="003D3594" w:rsidRPr="00785A64" w:rsidRDefault="003D3594">
            <w:r w:rsidRPr="00785A64">
              <w:rPr>
                <w:rFonts w:eastAsia="David"/>
              </w:rPr>
              <w:t xml:space="preserve">₪ </w:t>
            </w:r>
            <w:r>
              <w:rPr>
                <w:rFonts w:eastAsia="David"/>
              </w:rPr>
              <w:t>620</w:t>
            </w:r>
          </w:p>
        </w:tc>
        <w:tc>
          <w:tcPr>
            <w:tcW w:w="2248" w:type="pct"/>
            <w:tcMar>
              <w:top w:w="100" w:type="dxa"/>
              <w:bottom w:w="100" w:type="dxa"/>
              <w:right w:w="100" w:type="dxa"/>
            </w:tcMar>
            <w:vAlign w:val="center"/>
          </w:tcPr>
          <w:p w14:paraId="37F5B213" w14:textId="663FBAD5" w:rsidR="003D3594" w:rsidRDefault="003D3594" w:rsidP="003D3594">
            <w:pPr>
              <w:jc w:val="both"/>
              <w:rPr>
                <w:rtl/>
              </w:rPr>
            </w:pPr>
            <w:r w:rsidRPr="003D3594">
              <w:rPr>
                <w:rtl/>
              </w:rPr>
              <w:t xml:space="preserve">שכירות ותחזוקה חודשית </w:t>
            </w:r>
            <w:r w:rsidRPr="003D3594">
              <w:rPr>
                <w:b/>
                <w:bCs/>
              </w:rPr>
              <w:t>class</w:t>
            </w:r>
            <w:r w:rsidRPr="003D3594">
              <w:t xml:space="preserve"> </w:t>
            </w:r>
            <w:r w:rsidRPr="003D3594">
              <w:rPr>
                <w:b/>
                <w:bCs/>
              </w:rPr>
              <w:t>B</w:t>
            </w:r>
            <w:r w:rsidRPr="003D3594">
              <w:rPr>
                <w:rtl/>
              </w:rPr>
              <w:t xml:space="preserve"> </w:t>
            </w:r>
            <w:r>
              <w:rPr>
                <w:rtl/>
              </w:rPr>
              <w:t>–</w:t>
            </w:r>
            <w:r w:rsidRPr="003D3594">
              <w:rPr>
                <w:rtl/>
              </w:rPr>
              <w:t xml:space="preserve"> </w:t>
            </w:r>
          </w:p>
          <w:p w14:paraId="4C4C3D78" w14:textId="41DC354D" w:rsidR="003D3594" w:rsidRPr="00785A64" w:rsidRDefault="003D3594" w:rsidP="003D3594">
            <w:pPr>
              <w:jc w:val="both"/>
            </w:pPr>
            <w:r w:rsidRPr="003D3594">
              <w:rPr>
                <w:rtl/>
              </w:rPr>
              <w:t>מחיר חודשי קבוע כולל עלות ההתקנות</w:t>
            </w:r>
          </w:p>
        </w:tc>
        <w:tc>
          <w:tcPr>
            <w:tcW w:w="319" w:type="pct"/>
            <w:tcMar>
              <w:top w:w="100" w:type="dxa"/>
              <w:bottom w:w="100" w:type="dxa"/>
              <w:right w:w="100" w:type="dxa"/>
            </w:tcMar>
            <w:vAlign w:val="center"/>
          </w:tcPr>
          <w:p w14:paraId="23DEFDFC" w14:textId="77777777" w:rsidR="003D3594" w:rsidRPr="00785A64" w:rsidRDefault="003D3594">
            <w:r w:rsidRPr="00785A64">
              <w:rPr>
                <w:rFonts w:eastAsia="David"/>
              </w:rPr>
              <w:t>2</w:t>
            </w:r>
          </w:p>
        </w:tc>
      </w:tr>
    </w:tbl>
    <w:p w14:paraId="0BECC9B0" w14:textId="77777777" w:rsidR="0097008B" w:rsidRPr="00785A64"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אחוז הנחה"/>
      </w:tblPr>
      <w:tblGrid>
        <w:gridCol w:w="8794"/>
      </w:tblGrid>
      <w:tr w:rsidR="00D8469F" w:rsidRPr="00785A64" w14:paraId="675BA41A" w14:textId="77777777">
        <w:tc>
          <w:tcPr>
            <w:tcW w:w="0" w:type="auto"/>
            <w:tcMar>
              <w:top w:w="100" w:type="dxa"/>
              <w:bottom w:w="100" w:type="dxa"/>
              <w:right w:w="100" w:type="dxa"/>
            </w:tcMar>
            <w:vAlign w:val="center"/>
          </w:tcPr>
          <w:p w14:paraId="16020A8E" w14:textId="77777777" w:rsidR="0097008B" w:rsidRPr="00785A64" w:rsidRDefault="00D84150" w:rsidP="00E0309B">
            <w:pPr>
              <w:rPr>
                <w:rtl/>
              </w:rPr>
            </w:pPr>
            <w:r w:rsidRPr="00785A64">
              <w:rPr>
                <w:rFonts w:eastAsia="Malgun Gothic Semilight"/>
                <w:rtl/>
              </w:rPr>
              <w:t>כללים נוספים ביחס לטבלה זו:</w:t>
            </w:r>
          </w:p>
        </w:tc>
      </w:tr>
      <w:tr w:rsidR="00D8469F" w:rsidRPr="00785A64" w14:paraId="77600D71" w14:textId="77777777">
        <w:tc>
          <w:tcPr>
            <w:tcW w:w="0" w:type="auto"/>
            <w:tcMar>
              <w:top w:w="100" w:type="dxa"/>
              <w:bottom w:w="100" w:type="dxa"/>
              <w:right w:w="100" w:type="dxa"/>
            </w:tcMar>
            <w:vAlign w:val="center"/>
          </w:tcPr>
          <w:p w14:paraId="41B37454" w14:textId="77777777" w:rsidR="00D8469F" w:rsidRPr="00785A64" w:rsidRDefault="00D84150" w:rsidP="003D3594">
            <w:pPr>
              <w:numPr>
                <w:ilvl w:val="0"/>
                <w:numId w:val="73"/>
              </w:numPr>
              <w:spacing w:line="276" w:lineRule="auto"/>
              <w:ind w:left="330" w:right="300" w:hanging="245"/>
              <w:jc w:val="both"/>
              <w:rPr>
                <w:rFonts w:eastAsia="Malgun Gothic Semilight"/>
                <w:rtl/>
              </w:rPr>
            </w:pPr>
            <w:r w:rsidRPr="00785A64">
              <w:rPr>
                <w:rFonts w:eastAsia="Malgun Gothic Semilight"/>
                <w:rtl/>
              </w:rPr>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57E13FF9" w14:textId="7D625F03" w:rsidR="0097008B" w:rsidRPr="00785A64" w:rsidRDefault="00D84150" w:rsidP="003D3594">
            <w:pPr>
              <w:numPr>
                <w:ilvl w:val="0"/>
                <w:numId w:val="73"/>
              </w:numPr>
              <w:spacing w:line="276" w:lineRule="auto"/>
              <w:ind w:left="330" w:right="300" w:hanging="283"/>
              <w:jc w:val="both"/>
            </w:pPr>
            <w:r w:rsidRPr="00785A64">
              <w:rPr>
                <w:rFonts w:eastAsia="Malgun Gothic Semilight"/>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14:paraId="3AF0AE06" w14:textId="77777777" w:rsidR="0097008B" w:rsidRPr="00785A64" w:rsidRDefault="0097008B" w:rsidP="00E0309B"/>
    <w:bookmarkEnd w:id="324"/>
    <w:p w14:paraId="3E50ED54" w14:textId="77777777" w:rsidR="0097008B" w:rsidRPr="00785A64" w:rsidRDefault="0097008B" w:rsidP="00E0309B"/>
    <w:p w14:paraId="51809A2D" w14:textId="77777777" w:rsidR="00D8469F" w:rsidRPr="00785A64" w:rsidRDefault="00D84150" w:rsidP="003D3594">
      <w:pPr>
        <w:spacing w:line="360" w:lineRule="auto"/>
        <w:jc w:val="both"/>
        <w:rPr>
          <w:rFonts w:eastAsia="Malgun Gothic Semilight"/>
          <w:rtl/>
        </w:rPr>
      </w:pPr>
      <w:bookmarkStart w:id="325" w:name="html_paymentsPreview"/>
      <w:bookmarkStart w:id="326" w:name="html_HumanResourcesPricingPreview"/>
      <w:bookmarkStart w:id="327" w:name="html_commitmentsPreview"/>
      <w:bookmarkEnd w:id="325"/>
      <w:bookmarkEnd w:id="326"/>
      <w:r w:rsidRPr="00785A64">
        <w:rPr>
          <w:rFonts w:eastAsia="Malgun Gothic Semilight"/>
          <w:b/>
          <w:bCs/>
          <w:u w:val="single"/>
          <w:rtl/>
        </w:rPr>
        <w:t>חבות במע"מ – למילוי רק על ידי מציע שאינו חב במע"מ על פי דין במסגרת ההתקשרות</w:t>
      </w:r>
    </w:p>
    <w:p w14:paraId="4DA794FA" w14:textId="77777777" w:rsidR="00D8469F" w:rsidRPr="00785A64" w:rsidRDefault="00D84150" w:rsidP="00D84150">
      <w:pPr>
        <w:numPr>
          <w:ilvl w:val="0"/>
          <w:numId w:val="76"/>
        </w:numPr>
        <w:spacing w:before="240" w:line="360" w:lineRule="auto"/>
        <w:ind w:hanging="245"/>
        <w:jc w:val="both"/>
        <w:rPr>
          <w:rFonts w:eastAsia="Malgun Gothic Semilight"/>
          <w:rtl/>
        </w:rPr>
      </w:pPr>
      <w:r w:rsidRPr="00785A64">
        <w:rPr>
          <w:rFonts w:eastAsia="Malgun Gothic Semilight"/>
          <w:rtl/>
        </w:rPr>
        <w:t xml:space="preserve">מציע שאינו חב בתשלום מע"מ במסגרת ביצוע התקשרות זו על פי דין, יצהיר על כך כלהלן (יש לסמן </w:t>
      </w:r>
      <w:r w:rsidRPr="00785A64">
        <w:rPr>
          <w:rFonts w:eastAsia="Malgun Gothic Semilight"/>
        </w:rPr>
        <w:t>X</w:t>
      </w:r>
      <w:r w:rsidRPr="00785A64">
        <w:rPr>
          <w:rFonts w:eastAsia="Malgun Gothic Semilight"/>
          <w:rtl/>
        </w:rPr>
        <w:t xml:space="preserve"> במקום המתאים):</w:t>
      </w:r>
    </w:p>
    <w:p w14:paraId="310B127D" w14:textId="77777777" w:rsidR="00D8469F" w:rsidRPr="00785A64" w:rsidRDefault="00D84150">
      <w:pPr>
        <w:spacing w:after="240" w:line="360" w:lineRule="auto"/>
        <w:ind w:left="1440"/>
        <w:jc w:val="both"/>
        <w:rPr>
          <w:rFonts w:eastAsia="Malgun Gothic Semilight"/>
          <w:rtl/>
        </w:rPr>
      </w:pPr>
      <w:r w:rsidRPr="00785A64">
        <w:rPr>
          <w:rStyle w:val="check-box"/>
          <w:rFonts w:ascii="Segoe UI Symbol" w:eastAsia="Segoe UI Symbol" w:hAnsi="Segoe UI Symbol" w:cs="Segoe UI Symbol" w:hint="cs"/>
          <w:rtl/>
        </w:rPr>
        <w:t>☐</w:t>
      </w:r>
      <w:r w:rsidRPr="00785A64">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10D10CD2" w14:textId="77777777" w:rsidR="00D8469F" w:rsidRPr="00785A64" w:rsidRDefault="00D84150">
      <w:pPr>
        <w:spacing w:before="240" w:after="240" w:line="360" w:lineRule="auto"/>
        <w:jc w:val="both"/>
        <w:rPr>
          <w:rFonts w:eastAsia="Malgun Gothic Semilight"/>
          <w:rtl/>
        </w:rPr>
      </w:pPr>
      <w:r w:rsidRPr="00785A64">
        <w:rPr>
          <w:rFonts w:eastAsia="Malgun Gothic Semilight"/>
          <w:b/>
          <w:bCs/>
          <w:u w:val="single"/>
          <w:rtl/>
        </w:rPr>
        <w:t>המציע מתחייב כי:</w:t>
      </w:r>
    </w:p>
    <w:p w14:paraId="3EE58BBD" w14:textId="77777777" w:rsidR="00D8469F" w:rsidRPr="00785A64" w:rsidRDefault="00D84150" w:rsidP="00D84150">
      <w:pPr>
        <w:numPr>
          <w:ilvl w:val="0"/>
          <w:numId w:val="77"/>
        </w:numPr>
        <w:spacing w:before="240" w:line="360" w:lineRule="auto"/>
        <w:ind w:hanging="245"/>
        <w:jc w:val="both"/>
        <w:rPr>
          <w:rFonts w:eastAsia="Malgun Gothic Semilight"/>
          <w:rtl/>
        </w:rPr>
      </w:pPr>
      <w:r w:rsidRPr="00785A64">
        <w:rPr>
          <w:rFonts w:eastAsia="Malgun Gothic Semilight"/>
          <w:rtl/>
        </w:rPr>
        <w:lastRenderedPageBreak/>
        <w:t>לאחר שעיין במסמכי המכרז על כל נספחיו לרבות נוסח ההסכם ונספחיו, המציע מגיש בזאת הצעת מחיר למכרז.</w:t>
      </w:r>
    </w:p>
    <w:p w14:paraId="072E9506" w14:textId="77777777" w:rsidR="00D8469F" w:rsidRPr="00785A64" w:rsidRDefault="00D84150" w:rsidP="00D84150">
      <w:pPr>
        <w:numPr>
          <w:ilvl w:val="0"/>
          <w:numId w:val="77"/>
        </w:numPr>
        <w:spacing w:line="360" w:lineRule="auto"/>
        <w:ind w:hanging="283"/>
        <w:jc w:val="both"/>
        <w:rPr>
          <w:rFonts w:eastAsia="Malgun Gothic Semilight"/>
          <w:rtl/>
        </w:rPr>
      </w:pPr>
      <w:r w:rsidRPr="00785A64">
        <w:rPr>
          <w:rFonts w:eastAsia="Malgun Gothic Semilight"/>
          <w:rtl/>
        </w:rPr>
        <w:t>מעבר למפורט בנספח זה לא יידרש על ידי המציע כל סכום נוסף אלא אם נכתב אחרת באופן מפורש במקום אחר במסמכי המכרז.</w:t>
      </w:r>
    </w:p>
    <w:p w14:paraId="2117C5F9" w14:textId="77777777" w:rsidR="00D8469F" w:rsidRPr="00785A64" w:rsidRDefault="00D84150" w:rsidP="00D84150">
      <w:pPr>
        <w:numPr>
          <w:ilvl w:val="0"/>
          <w:numId w:val="77"/>
        </w:numPr>
        <w:spacing w:after="240" w:line="360" w:lineRule="auto"/>
        <w:ind w:hanging="283"/>
        <w:jc w:val="both"/>
        <w:rPr>
          <w:rFonts w:eastAsia="Malgun Gothic Semilight"/>
          <w:rtl/>
        </w:rPr>
      </w:pPr>
      <w:r w:rsidRPr="00785A64">
        <w:rPr>
          <w:rFonts w:eastAsia="Malgun Gothic Semilight"/>
          <w:rtl/>
        </w:rPr>
        <w:t>המציע אינו מתנה הצעה זו בשום תנאי.</w:t>
      </w:r>
    </w:p>
    <w:bookmarkEnd w:id="327"/>
    <w:p w14:paraId="28129D2D" w14:textId="77777777" w:rsidR="0055627B" w:rsidRPr="00785A64" w:rsidRDefault="0055627B" w:rsidP="00E0309B">
      <w:pPr>
        <w:rPr>
          <w:rtl/>
        </w:rPr>
      </w:pPr>
    </w:p>
    <w:p w14:paraId="6D249845" w14:textId="77777777" w:rsidR="000F09D5" w:rsidRPr="00785A64" w:rsidRDefault="000F09D5" w:rsidP="00CD2E76">
      <w:pPr>
        <w:spacing w:before="200" w:after="200" w:line="276" w:lineRule="auto"/>
        <w:rPr>
          <w:kern w:val="28"/>
          <w:rtl/>
        </w:rPr>
      </w:pPr>
    </w:p>
    <w:p w14:paraId="2FF26F80" w14:textId="77777777" w:rsidR="000F09D5" w:rsidRPr="00785A64" w:rsidRDefault="00D84150" w:rsidP="00CD2E76">
      <w:pPr>
        <w:spacing w:before="200" w:after="200" w:line="276" w:lineRule="auto"/>
        <w:rPr>
          <w:kern w:val="28"/>
          <w:rtl/>
        </w:rPr>
      </w:pPr>
      <w:r w:rsidRPr="00785A64">
        <w:rPr>
          <w:kern w:val="28"/>
        </w:rPr>
        <w:t xml:space="preserve">     -----------------------        </w:t>
      </w:r>
      <w:r w:rsidRPr="00785A64">
        <w:rPr>
          <w:kern w:val="28"/>
        </w:rPr>
        <w:tab/>
      </w:r>
      <w:r w:rsidRPr="00785A64">
        <w:rPr>
          <w:kern w:val="28"/>
        </w:rPr>
        <w:tab/>
      </w:r>
      <w:r w:rsidRPr="00785A64">
        <w:rPr>
          <w:kern w:val="28"/>
        </w:rPr>
        <w:tab/>
      </w:r>
      <w:r w:rsidRPr="00785A64">
        <w:rPr>
          <w:kern w:val="28"/>
        </w:rPr>
        <w:tab/>
        <w:t xml:space="preserve">  ---------------------------</w:t>
      </w:r>
    </w:p>
    <w:p w14:paraId="02AC52A7" w14:textId="77777777" w:rsidR="000F09D5" w:rsidRPr="00785A64" w:rsidRDefault="00D84150" w:rsidP="00CD2E76">
      <w:pPr>
        <w:rPr>
          <w:kern w:val="28"/>
          <w:rtl/>
        </w:rPr>
      </w:pPr>
      <w:r w:rsidRPr="00785A64">
        <w:rPr>
          <w:kern w:val="28"/>
        </w:rPr>
        <w:t xml:space="preserve">           </w:t>
      </w:r>
      <w:r w:rsidRPr="00785A64">
        <w:rPr>
          <w:kern w:val="28"/>
          <w:rtl/>
        </w:rPr>
        <w:t xml:space="preserve">חותמת המציע                         </w:t>
      </w:r>
      <w:r w:rsidRPr="00785A64">
        <w:rPr>
          <w:kern w:val="28"/>
        </w:rPr>
        <w:tab/>
      </w:r>
      <w:r w:rsidRPr="00785A64">
        <w:rPr>
          <w:kern w:val="28"/>
        </w:rPr>
        <w:tab/>
      </w:r>
      <w:r w:rsidRPr="00785A64">
        <w:rPr>
          <w:kern w:val="28"/>
        </w:rPr>
        <w:tab/>
      </w:r>
      <w:r w:rsidRPr="00785A64">
        <w:rPr>
          <w:kern w:val="28"/>
          <w:rtl/>
        </w:rPr>
        <w:t xml:space="preserve">                תאריך</w:t>
      </w:r>
    </w:p>
    <w:p w14:paraId="27EB7948" w14:textId="77777777" w:rsidR="000F09D5" w:rsidRPr="00785A64" w:rsidRDefault="00D84150" w:rsidP="00CD2E76">
      <w:pPr>
        <w:rPr>
          <w:kern w:val="28"/>
          <w:rtl/>
        </w:rPr>
      </w:pPr>
      <w:r w:rsidRPr="00785A64">
        <w:rPr>
          <w:kern w:val="28"/>
        </w:rPr>
        <w:t xml:space="preserve">  </w:t>
      </w:r>
      <w:r w:rsidRPr="00785A64">
        <w:rPr>
          <w:kern w:val="28"/>
          <w:rtl/>
        </w:rPr>
        <w:t>וחתימת מורשה חתימה של המציע</w:t>
      </w:r>
    </w:p>
    <w:bookmarkEnd w:id="319"/>
    <w:p w14:paraId="0F9883DF" w14:textId="77777777" w:rsidR="00324B05" w:rsidRPr="00785A64" w:rsidRDefault="00D84150" w:rsidP="00ED65B8">
      <w:pPr>
        <w:rPr>
          <w:rtl/>
        </w:rPr>
      </w:pPr>
      <w:r w:rsidRPr="00785A64">
        <w:br w:type="page"/>
      </w:r>
    </w:p>
    <w:p w14:paraId="6907BBC7" w14:textId="69EC63CB" w:rsidR="00513CF6" w:rsidRPr="00785A64" w:rsidRDefault="00D84150" w:rsidP="00513CF6">
      <w:pPr>
        <w:widowControl w:val="0"/>
        <w:spacing w:before="300"/>
        <w:jc w:val="center"/>
        <w:outlineLvl w:val="2"/>
        <w:rPr>
          <w:bCs/>
          <w:caps/>
          <w:spacing w:val="15"/>
          <w:kern w:val="28"/>
          <w:sz w:val="28"/>
          <w:szCs w:val="28"/>
          <w:rtl/>
        </w:rPr>
      </w:pPr>
      <w:bookmarkStart w:id="328" w:name="add_appendixes"/>
      <w:bookmarkStart w:id="329" w:name="_Toc32477912"/>
      <w:bookmarkStart w:id="330" w:name="_Toc43400639"/>
      <w:bookmarkStart w:id="331" w:name="_Toc44931957"/>
      <w:bookmarkStart w:id="332" w:name="_Toc44932044"/>
      <w:bookmarkStart w:id="333" w:name="_Toc44932669"/>
      <w:bookmarkStart w:id="334" w:name="_Toc53331378"/>
      <w:bookmarkEnd w:id="315"/>
      <w:bookmarkEnd w:id="328"/>
      <w:r w:rsidRPr="00785A64">
        <w:rPr>
          <w:bCs/>
          <w:caps/>
          <w:spacing w:val="15"/>
          <w:kern w:val="28"/>
          <w:sz w:val="28"/>
          <w:szCs w:val="28"/>
          <w:rtl/>
        </w:rPr>
        <w:lastRenderedPageBreak/>
        <w:t xml:space="preserve">נספח </w:t>
      </w:r>
      <w:bookmarkStart w:id="335" w:name="nispach4_3"/>
      <w:r w:rsidRPr="00785A64">
        <w:rPr>
          <w:bCs/>
          <w:caps/>
          <w:spacing w:val="15"/>
          <w:kern w:val="28"/>
          <w:sz w:val="28"/>
          <w:szCs w:val="28"/>
          <w:rtl/>
        </w:rPr>
        <w:t>3</w:t>
      </w:r>
      <w:bookmarkEnd w:id="335"/>
      <w:r w:rsidRPr="00785A64">
        <w:rPr>
          <w:bCs/>
          <w:caps/>
          <w:spacing w:val="15"/>
          <w:kern w:val="28"/>
          <w:sz w:val="28"/>
          <w:szCs w:val="28"/>
          <w:rtl/>
        </w:rPr>
        <w:t xml:space="preserve"> –  תצהיר בדבר</w:t>
      </w:r>
      <w:r w:rsidR="00FD460C">
        <w:rPr>
          <w:rFonts w:hint="cs"/>
          <w:bCs/>
          <w:caps/>
          <w:spacing w:val="15"/>
          <w:kern w:val="28"/>
          <w:sz w:val="28"/>
          <w:szCs w:val="28"/>
          <w:rtl/>
        </w:rPr>
        <w:t xml:space="preserve"> </w:t>
      </w:r>
      <w:r w:rsidR="001C3B99">
        <w:rPr>
          <w:rFonts w:hint="cs"/>
          <w:bCs/>
          <w:caps/>
          <w:spacing w:val="15"/>
          <w:kern w:val="28"/>
          <w:sz w:val="28"/>
          <w:szCs w:val="28"/>
          <w:rtl/>
        </w:rPr>
        <w:t>מידע פלילי</w:t>
      </w:r>
      <w:r w:rsidRPr="00785A64">
        <w:rPr>
          <w:bCs/>
          <w:caps/>
          <w:spacing w:val="15"/>
          <w:kern w:val="28"/>
          <w:sz w:val="28"/>
          <w:szCs w:val="28"/>
          <w:rtl/>
        </w:rPr>
        <w:t xml:space="preserve"> </w:t>
      </w:r>
    </w:p>
    <w:p w14:paraId="68BBC337" w14:textId="77777777" w:rsidR="00513CF6" w:rsidRPr="00785A64" w:rsidRDefault="00D84150" w:rsidP="00D84150">
      <w:pPr>
        <w:numPr>
          <w:ilvl w:val="0"/>
          <w:numId w:val="61"/>
        </w:numPr>
        <w:spacing w:before="120" w:after="120" w:line="360" w:lineRule="auto"/>
        <w:jc w:val="both"/>
        <w:rPr>
          <w:rtl/>
        </w:rPr>
      </w:pPr>
      <w:r w:rsidRPr="00785A64">
        <w:rPr>
          <w:rtl/>
        </w:rPr>
        <w:t>אני הח"מ _______________ ת"ז _______________ לאחר שהוזהרתי כי עלי לומר את האמת וכי אהיה צפוי לעונשים הקבועים בחוק אם לא אעשה כן, מצהיר/ה בזה כדלקמן:</w:t>
      </w:r>
    </w:p>
    <w:p w14:paraId="063D13D7" w14:textId="77777777" w:rsidR="00513CF6" w:rsidRPr="00785A64" w:rsidRDefault="00D84150" w:rsidP="00077516">
      <w:pPr>
        <w:numPr>
          <w:ilvl w:val="0"/>
          <w:numId w:val="61"/>
        </w:numPr>
        <w:spacing w:before="120" w:after="120" w:line="360" w:lineRule="auto"/>
        <w:jc w:val="both"/>
        <w:rPr>
          <w:rtl/>
        </w:rPr>
      </w:pPr>
      <w:r w:rsidRPr="00785A64">
        <w:rPr>
          <w:rtl/>
        </w:rPr>
        <w:t xml:space="preserve">הנני נותן תצהיר זה בשם ___________________ שהוא המציע (להלן:  "המציע") המבקש להתקשר עם עורך מכרז </w:t>
      </w:r>
      <w:bookmarkStart w:id="336" w:name="TenderDesc_5"/>
      <w:r w:rsidRPr="00785A64">
        <w:rPr>
          <w:rtl/>
        </w:rPr>
        <w:t>אספקה, התקנה, תפעול ותחזוקת חיישנים</w:t>
      </w:r>
      <w:bookmarkEnd w:id="336"/>
      <w:r w:rsidRPr="00785A64">
        <w:rPr>
          <w:rtl/>
        </w:rPr>
        <w:t xml:space="preserve">, מספר </w:t>
      </w:r>
      <w:r w:rsidR="004103F7">
        <w:rPr>
          <w:rtl/>
        </w:rPr>
        <w:t>16/2026</w:t>
      </w:r>
      <w:r w:rsidRPr="00785A64">
        <w:rPr>
          <w:rtl/>
        </w:rPr>
        <w:t xml:space="preserve"> </w:t>
      </w:r>
      <w:r w:rsidR="00F55D8F">
        <w:rPr>
          <w:rFonts w:hint="cs"/>
          <w:rtl/>
        </w:rPr>
        <w:t>(להלן:</w:t>
      </w:r>
      <w:r w:rsidR="00F55D8F">
        <w:rPr>
          <w:rFonts w:hint="cs"/>
        </w:rPr>
        <w:t xml:space="preserve"> </w:t>
      </w:r>
      <w:r w:rsidR="00F55D8F">
        <w:rPr>
          <w:rFonts w:hint="cs"/>
          <w:rtl/>
        </w:rPr>
        <w:t xml:space="preserve">"המכרז") </w:t>
      </w:r>
      <w:r w:rsidRPr="00785A64">
        <w:rPr>
          <w:rtl/>
        </w:rPr>
        <w:t xml:space="preserve">עבור </w:t>
      </w:r>
      <w:bookmarkStart w:id="337" w:name="OfficeValue_7"/>
      <w:r w:rsidRPr="00785A64">
        <w:rPr>
          <w:rtl/>
        </w:rPr>
        <w:t>משרד החקלאות וביטחון המזון</w:t>
      </w:r>
      <w:bookmarkEnd w:id="337"/>
      <w:r w:rsidR="00F55D8F">
        <w:rPr>
          <w:rFonts w:hint="cs"/>
          <w:rtl/>
        </w:rPr>
        <w:t xml:space="preserve"> ובכפוף להוראות חוק המידע הפלילי ותקנת השבים, תשע"ט</w:t>
      </w:r>
      <w:r w:rsidR="00F55D8F">
        <w:rPr>
          <w:rtl/>
        </w:rPr>
        <w:t>–</w:t>
      </w:r>
      <w:r w:rsidR="00F55D8F">
        <w:rPr>
          <w:rFonts w:hint="cs"/>
          <w:rtl/>
        </w:rPr>
        <w:t>2019 (להלן:</w:t>
      </w:r>
      <w:r w:rsidR="00F55D8F">
        <w:rPr>
          <w:rFonts w:hint="cs"/>
        </w:rPr>
        <w:t xml:space="preserve"> </w:t>
      </w:r>
      <w:r w:rsidR="00F55D8F">
        <w:rPr>
          <w:rFonts w:hint="cs"/>
          <w:rtl/>
        </w:rPr>
        <w:t>"חוק המידע הפלילי")</w:t>
      </w:r>
      <w:r w:rsidRPr="00785A64">
        <w:rPr>
          <w:rtl/>
        </w:rPr>
        <w:t xml:space="preserve">. אני מצהיר/ה כי הנני מוסמך/ת לתת תצהיר זה בשם המציע. </w:t>
      </w:r>
    </w:p>
    <w:p w14:paraId="702EC012" w14:textId="77777777" w:rsidR="00F55D8F" w:rsidRPr="00936161" w:rsidRDefault="00F55D8F" w:rsidP="00077516">
      <w:pPr>
        <w:numPr>
          <w:ilvl w:val="0"/>
          <w:numId w:val="61"/>
        </w:numPr>
        <w:spacing w:before="120" w:after="120" w:line="360" w:lineRule="auto"/>
        <w:jc w:val="both"/>
      </w:pPr>
      <w:r w:rsidRPr="00077516">
        <w:rPr>
          <w:rtl/>
        </w:rPr>
        <w:t>אחת החלופות הבאות מתקיימות בענייני</w:t>
      </w:r>
      <w:r w:rsidR="00E87EA0">
        <w:rPr>
          <w:rFonts w:hint="cs"/>
          <w:rtl/>
        </w:rPr>
        <w:t xml:space="preserve"> (יש לסמן ב-</w:t>
      </w:r>
      <w:r w:rsidR="00E87EA0">
        <w:rPr>
          <w:rFonts w:hint="cs"/>
        </w:rPr>
        <w:t>X</w:t>
      </w:r>
      <w:r w:rsidR="00E87EA0">
        <w:rPr>
          <w:rFonts w:hint="cs"/>
          <w:rtl/>
        </w:rPr>
        <w:t>)</w:t>
      </w:r>
      <w:r w:rsidRPr="00077516">
        <w:rPr>
          <w:rtl/>
        </w:rPr>
        <w:t>:</w:t>
      </w:r>
      <w:r w:rsidRPr="00077516">
        <w:t xml:space="preserve"> </w:t>
      </w:r>
    </w:p>
    <w:p w14:paraId="4C8B6FBE" w14:textId="77777777" w:rsidR="00F55D8F" w:rsidRPr="00077516" w:rsidRDefault="00F55D8F" w:rsidP="00F55D8F">
      <w:pPr>
        <w:pStyle w:val="2"/>
        <w:rPr>
          <w:rFonts w:ascii="David" w:hAnsi="David" w:cs="David"/>
          <w:sz w:val="24"/>
          <w:szCs w:val="24"/>
        </w:rPr>
      </w:pPr>
      <w:r w:rsidRPr="00077516">
        <w:rPr>
          <w:rFonts w:ascii="David" w:hAnsi="David" w:cs="David"/>
          <w:sz w:val="24"/>
          <w:szCs w:val="24"/>
          <w:rtl/>
        </w:rPr>
        <w:t>אין כנגדי רישום פלילי במרשם הפלילי או במרשם המשטרתי, אשר טרם התיישן או נמחק, באחת העבירות המנויות להלן:</w:t>
      </w:r>
    </w:p>
    <w:p w14:paraId="1C4AB9F2" w14:textId="77777777" w:rsidR="00F55D8F" w:rsidRPr="00077516" w:rsidRDefault="00F55D8F" w:rsidP="003D3594">
      <w:pPr>
        <w:pStyle w:val="3"/>
        <w:tabs>
          <w:tab w:val="clear" w:pos="1304"/>
        </w:tabs>
        <w:ind w:left="1433" w:hanging="642"/>
        <w:rPr>
          <w:rFonts w:ascii="David" w:hAnsi="David" w:cs="David"/>
          <w:sz w:val="24"/>
          <w:szCs w:val="24"/>
        </w:rPr>
      </w:pPr>
      <w:r w:rsidRPr="00077516">
        <w:rPr>
          <w:rFonts w:ascii="David" w:hAnsi="David" w:cs="David"/>
          <w:sz w:val="24"/>
          <w:szCs w:val="24"/>
          <w:rtl/>
        </w:rPr>
        <w:t xml:space="preserve">עבירה לפי חוק עובדים זרים (איסור העסקה שלא כדין והבטחת תנאים הוגנים), </w:t>
      </w:r>
      <w:proofErr w:type="spellStart"/>
      <w:r w:rsidRPr="00077516">
        <w:rPr>
          <w:rFonts w:ascii="David" w:hAnsi="David" w:cs="David"/>
          <w:sz w:val="24"/>
          <w:szCs w:val="24"/>
          <w:rtl/>
        </w:rPr>
        <w:t>התשנ"א</w:t>
      </w:r>
      <w:proofErr w:type="spellEnd"/>
      <w:r w:rsidRPr="00077516">
        <w:rPr>
          <w:rFonts w:ascii="David" w:hAnsi="David" w:cs="David"/>
          <w:sz w:val="24"/>
          <w:szCs w:val="24"/>
          <w:rtl/>
        </w:rPr>
        <w:t xml:space="preserve">– 1991. </w:t>
      </w:r>
    </w:p>
    <w:p w14:paraId="79CC3E4B" w14:textId="77777777" w:rsidR="00F55D8F" w:rsidRPr="00077516" w:rsidRDefault="00F55D8F" w:rsidP="003D3594">
      <w:pPr>
        <w:pStyle w:val="3"/>
        <w:tabs>
          <w:tab w:val="clear" w:pos="1304"/>
        </w:tabs>
        <w:ind w:left="1433" w:hanging="642"/>
        <w:rPr>
          <w:rFonts w:ascii="David" w:hAnsi="David" w:cs="David"/>
          <w:sz w:val="24"/>
          <w:szCs w:val="24"/>
        </w:rPr>
      </w:pPr>
      <w:r w:rsidRPr="00A44A2B">
        <w:rPr>
          <w:rFonts w:ascii="David" w:hAnsi="David" w:cs="David"/>
          <w:sz w:val="24"/>
          <w:szCs w:val="24"/>
          <w:rtl/>
        </w:rPr>
        <w:t>חוק שכר מינימום התשמ"ז-1987, ולעניין עסקאות לקבלת שירות כהגדרתו בסעיף 2 לחוק להגברת האכיפה של דיני העבודה, התשע"ב-2011, ו</w:t>
      </w:r>
      <w:r w:rsidRPr="00077516">
        <w:rPr>
          <w:rFonts w:ascii="David" w:hAnsi="David" w:cs="David"/>
          <w:sz w:val="24"/>
          <w:szCs w:val="24"/>
          <w:rtl/>
        </w:rPr>
        <w:t xml:space="preserve">עבירה על הוראות החיקוקים המנויות בתוספת השלישית לאותו חוק. </w:t>
      </w:r>
    </w:p>
    <w:p w14:paraId="2B7ECB18" w14:textId="77777777" w:rsidR="00F55D8F" w:rsidRPr="00077516" w:rsidRDefault="00F55D8F" w:rsidP="00F55D8F">
      <w:pPr>
        <w:pStyle w:val="2"/>
        <w:rPr>
          <w:rFonts w:ascii="David" w:hAnsi="David" w:cs="David"/>
          <w:sz w:val="24"/>
          <w:szCs w:val="24"/>
        </w:rPr>
      </w:pPr>
      <w:r w:rsidRPr="00A44A2B">
        <w:rPr>
          <w:rFonts w:ascii="David" w:hAnsi="David" w:cs="David"/>
          <w:sz w:val="24"/>
          <w:szCs w:val="24"/>
          <w:rtl/>
        </w:rPr>
        <w:t>יש כנגדי רישום פלילי, כאמור בסעיף 3.1. לעיל, אולם אין במידע זה כדי למנוע מהמציע לבצע את ההתקשרות נשוא המכרז מ</w:t>
      </w:r>
      <w:r w:rsidR="00936161" w:rsidRPr="00A44A2B">
        <w:rPr>
          <w:rFonts w:ascii="David" w:hAnsi="David" w:cs="David"/>
          <w:sz w:val="24"/>
          <w:szCs w:val="24"/>
          <w:rtl/>
        </w:rPr>
        <w:t>אחת מ</w:t>
      </w:r>
      <w:r w:rsidRPr="00A44A2B">
        <w:rPr>
          <w:rFonts w:ascii="David" w:hAnsi="David" w:cs="David"/>
          <w:sz w:val="24"/>
          <w:szCs w:val="24"/>
          <w:rtl/>
        </w:rPr>
        <w:t>הסיבות המפורטות להלן</w:t>
      </w:r>
      <w:r w:rsidR="00077516">
        <w:rPr>
          <w:rFonts w:ascii="David" w:hAnsi="David" w:cs="David" w:hint="cs"/>
          <w:sz w:val="24"/>
          <w:szCs w:val="24"/>
          <w:rtl/>
        </w:rPr>
        <w:t xml:space="preserve"> (יש לסמן ב-</w:t>
      </w:r>
      <w:r w:rsidR="00077516">
        <w:rPr>
          <w:rFonts w:ascii="David" w:hAnsi="David" w:cs="David" w:hint="cs"/>
          <w:sz w:val="24"/>
          <w:szCs w:val="24"/>
        </w:rPr>
        <w:t>X</w:t>
      </w:r>
      <w:r w:rsidR="00077516">
        <w:rPr>
          <w:rFonts w:ascii="David" w:hAnsi="David" w:cs="David" w:hint="cs"/>
          <w:sz w:val="24"/>
          <w:szCs w:val="24"/>
          <w:rtl/>
        </w:rPr>
        <w:t>)</w:t>
      </w:r>
      <w:r w:rsidRPr="00A44A2B">
        <w:rPr>
          <w:rFonts w:ascii="David" w:hAnsi="David" w:cs="David"/>
          <w:sz w:val="24"/>
          <w:szCs w:val="24"/>
          <w:rtl/>
        </w:rPr>
        <w:t>:</w:t>
      </w:r>
    </w:p>
    <w:p w14:paraId="3A421755" w14:textId="77777777" w:rsidR="00F55D8F" w:rsidRPr="00077516" w:rsidRDefault="00F55D8F" w:rsidP="003D3594">
      <w:pPr>
        <w:pStyle w:val="3"/>
        <w:tabs>
          <w:tab w:val="clear" w:pos="1304"/>
        </w:tabs>
        <w:ind w:left="1433" w:hanging="642"/>
        <w:rPr>
          <w:rFonts w:ascii="David" w:hAnsi="David" w:cs="David"/>
          <w:sz w:val="24"/>
          <w:szCs w:val="24"/>
        </w:rPr>
      </w:pPr>
      <w:r w:rsidRPr="00A44A2B">
        <w:rPr>
          <w:rFonts w:ascii="David" w:hAnsi="David" w:cs="David"/>
          <w:sz w:val="24"/>
          <w:szCs w:val="24"/>
          <w:rtl/>
        </w:rPr>
        <w:t xml:space="preserve">המציע </w:t>
      </w:r>
      <w:r w:rsidR="00936161" w:rsidRPr="00A44A2B">
        <w:rPr>
          <w:rFonts w:ascii="David" w:hAnsi="David" w:cs="David"/>
          <w:sz w:val="24"/>
          <w:szCs w:val="24"/>
          <w:rtl/>
        </w:rPr>
        <w:t>או ב</w:t>
      </w:r>
      <w:r w:rsidRPr="00A44A2B">
        <w:rPr>
          <w:rFonts w:ascii="David" w:hAnsi="David" w:cs="David"/>
          <w:sz w:val="24"/>
          <w:szCs w:val="24"/>
          <w:rtl/>
        </w:rPr>
        <w:t>על זיקה</w:t>
      </w:r>
      <w:r w:rsidRPr="00A44A2B">
        <w:rPr>
          <w:rStyle w:val="afffd"/>
          <w:rFonts w:ascii="David" w:hAnsi="David" w:cs="David"/>
          <w:sz w:val="24"/>
          <w:szCs w:val="24"/>
          <w:rtl/>
        </w:rPr>
        <w:footnoteReference w:id="1"/>
      </w:r>
      <w:r w:rsidRPr="00A44A2B">
        <w:rPr>
          <w:rFonts w:ascii="David" w:hAnsi="David" w:cs="David"/>
          <w:sz w:val="24"/>
          <w:szCs w:val="24"/>
          <w:rtl/>
        </w:rPr>
        <w:t xml:space="preserve"> אליו לא הורשעו ביותר משתי עבירות עד למועד האחרון להגשת ההצעות (להלן: "מועד להגשה") למכרז</w:t>
      </w:r>
      <w:r w:rsidR="00936161" w:rsidRPr="00A44A2B">
        <w:rPr>
          <w:rFonts w:ascii="David" w:hAnsi="David" w:cs="David"/>
          <w:sz w:val="24"/>
          <w:szCs w:val="24"/>
          <w:rtl/>
        </w:rPr>
        <w:t xml:space="preserve">. </w:t>
      </w:r>
    </w:p>
    <w:p w14:paraId="1485F9E3" w14:textId="77777777" w:rsidR="00936161" w:rsidRPr="00077516" w:rsidRDefault="00936161" w:rsidP="003D3594">
      <w:pPr>
        <w:pStyle w:val="3"/>
        <w:tabs>
          <w:tab w:val="clear" w:pos="1304"/>
        </w:tabs>
        <w:ind w:left="1433" w:hanging="642"/>
        <w:rPr>
          <w:rFonts w:ascii="David" w:hAnsi="David" w:cs="David"/>
          <w:sz w:val="24"/>
          <w:szCs w:val="24"/>
        </w:rPr>
      </w:pPr>
      <w:r w:rsidRPr="00077516">
        <w:rPr>
          <w:rFonts w:ascii="David" w:hAnsi="David" w:cs="David"/>
          <w:sz w:val="24"/>
          <w:szCs w:val="24"/>
          <w:rtl/>
        </w:rPr>
        <w:t xml:space="preserve">המציע או בעל הזיקה אליו הורשעו בפסק דין ביותר משתי עבירות וחלפה שנה אחת לפחות ממועד ההרשעה האחרונה ועד למועד ההגשה. </w:t>
      </w:r>
    </w:p>
    <w:p w14:paraId="07DF1FA6" w14:textId="77777777" w:rsidR="003D3594" w:rsidRDefault="00936161" w:rsidP="003D3594">
      <w:pPr>
        <w:pStyle w:val="3"/>
        <w:tabs>
          <w:tab w:val="clear" w:pos="1304"/>
        </w:tabs>
        <w:ind w:left="1433" w:hanging="642"/>
        <w:rPr>
          <w:rFonts w:ascii="David" w:hAnsi="David" w:cs="David"/>
          <w:sz w:val="24"/>
          <w:szCs w:val="24"/>
        </w:rPr>
      </w:pPr>
      <w:r w:rsidRPr="00077516">
        <w:rPr>
          <w:rFonts w:ascii="David" w:hAnsi="David" w:cs="David"/>
          <w:sz w:val="24"/>
          <w:szCs w:val="24"/>
          <w:rtl/>
        </w:rPr>
        <w:t>המציע או בעל זיקה אליו הורשעו בפסק דין ביותר משתי עב</w:t>
      </w:r>
      <w:r w:rsidRPr="00E87EA0">
        <w:rPr>
          <w:rFonts w:ascii="David" w:hAnsi="David" w:cs="David"/>
          <w:sz w:val="24"/>
          <w:szCs w:val="24"/>
          <w:rtl/>
        </w:rPr>
        <w:t>ירות ולא חלפה שנה לפחות ממועד הה</w:t>
      </w:r>
      <w:r w:rsidRPr="00077516">
        <w:rPr>
          <w:rFonts w:ascii="David" w:hAnsi="David" w:cs="David"/>
          <w:sz w:val="24"/>
          <w:szCs w:val="24"/>
          <w:rtl/>
        </w:rPr>
        <w:t>רשעה האחרונה ועד למועד ההגשה אך קיימות נסיבות שאין בעובדה זו כדי למנוע מהמציע לבצע את ההתקשרות נשוא המכרז, כמפורט:</w:t>
      </w:r>
    </w:p>
    <w:p w14:paraId="72D0436B" w14:textId="1359B7FB" w:rsidR="00936161" w:rsidRPr="00077516" w:rsidRDefault="00936161" w:rsidP="003D3594">
      <w:pPr>
        <w:pStyle w:val="3"/>
        <w:numPr>
          <w:ilvl w:val="0"/>
          <w:numId w:val="0"/>
        </w:numPr>
        <w:tabs>
          <w:tab w:val="clear" w:pos="1304"/>
        </w:tabs>
        <w:ind w:left="1433"/>
        <w:rPr>
          <w:rFonts w:ascii="David" w:hAnsi="David" w:cs="David"/>
          <w:sz w:val="24"/>
          <w:szCs w:val="24"/>
          <w:rtl/>
        </w:rPr>
      </w:pPr>
      <w:r w:rsidRPr="00077516">
        <w:rPr>
          <w:rFonts w:ascii="David" w:hAnsi="David" w:cs="David"/>
          <w:sz w:val="24"/>
          <w:szCs w:val="24"/>
          <w:rtl/>
        </w:rPr>
        <w:t>__________________________________________________________________________________________</w:t>
      </w:r>
      <w:r w:rsidR="00077516">
        <w:rPr>
          <w:rFonts w:ascii="David" w:hAnsi="David" w:cs="David" w:hint="cs"/>
          <w:sz w:val="24"/>
          <w:szCs w:val="24"/>
          <w:rtl/>
        </w:rPr>
        <w:t>___</w:t>
      </w:r>
      <w:r w:rsidR="00E87EA0">
        <w:rPr>
          <w:rFonts w:ascii="David" w:hAnsi="David" w:cs="David" w:hint="cs"/>
          <w:sz w:val="24"/>
          <w:szCs w:val="24"/>
          <w:rtl/>
        </w:rPr>
        <w:t>_______________</w:t>
      </w:r>
      <w:r w:rsidR="00077516">
        <w:rPr>
          <w:rFonts w:ascii="David" w:hAnsi="David" w:cs="David" w:hint="cs"/>
          <w:sz w:val="24"/>
          <w:szCs w:val="24"/>
          <w:rtl/>
        </w:rPr>
        <w:t>_______</w:t>
      </w:r>
      <w:r w:rsidRPr="00077516">
        <w:rPr>
          <w:rFonts w:ascii="David" w:hAnsi="David" w:cs="David"/>
          <w:sz w:val="24"/>
          <w:szCs w:val="24"/>
          <w:rtl/>
        </w:rPr>
        <w:t>_____</w:t>
      </w:r>
    </w:p>
    <w:p w14:paraId="3AB7446D" w14:textId="77777777" w:rsidR="00936161" w:rsidRPr="00936161" w:rsidRDefault="00936161" w:rsidP="00936161">
      <w:pPr>
        <w:numPr>
          <w:ilvl w:val="0"/>
          <w:numId w:val="61"/>
        </w:numPr>
        <w:spacing w:before="120" w:after="120" w:line="360" w:lineRule="auto"/>
        <w:jc w:val="both"/>
      </w:pPr>
      <w:r w:rsidRPr="00A44A2B">
        <w:rPr>
          <w:rtl/>
        </w:rPr>
        <w:t xml:space="preserve">אני הח"מ נותן/ת בזה את הסכמתי לכך שמשטרת ישראל תמסור מידע עלי מהמרשם הפלילי, וכן מידע אל תיקים תלויים ועומדים, בהתאם להוראות חוק המידע הפלילי, לוועדת המכרזים של משרד החקלאות וביטחון המזון, לשם התמודדות של המציע במכרז, לפי סעיף 14 לחוק המידע הפלילי. יובהר כי הסכמתי חלה גם על מסירת מידע פלילי לגורם הנ"ל מזמן לזמן, לשם מעקב תקופתי אחר שינויים שחלו במידע הפלילי עליי. </w:t>
      </w:r>
    </w:p>
    <w:p w14:paraId="23C8DA73" w14:textId="77777777" w:rsidR="00936161" w:rsidRPr="00936161" w:rsidRDefault="00936161" w:rsidP="00936161">
      <w:pPr>
        <w:numPr>
          <w:ilvl w:val="0"/>
          <w:numId w:val="61"/>
        </w:numPr>
        <w:spacing w:before="120" w:after="120" w:line="360" w:lineRule="auto"/>
        <w:jc w:val="both"/>
      </w:pPr>
      <w:r w:rsidRPr="00936161">
        <w:rPr>
          <w:rtl/>
        </w:rPr>
        <w:t xml:space="preserve">הובא לידיעתי כי אני זכאי/ת לפי החוק לעיין בתחנת המשטרה ברישומים המנוהלים על שמי במרשם הפלילי ובמרשם המשטרתי. </w:t>
      </w:r>
    </w:p>
    <w:p w14:paraId="6B7120E0" w14:textId="77777777" w:rsidR="00936161" w:rsidRDefault="00936161" w:rsidP="00936161">
      <w:pPr>
        <w:numPr>
          <w:ilvl w:val="0"/>
          <w:numId w:val="61"/>
        </w:numPr>
        <w:spacing w:before="120" w:after="120" w:line="360" w:lineRule="auto"/>
        <w:jc w:val="both"/>
      </w:pPr>
      <w:r>
        <w:rPr>
          <w:rFonts w:hint="cs"/>
          <w:rtl/>
        </w:rPr>
        <w:t>הובהר לי בזה כי ככל שיש לחובתי רישום כאמור, אין בכך בהכרח כדי לשולל את זכייתי במכרז ואני רשאי/ת לצרף מידע על שיקומי, כדי שיילקח בחשבון בעת בחינת בקשתי, בהתאם לאמות המידה שנקבעו בחוק</w:t>
      </w:r>
      <w:r>
        <w:rPr>
          <w:rStyle w:val="afffd"/>
          <w:rtl/>
        </w:rPr>
        <w:footnoteReference w:id="2"/>
      </w:r>
      <w:r>
        <w:rPr>
          <w:rFonts w:hint="cs"/>
          <w:rtl/>
        </w:rPr>
        <w:t xml:space="preserve">. </w:t>
      </w:r>
    </w:p>
    <w:p w14:paraId="74B3B065" w14:textId="0B99CAC5" w:rsidR="00936161" w:rsidRDefault="00936161" w:rsidP="00513CF6">
      <w:pPr>
        <w:spacing w:line="360" w:lineRule="auto"/>
        <w:jc w:val="both"/>
        <w:rPr>
          <w:kern w:val="28"/>
          <w:rtl/>
        </w:rPr>
      </w:pPr>
      <w:r>
        <w:rPr>
          <w:rFonts w:hint="cs"/>
          <w:rtl/>
        </w:rPr>
        <w:lastRenderedPageBreak/>
        <w:t xml:space="preserve">ידוע לי כי בהסכמתי זו, אני מוותר/ת על קבלת הודעה על מסירת המידע, וכל זאת בכפוף להוראות החוק. </w:t>
      </w:r>
    </w:p>
    <w:p w14:paraId="2C830C60" w14:textId="77777777" w:rsidR="00513CF6" w:rsidRPr="00785A64" w:rsidRDefault="00D84150" w:rsidP="00513CF6">
      <w:pPr>
        <w:spacing w:line="360" w:lineRule="auto"/>
        <w:jc w:val="both"/>
        <w:rPr>
          <w:kern w:val="28"/>
          <w:rtl/>
        </w:rPr>
      </w:pPr>
      <w:r w:rsidRPr="00785A64">
        <w:rPr>
          <w:kern w:val="28"/>
          <w:rtl/>
        </w:rPr>
        <w:t xml:space="preserve">זה שמי, להלן חתימתי ותוכן תצהירי דלעיל אמת. </w:t>
      </w:r>
    </w:p>
    <w:p w14:paraId="3A7E981E" w14:textId="77777777" w:rsidR="00513CF6" w:rsidRPr="00785A64" w:rsidRDefault="00D84150" w:rsidP="00513CF6">
      <w:pPr>
        <w:spacing w:line="360" w:lineRule="auto"/>
        <w:rPr>
          <w:kern w:val="28"/>
          <w:rtl/>
        </w:rPr>
      </w:pPr>
      <w:r w:rsidRPr="00785A64">
        <w:rPr>
          <w:kern w:val="28"/>
          <w:rtl/>
        </w:rPr>
        <w:t>____________________</w:t>
      </w:r>
      <w:r w:rsidRPr="00785A64">
        <w:rPr>
          <w:kern w:val="28"/>
          <w:rtl/>
        </w:rPr>
        <w:tab/>
        <w:t xml:space="preserve">      ________________</w:t>
      </w:r>
      <w:r w:rsidRPr="00785A64">
        <w:rPr>
          <w:kern w:val="28"/>
          <w:rtl/>
        </w:rPr>
        <w:tab/>
        <w:t xml:space="preserve"> _________________   </w:t>
      </w:r>
    </w:p>
    <w:p w14:paraId="259E7730" w14:textId="77777777" w:rsidR="00513CF6" w:rsidRPr="00785A64" w:rsidRDefault="00D84150" w:rsidP="00513CF6">
      <w:pPr>
        <w:spacing w:line="360" w:lineRule="auto"/>
        <w:rPr>
          <w:kern w:val="28"/>
          <w:rtl/>
        </w:rPr>
      </w:pPr>
      <w:r w:rsidRPr="00785A64">
        <w:rPr>
          <w:kern w:val="28"/>
          <w:rtl/>
        </w:rPr>
        <w:t xml:space="preserve">    </w:t>
      </w:r>
      <w:r w:rsidRPr="00785A64">
        <w:rPr>
          <w:kern w:val="28"/>
          <w:rtl/>
        </w:rPr>
        <w:tab/>
        <w:t>תאריך</w:t>
      </w:r>
      <w:r w:rsidRPr="00785A64">
        <w:rPr>
          <w:kern w:val="28"/>
          <w:rtl/>
        </w:rPr>
        <w:tab/>
      </w:r>
      <w:r w:rsidRPr="00785A64">
        <w:rPr>
          <w:kern w:val="28"/>
          <w:rtl/>
        </w:rPr>
        <w:tab/>
      </w:r>
      <w:r w:rsidRPr="00785A64">
        <w:rPr>
          <w:kern w:val="28"/>
          <w:rtl/>
        </w:rPr>
        <w:tab/>
        <w:t xml:space="preserve">                           שם</w:t>
      </w:r>
      <w:r w:rsidRPr="00785A64">
        <w:rPr>
          <w:kern w:val="28"/>
          <w:rtl/>
        </w:rPr>
        <w:tab/>
        <w:t xml:space="preserve">                   חתימה וחותמת                      </w:t>
      </w:r>
    </w:p>
    <w:p w14:paraId="4B4F406F" w14:textId="77777777" w:rsidR="00513CF6" w:rsidRPr="00785A64" w:rsidRDefault="00D84150" w:rsidP="00513CF6">
      <w:pPr>
        <w:spacing w:line="360" w:lineRule="auto"/>
        <w:rPr>
          <w:kern w:val="28"/>
          <w:rtl/>
        </w:rPr>
      </w:pPr>
      <w:r w:rsidRPr="00785A64">
        <w:rPr>
          <w:kern w:val="28"/>
          <w:rtl/>
        </w:rPr>
        <w:t xml:space="preserve">       </w:t>
      </w:r>
    </w:p>
    <w:p w14:paraId="3A67AD8E" w14:textId="77777777" w:rsidR="00513CF6" w:rsidRPr="00785A64" w:rsidRDefault="00D84150"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785A64">
        <w:rPr>
          <w:kern w:val="28"/>
          <w:u w:val="single"/>
          <w:rtl/>
        </w:rPr>
        <w:t>אישור עורך הדין</w:t>
      </w:r>
    </w:p>
    <w:p w14:paraId="3679E226" w14:textId="77777777" w:rsidR="00513CF6" w:rsidRPr="00785A64" w:rsidRDefault="00D84150" w:rsidP="00513CF6">
      <w:pPr>
        <w:spacing w:line="360" w:lineRule="auto"/>
        <w:jc w:val="both"/>
        <w:rPr>
          <w:kern w:val="28"/>
          <w:rtl/>
        </w:rPr>
      </w:pPr>
      <w:r w:rsidRPr="00785A64">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E5A32B" w14:textId="77777777" w:rsidR="00513CF6" w:rsidRPr="00785A64" w:rsidRDefault="00513CF6" w:rsidP="00513CF6">
      <w:pPr>
        <w:spacing w:line="360" w:lineRule="auto"/>
        <w:rPr>
          <w:kern w:val="28"/>
          <w:rtl/>
        </w:rPr>
      </w:pPr>
    </w:p>
    <w:p w14:paraId="10B1A0E2" w14:textId="77777777" w:rsidR="00513CF6" w:rsidRPr="00785A64" w:rsidRDefault="00D84150" w:rsidP="00513CF6">
      <w:pPr>
        <w:spacing w:line="360" w:lineRule="auto"/>
        <w:rPr>
          <w:kern w:val="28"/>
          <w:rtl/>
        </w:rPr>
      </w:pPr>
      <w:r w:rsidRPr="00785A64">
        <w:rPr>
          <w:kern w:val="28"/>
          <w:rtl/>
        </w:rPr>
        <w:t>_________________</w:t>
      </w:r>
      <w:r w:rsidRPr="00785A64">
        <w:rPr>
          <w:kern w:val="28"/>
          <w:rtl/>
        </w:rPr>
        <w:tab/>
        <w:t xml:space="preserve">          ___________________</w:t>
      </w:r>
      <w:r w:rsidRPr="00785A64">
        <w:rPr>
          <w:kern w:val="28"/>
          <w:rtl/>
        </w:rPr>
        <w:tab/>
        <w:t xml:space="preserve">              ___________________</w:t>
      </w:r>
    </w:p>
    <w:p w14:paraId="0975C61C" w14:textId="77777777" w:rsidR="00513CF6" w:rsidRPr="00785A64" w:rsidRDefault="00D84150" w:rsidP="00513CF6">
      <w:pPr>
        <w:spacing w:line="360" w:lineRule="auto"/>
        <w:rPr>
          <w:kern w:val="28"/>
          <w:rtl/>
        </w:rPr>
      </w:pPr>
      <w:r w:rsidRPr="00785A64">
        <w:rPr>
          <w:kern w:val="28"/>
          <w:rtl/>
        </w:rPr>
        <w:t xml:space="preserve">            תאריך</w:t>
      </w:r>
      <w:r w:rsidRPr="00785A64">
        <w:rPr>
          <w:kern w:val="28"/>
          <w:rtl/>
        </w:rPr>
        <w:tab/>
      </w:r>
      <w:r w:rsidRPr="00785A64">
        <w:rPr>
          <w:kern w:val="28"/>
          <w:rtl/>
        </w:rPr>
        <w:tab/>
      </w:r>
      <w:r w:rsidRPr="00785A64">
        <w:rPr>
          <w:kern w:val="28"/>
          <w:rtl/>
        </w:rPr>
        <w:tab/>
        <w:t xml:space="preserve">     מספר רישיון</w:t>
      </w:r>
      <w:r w:rsidRPr="00785A64">
        <w:rPr>
          <w:kern w:val="28"/>
          <w:rtl/>
        </w:rPr>
        <w:tab/>
      </w:r>
      <w:r w:rsidRPr="00785A64">
        <w:rPr>
          <w:kern w:val="28"/>
          <w:rtl/>
        </w:rPr>
        <w:tab/>
        <w:t xml:space="preserve">                       חתימה וחותמת</w:t>
      </w:r>
    </w:p>
    <w:p w14:paraId="063DE902" w14:textId="77777777" w:rsidR="009E6A68" w:rsidRPr="00785A64" w:rsidRDefault="009E6A68" w:rsidP="00513CF6">
      <w:pPr>
        <w:spacing w:after="160" w:line="259" w:lineRule="auto"/>
        <w:rPr>
          <w:rFonts w:eastAsiaTheme="minorHAnsi"/>
          <w:sz w:val="22"/>
          <w:szCs w:val="22"/>
        </w:rPr>
      </w:pPr>
    </w:p>
    <w:p w14:paraId="1020941F" w14:textId="77777777" w:rsidR="00C416B1" w:rsidRPr="00D74B62" w:rsidRDefault="00D84150" w:rsidP="00D74B62">
      <w:pPr>
        <w:pStyle w:val="afffffffb"/>
        <w:rPr>
          <w:rtl/>
        </w:rPr>
      </w:pPr>
      <w:r w:rsidRPr="00785A64">
        <w:br w:type="page"/>
      </w:r>
      <w:r w:rsidRPr="00785A64">
        <w:rPr>
          <w:rtl/>
        </w:rPr>
        <w:lastRenderedPageBreak/>
        <w:t>נספח 4 –</w:t>
      </w:r>
      <w:bookmarkStart w:id="338" w:name="_Toc31632398"/>
      <w:bookmarkStart w:id="339" w:name="_Toc202439210"/>
      <w:r w:rsidR="00D74B62" w:rsidRPr="00D74B62">
        <w:rPr>
          <w:rFonts w:hint="cs"/>
          <w:rtl/>
        </w:rPr>
        <w:t xml:space="preserve"> </w:t>
      </w:r>
      <w:r w:rsidRPr="00D74B62">
        <w:rPr>
          <w:rtl/>
        </w:rPr>
        <w:t xml:space="preserve">הצהרה בדבר </w:t>
      </w:r>
      <w:bookmarkEnd w:id="338"/>
      <w:bookmarkEnd w:id="339"/>
      <w:r w:rsidRPr="00D74B62">
        <w:rPr>
          <w:rtl/>
        </w:rPr>
        <w:t>עמידת ציוד הבקרה בתנאי הסף</w:t>
      </w:r>
      <w:r w:rsidR="00A420BF">
        <w:rPr>
          <w:rFonts w:hint="cs"/>
          <w:rtl/>
        </w:rPr>
        <w:t xml:space="preserve"> והתחייבות למתן שירות מלא</w:t>
      </w:r>
    </w:p>
    <w:p w14:paraId="4CDF2B0C" w14:textId="77777777" w:rsidR="00C416B1" w:rsidRPr="00785A64" w:rsidRDefault="00C416B1" w:rsidP="00C416B1">
      <w:pPr>
        <w:widowControl w:val="0"/>
        <w:spacing w:line="276" w:lineRule="auto"/>
        <w:jc w:val="both"/>
        <w:rPr>
          <w:rFonts w:eastAsia="Times New Roman"/>
          <w:rtl/>
          <w:lang w:eastAsia="he-IL"/>
        </w:rPr>
      </w:pPr>
    </w:p>
    <w:p w14:paraId="288357A2" w14:textId="77777777" w:rsidR="00C416B1" w:rsidRPr="00785A64" w:rsidRDefault="00D84150" w:rsidP="00C416B1">
      <w:pPr>
        <w:widowControl w:val="0"/>
        <w:spacing w:line="276" w:lineRule="auto"/>
        <w:jc w:val="both"/>
        <w:rPr>
          <w:rFonts w:eastAsia="Times New Roman"/>
          <w:lang w:eastAsia="he-IL"/>
        </w:rPr>
      </w:pPr>
      <w:r w:rsidRPr="00785A64">
        <w:rPr>
          <w:rFonts w:eastAsia="Times New Roman"/>
          <w:rtl/>
          <w:lang w:eastAsia="he-I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51C5A762" w14:textId="77777777" w:rsidR="00C416B1" w:rsidRPr="00785A64" w:rsidRDefault="00C416B1" w:rsidP="00C416B1">
      <w:pPr>
        <w:widowControl w:val="0"/>
        <w:spacing w:line="276" w:lineRule="auto"/>
        <w:rPr>
          <w:rFonts w:eastAsiaTheme="minorHAnsi"/>
          <w:sz w:val="22"/>
          <w:szCs w:val="22"/>
        </w:rPr>
      </w:pPr>
    </w:p>
    <w:p w14:paraId="26B34A06" w14:textId="77777777" w:rsidR="00C416B1" w:rsidRPr="00785A64" w:rsidRDefault="00D84150" w:rsidP="00C416B1">
      <w:pPr>
        <w:widowControl w:val="0"/>
        <w:spacing w:line="276" w:lineRule="auto"/>
        <w:jc w:val="both"/>
        <w:rPr>
          <w:rFonts w:eastAsia="Times New Roman"/>
          <w:rtl/>
          <w:lang w:eastAsia="he-IL"/>
        </w:rPr>
      </w:pPr>
      <w:r w:rsidRPr="00785A64">
        <w:rPr>
          <w:rFonts w:eastAsia="Times New Roman"/>
          <w:rtl/>
          <w:lang w:eastAsia="he-IL"/>
        </w:rPr>
        <w:t xml:space="preserve">הנני נותן תצהיר זה בשם ___________________ שהוא המציע (להלן: "המציע") המבקש להתקשר עם עורך מכרז מספר </w:t>
      </w:r>
      <w:r w:rsidR="004103F7">
        <w:rPr>
          <w:rFonts w:eastAsia="Times New Roman"/>
          <w:rtl/>
          <w:lang w:eastAsia="he-IL"/>
        </w:rPr>
        <w:t>16/2026</w:t>
      </w:r>
      <w:r w:rsidRPr="00785A64">
        <w:rPr>
          <w:rFonts w:eastAsia="Times New Roman"/>
          <w:rtl/>
          <w:lang w:eastAsia="he-IL"/>
        </w:rPr>
        <w:t xml:space="preserve"> לאספקה, התקנה, תפעול ותחזוקת חיישנים עבור משרד החקלאות</w:t>
      </w:r>
      <w:r w:rsidR="00407D02">
        <w:rPr>
          <w:rFonts w:eastAsia="Times New Roman" w:hint="cs"/>
          <w:rtl/>
          <w:lang w:eastAsia="he-IL"/>
        </w:rPr>
        <w:t xml:space="preserve"> וביטחון המזון</w:t>
      </w:r>
      <w:r w:rsidRPr="00785A64">
        <w:rPr>
          <w:rFonts w:eastAsia="Times New Roman"/>
          <w:rtl/>
          <w:lang w:eastAsia="he-IL"/>
        </w:rPr>
        <w:t>.</w:t>
      </w:r>
    </w:p>
    <w:p w14:paraId="472B7F7A" w14:textId="77777777" w:rsidR="00C416B1" w:rsidRPr="00785A64" w:rsidRDefault="00D84150" w:rsidP="00C416B1">
      <w:pPr>
        <w:widowControl w:val="0"/>
        <w:spacing w:line="276" w:lineRule="auto"/>
        <w:jc w:val="both"/>
        <w:rPr>
          <w:rFonts w:eastAsia="Times New Roman"/>
          <w:rtl/>
          <w:lang w:eastAsia="he-IL"/>
        </w:rPr>
      </w:pPr>
      <w:r w:rsidRPr="00785A64">
        <w:rPr>
          <w:rFonts w:eastAsia="Times New Roman"/>
          <w:rtl/>
          <w:lang w:eastAsia="he-IL"/>
        </w:rPr>
        <w:t xml:space="preserve">אני מצהיר/ה כי הנני מוסמך/ת לתת תצהיר זה בשם המציע. </w:t>
      </w:r>
    </w:p>
    <w:p w14:paraId="6AC6471B" w14:textId="77777777" w:rsidR="00C416B1" w:rsidRPr="00785A64" w:rsidRDefault="00C416B1" w:rsidP="00C416B1">
      <w:pPr>
        <w:widowControl w:val="0"/>
        <w:spacing w:line="276" w:lineRule="auto"/>
        <w:rPr>
          <w:rFonts w:eastAsia="Times New Roman"/>
          <w:rtl/>
          <w:lang w:eastAsia="he-IL"/>
        </w:rPr>
      </w:pPr>
    </w:p>
    <w:p w14:paraId="53A2C434" w14:textId="77777777" w:rsidR="00C416B1" w:rsidRPr="00785A64" w:rsidRDefault="00D84150" w:rsidP="00C416B1">
      <w:pPr>
        <w:widowControl w:val="0"/>
        <w:spacing w:line="276" w:lineRule="auto"/>
        <w:rPr>
          <w:rFonts w:eastAsia="Times New Roman"/>
          <w:rtl/>
          <w:lang w:eastAsia="he-IL"/>
        </w:rPr>
      </w:pPr>
      <w:r w:rsidRPr="00785A64">
        <w:rPr>
          <w:rFonts w:eastAsia="Times New Roman"/>
          <w:rtl/>
          <w:lang w:eastAsia="he-IL"/>
        </w:rPr>
        <w:t>הנני מצהיר כי:</w:t>
      </w:r>
    </w:p>
    <w:p w14:paraId="7D5C798D" w14:textId="6E177E10" w:rsidR="003D3594" w:rsidRDefault="003D3594" w:rsidP="00D3546A">
      <w:pPr>
        <w:pStyle w:val="af4"/>
        <w:widowControl w:val="0"/>
        <w:numPr>
          <w:ilvl w:val="3"/>
          <w:numId w:val="77"/>
        </w:numPr>
        <w:tabs>
          <w:tab w:val="clear" w:pos="2880"/>
        </w:tabs>
        <w:spacing w:line="276" w:lineRule="auto"/>
        <w:ind w:left="299"/>
        <w:jc w:val="both"/>
        <w:rPr>
          <w:rFonts w:eastAsia="Times New Roman"/>
          <w:lang w:eastAsia="he-IL"/>
        </w:rPr>
      </w:pPr>
      <w:r w:rsidRPr="003D3594">
        <w:rPr>
          <w:rFonts w:eastAsia="Times New Roman"/>
          <w:rtl/>
          <w:lang w:eastAsia="he-IL"/>
        </w:rPr>
        <w:t xml:space="preserve">האמור להלן מתייחס לבקרים ולחיישנים המוצעים מסוג </w:t>
      </w:r>
      <w:r w:rsidRPr="003D3594">
        <w:rPr>
          <w:rFonts w:eastAsia="Times New Roman"/>
          <w:lang w:eastAsia="he-IL"/>
        </w:rPr>
        <w:t>A</w:t>
      </w:r>
      <w:r w:rsidRPr="003D3594">
        <w:rPr>
          <w:rFonts w:eastAsia="Times New Roman"/>
          <w:rtl/>
          <w:lang w:eastAsia="he-IL"/>
        </w:rPr>
        <w:t xml:space="preserve"> ומסוג </w:t>
      </w:r>
      <w:r w:rsidRPr="003D3594">
        <w:rPr>
          <w:rFonts w:eastAsia="Times New Roman"/>
          <w:lang w:eastAsia="he-IL"/>
        </w:rPr>
        <w:t>B</w:t>
      </w:r>
      <w:r w:rsidRPr="003D3594">
        <w:rPr>
          <w:rFonts w:eastAsia="Times New Roman"/>
          <w:rtl/>
          <w:lang w:eastAsia="he-IL"/>
        </w:rPr>
        <w:t xml:space="preserve"> כמפורט במפרט השירותים</w:t>
      </w:r>
      <w:r>
        <w:rPr>
          <w:rFonts w:eastAsia="Times New Roman" w:hint="cs"/>
          <w:rtl/>
          <w:lang w:eastAsia="he-IL"/>
        </w:rPr>
        <w:t>.</w:t>
      </w:r>
    </w:p>
    <w:p w14:paraId="23C0839F" w14:textId="7465B84E" w:rsidR="00D3546A" w:rsidRPr="00D3546A" w:rsidRDefault="00D84150" w:rsidP="00D3546A">
      <w:pPr>
        <w:pStyle w:val="af4"/>
        <w:widowControl w:val="0"/>
        <w:numPr>
          <w:ilvl w:val="3"/>
          <w:numId w:val="77"/>
        </w:numPr>
        <w:tabs>
          <w:tab w:val="clear" w:pos="2880"/>
        </w:tabs>
        <w:spacing w:line="276" w:lineRule="auto"/>
        <w:ind w:left="299"/>
        <w:jc w:val="both"/>
        <w:rPr>
          <w:rFonts w:eastAsia="Times New Roman"/>
          <w:rtl/>
          <w:lang w:eastAsia="he-IL"/>
        </w:rPr>
      </w:pPr>
      <w:r w:rsidRPr="0073175C">
        <w:rPr>
          <w:rFonts w:eastAsia="Times New Roman"/>
          <w:rtl/>
          <w:lang w:eastAsia="he-IL"/>
        </w:rPr>
        <w:t>ציוד הבקרה</w:t>
      </w:r>
      <w:r w:rsidR="00D3546A">
        <w:rPr>
          <w:rFonts w:eastAsia="Times New Roman" w:hint="cs"/>
          <w:rtl/>
          <w:lang w:eastAsia="he-IL"/>
        </w:rPr>
        <w:t xml:space="preserve"> לסוגיו</w:t>
      </w:r>
      <w:r w:rsidRPr="0073175C">
        <w:rPr>
          <w:rFonts w:eastAsia="Times New Roman"/>
          <w:rtl/>
          <w:lang w:eastAsia="he-IL"/>
        </w:rPr>
        <w:t xml:space="preserve"> בו אני מתעתד להשתמש ככל שאזכה במכרז </w:t>
      </w:r>
      <w:r w:rsidR="00D3546A">
        <w:rPr>
          <w:rFonts w:eastAsia="Times New Roman" w:hint="cs"/>
          <w:rtl/>
          <w:lang w:eastAsia="he-IL"/>
        </w:rPr>
        <w:t xml:space="preserve">עומד </w:t>
      </w:r>
      <w:r w:rsidR="00D3546A" w:rsidRPr="00D3546A">
        <w:rPr>
          <w:rFonts w:eastAsia="Times New Roman" w:hint="cs"/>
          <w:rtl/>
          <w:lang w:eastAsia="he-IL"/>
        </w:rPr>
        <w:t>בתנאים המפורטים במפרט השירותים</w:t>
      </w:r>
      <w:r w:rsidR="00D3546A">
        <w:rPr>
          <w:rFonts w:eastAsia="Times New Roman" w:hint="cs"/>
          <w:rtl/>
          <w:lang w:eastAsia="he-IL"/>
        </w:rPr>
        <w:t>, ומתאים לשימוש לאספקת השירותים מכוח מכרז זה.</w:t>
      </w:r>
    </w:p>
    <w:p w14:paraId="4FFC23C4" w14:textId="77777777" w:rsidR="00C416B1" w:rsidRPr="00785A64" w:rsidRDefault="00D84150" w:rsidP="0073175C">
      <w:pPr>
        <w:pStyle w:val="af4"/>
        <w:widowControl w:val="0"/>
        <w:numPr>
          <w:ilvl w:val="3"/>
          <w:numId w:val="77"/>
        </w:numPr>
        <w:tabs>
          <w:tab w:val="clear" w:pos="2880"/>
        </w:tabs>
        <w:spacing w:line="276" w:lineRule="auto"/>
        <w:ind w:left="299"/>
        <w:jc w:val="both"/>
        <w:rPr>
          <w:rFonts w:eastAsia="Times New Roman"/>
          <w:lang w:eastAsia="he-IL"/>
        </w:rPr>
      </w:pPr>
      <w:r w:rsidRPr="00785A64">
        <w:rPr>
          <w:rFonts w:eastAsia="Times New Roman"/>
          <w:rtl/>
          <w:lang w:eastAsia="he-IL"/>
        </w:rPr>
        <w:t>ברשותי אישור רשמי מטעמו של יצרן הציוד המקורי או המשווק המורשה למכור ולתחזק את הציוד המוצע במשך כל תקופת ההתקשרות. אישור כאמור מצ"ב כנספח נפרד.</w:t>
      </w:r>
    </w:p>
    <w:p w14:paraId="16F4E388" w14:textId="77777777" w:rsidR="00C416B1" w:rsidRPr="00785A64" w:rsidRDefault="00D84150" w:rsidP="0073175C">
      <w:pPr>
        <w:pStyle w:val="af4"/>
        <w:widowControl w:val="0"/>
        <w:numPr>
          <w:ilvl w:val="3"/>
          <w:numId w:val="77"/>
        </w:numPr>
        <w:tabs>
          <w:tab w:val="clear" w:pos="2880"/>
        </w:tabs>
        <w:spacing w:line="276" w:lineRule="auto"/>
        <w:ind w:left="299"/>
        <w:jc w:val="both"/>
        <w:rPr>
          <w:rFonts w:eastAsia="Times New Roman"/>
          <w:lang w:eastAsia="he-IL"/>
        </w:rPr>
      </w:pPr>
      <w:r w:rsidRPr="00785A64">
        <w:rPr>
          <w:rFonts w:eastAsia="Times New Roman"/>
          <w:rtl/>
          <w:lang w:eastAsia="he-IL"/>
        </w:rPr>
        <w:t>הציוד המוצע על ידי הותקן אצל לפחות 3 לקוחות שונים במהלך 24 החודשים טרם המועד האחרון להגשת ההצעות למכרז.</w:t>
      </w:r>
    </w:p>
    <w:p w14:paraId="4BC99D44" w14:textId="1305CAE3" w:rsidR="00C416B1" w:rsidRPr="00785A64" w:rsidRDefault="00D84150" w:rsidP="0073175C">
      <w:pPr>
        <w:pStyle w:val="af4"/>
        <w:widowControl w:val="0"/>
        <w:numPr>
          <w:ilvl w:val="3"/>
          <w:numId w:val="77"/>
        </w:numPr>
        <w:tabs>
          <w:tab w:val="clear" w:pos="2880"/>
        </w:tabs>
        <w:spacing w:line="276" w:lineRule="auto"/>
        <w:ind w:left="299"/>
        <w:jc w:val="both"/>
        <w:rPr>
          <w:rFonts w:eastAsia="Times New Roman"/>
          <w:rtl/>
          <w:lang w:eastAsia="he-IL"/>
        </w:rPr>
      </w:pPr>
      <w:r w:rsidRPr="00785A64">
        <w:rPr>
          <w:rFonts w:eastAsia="Times New Roman"/>
          <w:rtl/>
          <w:lang w:eastAsia="he-IL"/>
        </w:rPr>
        <w:t xml:space="preserve">בידיי כמות מספקת </w:t>
      </w:r>
      <w:r w:rsidR="00DD02E7">
        <w:rPr>
          <w:rFonts w:eastAsia="Malgun Gothic Semilight" w:hint="cs"/>
          <w:rtl/>
        </w:rPr>
        <w:t>/ יכולת הצטיידות מהירה</w:t>
      </w:r>
      <w:r w:rsidR="00DD02E7" w:rsidRPr="00785A64">
        <w:rPr>
          <w:rFonts w:eastAsia="Malgun Gothic Semilight"/>
          <w:rtl/>
        </w:rPr>
        <w:t xml:space="preserve"> </w:t>
      </w:r>
      <w:r w:rsidR="00DD02E7">
        <w:rPr>
          <w:rFonts w:eastAsia="Malgun Gothic Semilight" w:hint="cs"/>
          <w:rtl/>
        </w:rPr>
        <w:t>ב</w:t>
      </w:r>
      <w:r w:rsidRPr="00785A64">
        <w:rPr>
          <w:rFonts w:eastAsia="Times New Roman"/>
          <w:rtl/>
          <w:lang w:eastAsia="he-IL"/>
        </w:rPr>
        <w:t xml:space="preserve">ציוד בקרה אשר תאפשר </w:t>
      </w:r>
      <w:r w:rsidR="00DD02E7" w:rsidRPr="00785A64">
        <w:rPr>
          <w:rFonts w:eastAsia="Times New Roman"/>
          <w:rtl/>
          <w:lang w:eastAsia="he-IL"/>
        </w:rPr>
        <w:t>ל</w:t>
      </w:r>
      <w:r w:rsidR="00DD02E7">
        <w:rPr>
          <w:rFonts w:eastAsia="Times New Roman" w:hint="cs"/>
          <w:rtl/>
          <w:lang w:eastAsia="he-IL"/>
        </w:rPr>
        <w:t>י</w:t>
      </w:r>
      <w:r w:rsidR="00DD02E7" w:rsidRPr="00785A64">
        <w:rPr>
          <w:rFonts w:eastAsia="Times New Roman"/>
          <w:rtl/>
          <w:lang w:eastAsia="he-IL"/>
        </w:rPr>
        <w:t xml:space="preserve"> </w:t>
      </w:r>
      <w:r w:rsidRPr="00785A64">
        <w:rPr>
          <w:rFonts w:eastAsia="Times New Roman"/>
          <w:rtl/>
          <w:lang w:eastAsia="he-IL"/>
        </w:rPr>
        <w:t>לעמוד בכל דרישות המשרד במשך כל תקופת ההתקשרות (כ- 1,000 נקודות בקרה באתרי המשרד ברחבי הארץ)</w:t>
      </w:r>
      <w:r w:rsidR="00DD02E7">
        <w:rPr>
          <w:rFonts w:eastAsia="Malgun Gothic Semilight" w:hint="cs"/>
          <w:rtl/>
        </w:rPr>
        <w:t>, וזאת בתוך 30 יום ממועד ההודעה על הזכייה במכרז</w:t>
      </w:r>
      <w:r w:rsidRPr="00785A64">
        <w:rPr>
          <w:rFonts w:eastAsia="Times New Roman"/>
          <w:rtl/>
          <w:lang w:eastAsia="he-IL"/>
        </w:rPr>
        <w:t>.</w:t>
      </w:r>
    </w:p>
    <w:p w14:paraId="10A310C6" w14:textId="77777777" w:rsidR="00C416B1" w:rsidRDefault="00D84150" w:rsidP="0073175C">
      <w:pPr>
        <w:pStyle w:val="af4"/>
        <w:widowControl w:val="0"/>
        <w:numPr>
          <w:ilvl w:val="3"/>
          <w:numId w:val="77"/>
        </w:numPr>
        <w:tabs>
          <w:tab w:val="clear" w:pos="2880"/>
        </w:tabs>
        <w:spacing w:line="276" w:lineRule="auto"/>
        <w:ind w:left="299"/>
        <w:jc w:val="both"/>
        <w:rPr>
          <w:rFonts w:eastAsia="Times New Roman"/>
          <w:lang w:eastAsia="he-IL"/>
        </w:rPr>
      </w:pPr>
      <w:r w:rsidRPr="00785A64">
        <w:rPr>
          <w:rFonts w:eastAsia="Times New Roman"/>
          <w:rtl/>
          <w:lang w:eastAsia="he-IL"/>
        </w:rPr>
        <w:t>הציוד מסוגל לעמוד בתנאי סביבה חיצונית וקיצונית, לרבות עמידה תחת משקעים ותחת השמש.</w:t>
      </w:r>
    </w:p>
    <w:p w14:paraId="5AC731F4" w14:textId="77777777" w:rsidR="00A420BF" w:rsidRPr="00785A64" w:rsidRDefault="00A420BF" w:rsidP="0073175C">
      <w:pPr>
        <w:pStyle w:val="af4"/>
        <w:widowControl w:val="0"/>
        <w:numPr>
          <w:ilvl w:val="3"/>
          <w:numId w:val="77"/>
        </w:numPr>
        <w:tabs>
          <w:tab w:val="clear" w:pos="2880"/>
        </w:tabs>
        <w:spacing w:line="276" w:lineRule="auto"/>
        <w:ind w:left="299"/>
        <w:jc w:val="both"/>
        <w:rPr>
          <w:rFonts w:eastAsia="Times New Roman"/>
          <w:rtl/>
          <w:lang w:eastAsia="he-IL"/>
        </w:rPr>
      </w:pPr>
      <w:r>
        <w:rPr>
          <w:rFonts w:eastAsia="Times New Roman" w:hint="cs"/>
          <w:rtl/>
          <w:lang w:eastAsia="he-IL"/>
        </w:rPr>
        <w:t xml:space="preserve">הנני מתחייב כי ככל שאזכה במכרז אספק את כלל השירותים בהתאם למפורט בפרק ג' למכרז </w:t>
      </w:r>
      <w:r>
        <w:rPr>
          <w:rFonts w:eastAsia="Times New Roman"/>
          <w:rtl/>
          <w:lang w:eastAsia="he-IL"/>
        </w:rPr>
        <w:t>–</w:t>
      </w:r>
      <w:r>
        <w:rPr>
          <w:rFonts w:eastAsia="Times New Roman" w:hint="cs"/>
          <w:rtl/>
          <w:lang w:eastAsia="he-IL"/>
        </w:rPr>
        <w:t xml:space="preserve"> פירוט השירותים הנדרשים, לרבות העמדת מערך שירות לקבלת קריאות </w:t>
      </w:r>
      <w:r w:rsidRPr="00A420BF">
        <w:rPr>
          <w:rFonts w:eastAsia="Times New Roman"/>
          <w:rtl/>
          <w:lang w:eastAsia="he-IL"/>
        </w:rPr>
        <w:t>לתקלות ומהלך הטיפול בהן בכל ימות השבוע ושעות היממה כולל יום כיפור.</w:t>
      </w:r>
    </w:p>
    <w:p w14:paraId="26D4360F" w14:textId="77777777" w:rsidR="00C416B1" w:rsidRPr="00785A64" w:rsidRDefault="00C416B1" w:rsidP="00C416B1">
      <w:pPr>
        <w:widowControl w:val="0"/>
        <w:spacing w:line="276" w:lineRule="auto"/>
        <w:rPr>
          <w:rFonts w:eastAsia="Times New Roman"/>
          <w:rtl/>
          <w:lang w:eastAsia="he-IL"/>
        </w:rPr>
      </w:pPr>
    </w:p>
    <w:p w14:paraId="362A9DD0" w14:textId="77777777" w:rsidR="00C416B1" w:rsidRPr="00785A64" w:rsidRDefault="00D84150" w:rsidP="00C416B1">
      <w:pPr>
        <w:widowControl w:val="0"/>
        <w:spacing w:line="276" w:lineRule="auto"/>
        <w:rPr>
          <w:rFonts w:eastAsia="Times New Roman"/>
          <w:rtl/>
          <w:lang w:eastAsia="he-IL"/>
        </w:rPr>
      </w:pPr>
      <w:r w:rsidRPr="00785A64">
        <w:rPr>
          <w:rFonts w:eastAsia="Times New Roman"/>
          <w:rtl/>
          <w:lang w:eastAsia="he-IL"/>
        </w:rPr>
        <w:t>זה שמי, להלן חתימתי ותוכן תצהירי דלעיל אמת</w:t>
      </w:r>
      <w:r w:rsidRPr="00785A64">
        <w:rPr>
          <w:rFonts w:eastAsia="Times New Roman"/>
          <w:lang w:eastAsia="he-IL"/>
        </w:rPr>
        <w:t>.</w:t>
      </w:r>
    </w:p>
    <w:p w14:paraId="1BF50F87" w14:textId="77777777" w:rsidR="00C416B1" w:rsidRPr="00785A64" w:rsidRDefault="00C416B1" w:rsidP="00C416B1">
      <w:pPr>
        <w:widowControl w:val="0"/>
        <w:spacing w:line="276" w:lineRule="auto"/>
        <w:rPr>
          <w:rFonts w:eastAsia="Times New Roman"/>
          <w:rtl/>
          <w:lang w:eastAsia="he-IL"/>
        </w:rPr>
      </w:pPr>
    </w:p>
    <w:tbl>
      <w:tblPr>
        <w:tblStyle w:val="affff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8469F" w:rsidRPr="00785A64" w14:paraId="17FD2066" w14:textId="77777777" w:rsidTr="000B7D49">
        <w:trPr>
          <w:tblHeader/>
          <w:jc w:val="center"/>
        </w:trPr>
        <w:tc>
          <w:tcPr>
            <w:tcW w:w="2693" w:type="dxa"/>
            <w:hideMark/>
          </w:tcPr>
          <w:p w14:paraId="23617527" w14:textId="77777777" w:rsidR="00C416B1" w:rsidRPr="00785A64" w:rsidRDefault="00D84150" w:rsidP="00C416B1">
            <w:pPr>
              <w:widowControl w:val="0"/>
              <w:tabs>
                <w:tab w:val="left" w:pos="3400"/>
                <w:tab w:val="left" w:pos="6802"/>
                <w:tab w:val="left" w:leader="underscore" w:pos="9354"/>
              </w:tabs>
              <w:bidi w:val="0"/>
              <w:spacing w:line="276" w:lineRule="auto"/>
              <w:jc w:val="center"/>
              <w:rPr>
                <w:rFonts w:ascii="David" w:hAnsi="David" w:cs="David"/>
                <w:color w:val="000000"/>
              </w:rPr>
            </w:pPr>
            <w:r w:rsidRPr="00785A64">
              <w:rPr>
                <w:rFonts w:ascii="David" w:hAnsi="David" w:cs="David"/>
                <w:color w:val="000000"/>
                <w:rtl/>
              </w:rPr>
              <w:t>תאריך</w:t>
            </w:r>
          </w:p>
        </w:tc>
        <w:tc>
          <w:tcPr>
            <w:tcW w:w="2693" w:type="dxa"/>
            <w:hideMark/>
          </w:tcPr>
          <w:p w14:paraId="6CD81B1A" w14:textId="77777777" w:rsidR="00C416B1" w:rsidRPr="00785A64" w:rsidRDefault="00D84150" w:rsidP="00C416B1">
            <w:pPr>
              <w:widowControl w:val="0"/>
              <w:tabs>
                <w:tab w:val="left" w:pos="3400"/>
                <w:tab w:val="left" w:pos="6802"/>
                <w:tab w:val="left" w:leader="underscore" w:pos="9354"/>
              </w:tabs>
              <w:bidi w:val="0"/>
              <w:spacing w:line="276" w:lineRule="auto"/>
              <w:jc w:val="center"/>
              <w:rPr>
                <w:rFonts w:ascii="David" w:hAnsi="David" w:cs="David"/>
                <w:color w:val="000000"/>
                <w:rtl/>
              </w:rPr>
            </w:pPr>
            <w:r w:rsidRPr="00785A64">
              <w:rPr>
                <w:rFonts w:ascii="David" w:hAnsi="David" w:cs="David"/>
                <w:color w:val="000000"/>
                <w:rtl/>
              </w:rPr>
              <w:t>שם החותם</w:t>
            </w:r>
          </w:p>
        </w:tc>
        <w:tc>
          <w:tcPr>
            <w:tcW w:w="2694" w:type="dxa"/>
            <w:hideMark/>
          </w:tcPr>
          <w:p w14:paraId="3994AEA7" w14:textId="77777777" w:rsidR="00C416B1" w:rsidRPr="00785A64" w:rsidRDefault="00D84150" w:rsidP="00C416B1">
            <w:pPr>
              <w:widowControl w:val="0"/>
              <w:tabs>
                <w:tab w:val="left" w:pos="3400"/>
                <w:tab w:val="left" w:pos="6802"/>
                <w:tab w:val="left" w:leader="underscore" w:pos="9354"/>
              </w:tabs>
              <w:bidi w:val="0"/>
              <w:spacing w:line="276" w:lineRule="auto"/>
              <w:jc w:val="center"/>
              <w:rPr>
                <w:rFonts w:ascii="David" w:hAnsi="David" w:cs="David"/>
                <w:color w:val="000000"/>
                <w:rtl/>
              </w:rPr>
            </w:pPr>
            <w:r w:rsidRPr="00785A64">
              <w:rPr>
                <w:rFonts w:ascii="David" w:hAnsi="David" w:cs="David"/>
                <w:color w:val="000000"/>
                <w:rtl/>
              </w:rPr>
              <w:t>חתימה וחותמת המציע</w:t>
            </w:r>
          </w:p>
        </w:tc>
      </w:tr>
      <w:tr w:rsidR="00D8469F" w:rsidRPr="00785A64" w14:paraId="3631098A" w14:textId="77777777" w:rsidTr="000B7D49">
        <w:trPr>
          <w:trHeight w:val="328"/>
          <w:jc w:val="center"/>
        </w:trPr>
        <w:tc>
          <w:tcPr>
            <w:tcW w:w="2693" w:type="dxa"/>
          </w:tcPr>
          <w:p w14:paraId="64D0B9D3" w14:textId="77777777" w:rsidR="00C416B1" w:rsidRPr="00785A64" w:rsidRDefault="00C416B1" w:rsidP="00C416B1">
            <w:pPr>
              <w:widowControl w:val="0"/>
              <w:pBdr>
                <w:bottom w:val="single" w:sz="4" w:space="1" w:color="auto"/>
              </w:pBdr>
              <w:bidi w:val="0"/>
              <w:spacing w:line="276" w:lineRule="auto"/>
              <w:jc w:val="center"/>
              <w:rPr>
                <w:rFonts w:ascii="David" w:hAnsi="David" w:cs="David"/>
                <w:color w:val="FFFFFF" w:themeColor="background1"/>
                <w:rtl/>
              </w:rPr>
            </w:pPr>
          </w:p>
        </w:tc>
        <w:tc>
          <w:tcPr>
            <w:tcW w:w="2693" w:type="dxa"/>
            <w:hideMark/>
          </w:tcPr>
          <w:p w14:paraId="3675CC83" w14:textId="77777777" w:rsidR="00C416B1" w:rsidRPr="00785A64" w:rsidRDefault="00D84150" w:rsidP="00C416B1">
            <w:pPr>
              <w:widowControl w:val="0"/>
              <w:pBdr>
                <w:bottom w:val="single" w:sz="4" w:space="1" w:color="auto"/>
              </w:pBdr>
              <w:bidi w:val="0"/>
              <w:spacing w:line="276" w:lineRule="auto"/>
              <w:jc w:val="center"/>
              <w:rPr>
                <w:rFonts w:ascii="David" w:hAnsi="David" w:cs="David"/>
                <w:color w:val="FFFFFF" w:themeColor="background1"/>
                <w:rtl/>
              </w:rPr>
            </w:pPr>
            <w:r w:rsidRPr="00785A64">
              <w:rPr>
                <w:rFonts w:ascii="David" w:hAnsi="David" w:cs="David"/>
                <w:color w:val="FFFFFF" w:themeColor="background1"/>
                <w:rtl/>
              </w:rPr>
              <w:t>ריק</w:t>
            </w:r>
          </w:p>
        </w:tc>
        <w:tc>
          <w:tcPr>
            <w:tcW w:w="2694" w:type="dxa"/>
            <w:hideMark/>
          </w:tcPr>
          <w:p w14:paraId="603396E7" w14:textId="77777777" w:rsidR="00C416B1" w:rsidRPr="00785A64" w:rsidRDefault="00D84150" w:rsidP="00C416B1">
            <w:pPr>
              <w:widowControl w:val="0"/>
              <w:pBdr>
                <w:bottom w:val="single" w:sz="4" w:space="1" w:color="auto"/>
              </w:pBdr>
              <w:bidi w:val="0"/>
              <w:spacing w:line="276" w:lineRule="auto"/>
              <w:jc w:val="center"/>
              <w:rPr>
                <w:rFonts w:ascii="David" w:hAnsi="David" w:cs="David"/>
                <w:color w:val="FFFFFF" w:themeColor="background1"/>
              </w:rPr>
            </w:pPr>
            <w:r w:rsidRPr="00785A64">
              <w:rPr>
                <w:rFonts w:ascii="David" w:hAnsi="David" w:cs="David"/>
                <w:color w:val="FFFFFF" w:themeColor="background1"/>
                <w:rtl/>
              </w:rPr>
              <w:t>ריק</w:t>
            </w:r>
          </w:p>
        </w:tc>
      </w:tr>
    </w:tbl>
    <w:p w14:paraId="1247C302" w14:textId="77777777" w:rsidR="00C416B1" w:rsidRPr="00785A64" w:rsidRDefault="00C416B1" w:rsidP="00C416B1">
      <w:pPr>
        <w:widowControl w:val="0"/>
        <w:spacing w:line="276" w:lineRule="auto"/>
        <w:jc w:val="center"/>
        <w:rPr>
          <w:rFonts w:eastAsiaTheme="minorHAnsi"/>
        </w:rPr>
      </w:pPr>
    </w:p>
    <w:p w14:paraId="6610EF54" w14:textId="77777777" w:rsidR="00C416B1" w:rsidRPr="00785A64" w:rsidRDefault="00D84150" w:rsidP="00C416B1">
      <w:pPr>
        <w:widowControl w:val="0"/>
        <w:spacing w:line="276" w:lineRule="auto"/>
        <w:jc w:val="center"/>
        <w:rPr>
          <w:rFonts w:eastAsiaTheme="minorHAnsi"/>
          <w:b/>
          <w:bCs/>
        </w:rPr>
      </w:pPr>
      <w:r w:rsidRPr="00785A64">
        <w:rPr>
          <w:rFonts w:eastAsiaTheme="minorHAnsi"/>
          <w:b/>
          <w:bCs/>
          <w:rtl/>
        </w:rPr>
        <w:t>אישור עורך דין</w:t>
      </w:r>
    </w:p>
    <w:p w14:paraId="32BA4DEC" w14:textId="77777777" w:rsidR="00C416B1" w:rsidRPr="00785A64" w:rsidRDefault="00D84150" w:rsidP="00C416B1">
      <w:pPr>
        <w:widowControl w:val="0"/>
        <w:spacing w:line="276" w:lineRule="auto"/>
        <w:rPr>
          <w:rFonts w:eastAsiaTheme="minorHAnsi"/>
          <w:rtl/>
        </w:rPr>
      </w:pPr>
      <w:r w:rsidRPr="00785A64">
        <w:rPr>
          <w:rFonts w:eastAsiaTheme="minorHAns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4C197F" w14:textId="77777777" w:rsidR="00C416B1" w:rsidRPr="00785A64" w:rsidRDefault="00C416B1" w:rsidP="00C416B1">
      <w:pPr>
        <w:widowControl w:val="0"/>
        <w:spacing w:line="276" w:lineRule="auto"/>
        <w:rPr>
          <w:rFonts w:eastAsiaTheme="minorHAnsi"/>
        </w:rPr>
      </w:pPr>
    </w:p>
    <w:tbl>
      <w:tblPr>
        <w:tblStyle w:val="2ff4"/>
        <w:bidiVisual/>
        <w:tblW w:w="829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395"/>
        <w:gridCol w:w="2944"/>
        <w:gridCol w:w="2958"/>
      </w:tblGrid>
      <w:tr w:rsidR="00D8469F" w:rsidRPr="00785A64" w14:paraId="6072DE01" w14:textId="77777777" w:rsidTr="00C416B1">
        <w:trPr>
          <w:trHeight w:val="288"/>
          <w:tblHeader/>
          <w:jc w:val="right"/>
        </w:trPr>
        <w:tc>
          <w:tcPr>
            <w:tcW w:w="2395" w:type="dxa"/>
            <w:tcBorders>
              <w:bottom w:val="nil"/>
            </w:tcBorders>
          </w:tcPr>
          <w:p w14:paraId="727AF0E7" w14:textId="77777777" w:rsidR="00C416B1" w:rsidRPr="00785A64" w:rsidRDefault="00D84150" w:rsidP="00C416B1">
            <w:pPr>
              <w:widowControl w:val="0"/>
              <w:bidi w:val="0"/>
              <w:spacing w:line="276" w:lineRule="auto"/>
              <w:ind w:left="4"/>
              <w:jc w:val="center"/>
              <w:rPr>
                <w:rFonts w:ascii="David" w:hAnsi="David" w:cs="David"/>
              </w:rPr>
            </w:pPr>
            <w:r w:rsidRPr="00785A64">
              <w:rPr>
                <w:rFonts w:ascii="David" w:hAnsi="David" w:cs="David"/>
                <w:color w:val="000000"/>
                <w:rtl/>
              </w:rPr>
              <w:br w:type="page"/>
            </w:r>
            <w:r w:rsidRPr="00785A64">
              <w:rPr>
                <w:rFonts w:ascii="David" w:hAnsi="David" w:cs="David"/>
                <w:rtl/>
              </w:rPr>
              <w:t>תאריך</w:t>
            </w:r>
          </w:p>
        </w:tc>
        <w:tc>
          <w:tcPr>
            <w:tcW w:w="2944" w:type="dxa"/>
            <w:tcBorders>
              <w:bottom w:val="nil"/>
            </w:tcBorders>
          </w:tcPr>
          <w:p w14:paraId="7178D0F7" w14:textId="77777777" w:rsidR="00C416B1" w:rsidRPr="00785A64" w:rsidRDefault="00D84150" w:rsidP="00C416B1">
            <w:pPr>
              <w:widowControl w:val="0"/>
              <w:bidi w:val="0"/>
              <w:spacing w:line="276" w:lineRule="auto"/>
              <w:jc w:val="center"/>
              <w:rPr>
                <w:rFonts w:ascii="David" w:hAnsi="David" w:cs="David"/>
              </w:rPr>
            </w:pPr>
            <w:r w:rsidRPr="00785A64">
              <w:rPr>
                <w:rFonts w:ascii="David" w:hAnsi="David" w:cs="David"/>
                <w:rtl/>
              </w:rPr>
              <w:t>מספר רישיון</w:t>
            </w:r>
          </w:p>
        </w:tc>
        <w:tc>
          <w:tcPr>
            <w:tcW w:w="2958" w:type="dxa"/>
            <w:tcBorders>
              <w:bottom w:val="nil"/>
            </w:tcBorders>
          </w:tcPr>
          <w:p w14:paraId="42F58818" w14:textId="77777777" w:rsidR="00C416B1" w:rsidRPr="00785A64" w:rsidRDefault="00D84150" w:rsidP="00C416B1">
            <w:pPr>
              <w:widowControl w:val="0"/>
              <w:bidi w:val="0"/>
              <w:spacing w:line="276" w:lineRule="auto"/>
              <w:jc w:val="center"/>
              <w:rPr>
                <w:rFonts w:ascii="David" w:hAnsi="David" w:cs="David"/>
              </w:rPr>
            </w:pPr>
            <w:r w:rsidRPr="00785A64">
              <w:rPr>
                <w:rFonts w:ascii="David" w:hAnsi="David" w:cs="David"/>
                <w:rtl/>
              </w:rPr>
              <w:t>חתימה וחותמת</w:t>
            </w:r>
          </w:p>
        </w:tc>
      </w:tr>
      <w:tr w:rsidR="00D8469F" w:rsidRPr="00785A64" w14:paraId="464EF96B" w14:textId="77777777" w:rsidTr="00C416B1">
        <w:trPr>
          <w:trHeight w:val="321"/>
          <w:jc w:val="right"/>
        </w:trPr>
        <w:tc>
          <w:tcPr>
            <w:tcW w:w="2395" w:type="dxa"/>
            <w:tcBorders>
              <w:bottom w:val="nil"/>
            </w:tcBorders>
          </w:tcPr>
          <w:p w14:paraId="31BBABAC" w14:textId="77777777" w:rsidR="00C416B1" w:rsidRPr="00785A64" w:rsidRDefault="00D84150" w:rsidP="00C416B1">
            <w:pPr>
              <w:widowControl w:val="0"/>
              <w:pBdr>
                <w:bottom w:val="single" w:sz="4" w:space="1" w:color="auto"/>
              </w:pBdr>
              <w:bidi w:val="0"/>
              <w:spacing w:line="276" w:lineRule="auto"/>
              <w:ind w:left="4"/>
              <w:jc w:val="center"/>
              <w:rPr>
                <w:rFonts w:ascii="David" w:hAnsi="David" w:cs="David"/>
                <w:color w:val="FFFFFF" w:themeColor="background1"/>
              </w:rPr>
            </w:pPr>
            <w:r w:rsidRPr="00785A64">
              <w:rPr>
                <w:rFonts w:ascii="David" w:hAnsi="David" w:cs="David"/>
                <w:color w:val="FFFFFF" w:themeColor="background1"/>
                <w:rtl/>
              </w:rPr>
              <w:t>ריק</w:t>
            </w:r>
          </w:p>
        </w:tc>
        <w:tc>
          <w:tcPr>
            <w:tcW w:w="2944" w:type="dxa"/>
            <w:tcBorders>
              <w:bottom w:val="nil"/>
            </w:tcBorders>
          </w:tcPr>
          <w:p w14:paraId="07B5C120" w14:textId="77777777" w:rsidR="00C416B1" w:rsidRPr="00785A64" w:rsidRDefault="00D84150" w:rsidP="00C416B1">
            <w:pPr>
              <w:widowControl w:val="0"/>
              <w:pBdr>
                <w:bottom w:val="single" w:sz="4" w:space="1" w:color="auto"/>
              </w:pBdr>
              <w:bidi w:val="0"/>
              <w:spacing w:line="276" w:lineRule="auto"/>
              <w:jc w:val="center"/>
              <w:rPr>
                <w:rFonts w:ascii="David" w:hAnsi="David" w:cs="David"/>
                <w:color w:val="FFFFFF" w:themeColor="background1"/>
              </w:rPr>
            </w:pPr>
            <w:r w:rsidRPr="00785A64">
              <w:rPr>
                <w:rFonts w:ascii="David" w:hAnsi="David" w:cs="David"/>
                <w:color w:val="FFFFFF" w:themeColor="background1"/>
                <w:rtl/>
              </w:rPr>
              <w:t>ריק</w:t>
            </w:r>
          </w:p>
        </w:tc>
        <w:tc>
          <w:tcPr>
            <w:tcW w:w="2958" w:type="dxa"/>
            <w:tcBorders>
              <w:bottom w:val="nil"/>
            </w:tcBorders>
          </w:tcPr>
          <w:p w14:paraId="62BEA1B8" w14:textId="77777777" w:rsidR="00C416B1" w:rsidRPr="00785A64" w:rsidRDefault="00D84150" w:rsidP="00C416B1">
            <w:pPr>
              <w:widowControl w:val="0"/>
              <w:pBdr>
                <w:bottom w:val="single" w:sz="4" w:space="1" w:color="auto"/>
              </w:pBdr>
              <w:bidi w:val="0"/>
              <w:spacing w:line="276" w:lineRule="auto"/>
              <w:jc w:val="center"/>
              <w:rPr>
                <w:rFonts w:ascii="David" w:hAnsi="David" w:cs="David"/>
                <w:color w:val="FFFFFF" w:themeColor="background1"/>
              </w:rPr>
            </w:pPr>
            <w:r w:rsidRPr="00785A64">
              <w:rPr>
                <w:rFonts w:ascii="David" w:hAnsi="David" w:cs="David"/>
                <w:color w:val="FFFFFF" w:themeColor="background1"/>
                <w:rtl/>
              </w:rPr>
              <w:t>ריק</w:t>
            </w:r>
          </w:p>
        </w:tc>
      </w:tr>
    </w:tbl>
    <w:p w14:paraId="5EC35516" w14:textId="77777777" w:rsidR="00F35671" w:rsidRPr="00785A64" w:rsidRDefault="00F35671" w:rsidP="00C416B1">
      <w:pPr>
        <w:rPr>
          <w:rFonts w:eastAsiaTheme="minorHAnsi"/>
          <w:sz w:val="22"/>
          <w:szCs w:val="22"/>
        </w:rPr>
      </w:pPr>
    </w:p>
    <w:p w14:paraId="06A41752" w14:textId="77777777" w:rsidR="00D8469F" w:rsidRPr="00785A64" w:rsidRDefault="00D84150" w:rsidP="00D122E0">
      <w:pPr>
        <w:pStyle w:val="afffffffb"/>
      </w:pPr>
      <w:r w:rsidRPr="00785A64">
        <w:br w:type="page"/>
      </w:r>
      <w:r w:rsidRPr="00785A64">
        <w:rPr>
          <w:rtl/>
        </w:rPr>
        <w:lastRenderedPageBreak/>
        <w:t>נספח 5 – אישור יצרן הציוד או המשווק המורשה</w:t>
      </w:r>
    </w:p>
    <w:p w14:paraId="601F4E99" w14:textId="77777777" w:rsidR="00D8469F" w:rsidRPr="00785A64" w:rsidRDefault="00D8469F" w:rsidP="00D122E0">
      <w:pPr>
        <w:pStyle w:val="1fc"/>
      </w:pPr>
    </w:p>
    <w:p w14:paraId="2C172B0F" w14:textId="592D5C63" w:rsidR="00D8469F" w:rsidRPr="00785A64" w:rsidRDefault="00D84150" w:rsidP="00D122E0">
      <w:pPr>
        <w:pStyle w:val="1fc"/>
        <w:rPr>
          <w:rFonts w:eastAsia="Malgun Gothic Semilight"/>
        </w:rPr>
      </w:pPr>
      <w:r w:rsidRPr="00785A64">
        <w:rPr>
          <w:rFonts w:eastAsia="Malgun Gothic Semilight"/>
          <w:rtl/>
        </w:rPr>
        <w:t xml:space="preserve">בהתאם לאמור בתנאי סף </w:t>
      </w:r>
      <w:r w:rsidRPr="00785A64">
        <w:rPr>
          <w:rFonts w:eastAsia="Malgun Gothic Semilight"/>
          <w:bCs/>
          <w:rtl/>
        </w:rPr>
        <w:t>ציוד הבקרה</w:t>
      </w:r>
      <w:r w:rsidRPr="00785A64">
        <w:rPr>
          <w:rFonts w:eastAsia="Malgun Gothic Semilight"/>
          <w:rtl/>
        </w:rPr>
        <w:t xml:space="preserve"> המציע נדרש לצרף כאן אישור יצרן הציוד או המשווק המורשה לשם הוכחת עמידתו בתנאי הסף ולסמנו כנספח 5.</w:t>
      </w:r>
    </w:p>
    <w:p w14:paraId="0FDBB25F" w14:textId="77777777" w:rsidR="00D8469F" w:rsidRPr="00785A64" w:rsidRDefault="00D84150" w:rsidP="00D122E0">
      <w:pPr>
        <w:pStyle w:val="1fc"/>
      </w:pPr>
      <w:r w:rsidRPr="00785A64">
        <w:br w:type="page"/>
      </w:r>
      <w:r w:rsidRPr="00785A64">
        <w:lastRenderedPageBreak/>
        <w:t xml:space="preserve"> </w:t>
      </w:r>
      <w:bookmarkStart w:id="340" w:name="_Toc173823732"/>
      <w:bookmarkStart w:id="341" w:name="_Toc173825541"/>
    </w:p>
    <w:p w14:paraId="7A56AAC5" w14:textId="77777777" w:rsidR="009C285E" w:rsidRPr="00785A64" w:rsidRDefault="00D84150" w:rsidP="0057259E">
      <w:pPr>
        <w:pStyle w:val="afffffff9"/>
        <w:rPr>
          <w:rtl/>
        </w:rPr>
      </w:pPr>
      <w:bookmarkStart w:id="342" w:name="_Toc222254448"/>
      <w:r w:rsidRPr="00785A64">
        <w:rPr>
          <w:rtl/>
        </w:rPr>
        <w:t>פרק ג' – פירוט השירותים ותוכן ההתקשרות עם הספק הזוכה</w:t>
      </w:r>
      <w:bookmarkEnd w:id="340"/>
      <w:bookmarkEnd w:id="341"/>
      <w:bookmarkEnd w:id="342"/>
    </w:p>
    <w:p w14:paraId="69E2339C" w14:textId="77777777" w:rsidR="007F2AC7" w:rsidRPr="00785A64" w:rsidRDefault="00D84150">
      <w:pPr>
        <w:bidi w:val="0"/>
        <w:spacing w:before="200" w:after="200" w:line="276" w:lineRule="auto"/>
        <w:rPr>
          <w:sz w:val="40"/>
          <w:szCs w:val="40"/>
        </w:rPr>
      </w:pPr>
      <w:r w:rsidRPr="00785A64">
        <w:rPr>
          <w:sz w:val="40"/>
          <w:szCs w:val="40"/>
          <w:rtl/>
        </w:rPr>
        <w:br w:type="page"/>
      </w:r>
    </w:p>
    <w:p w14:paraId="25E2E52E" w14:textId="77777777" w:rsidR="00BD20AB" w:rsidRPr="00785A64" w:rsidRDefault="00D84150" w:rsidP="009D1D03">
      <w:pPr>
        <w:keepLines/>
        <w:widowControl w:val="0"/>
        <w:numPr>
          <w:ilvl w:val="12"/>
          <w:numId w:val="0"/>
        </w:numPr>
        <w:autoSpaceDE w:val="0"/>
        <w:autoSpaceDN w:val="0"/>
        <w:adjustRightInd w:val="0"/>
        <w:ind w:left="-410" w:right="-142" w:hanging="142"/>
        <w:jc w:val="center"/>
        <w:rPr>
          <w:rFonts w:eastAsia="Times New Roman"/>
          <w:b/>
          <w:bCs/>
          <w:color w:val="000000"/>
          <w:sz w:val="32"/>
          <w:szCs w:val="32"/>
          <w:u w:val="single"/>
          <w:rtl/>
        </w:rPr>
      </w:pPr>
      <w:bookmarkStart w:id="343" w:name="show_isNotTechnicalSpecifications"/>
      <w:bookmarkStart w:id="344" w:name="show_IsContactDetailsOrTechniDetails"/>
      <w:bookmarkEnd w:id="329"/>
      <w:bookmarkEnd w:id="330"/>
      <w:bookmarkEnd w:id="331"/>
      <w:bookmarkEnd w:id="332"/>
      <w:bookmarkEnd w:id="333"/>
      <w:bookmarkEnd w:id="334"/>
      <w:r w:rsidRPr="00785A64">
        <w:rPr>
          <w:rFonts w:eastAsia="Times New Roman"/>
          <w:b/>
          <w:bCs/>
          <w:color w:val="000000"/>
          <w:sz w:val="32"/>
          <w:szCs w:val="32"/>
          <w:u w:val="single"/>
          <w:rtl/>
        </w:rPr>
        <w:lastRenderedPageBreak/>
        <w:t>מפרט ט</w:t>
      </w:r>
      <w:r w:rsidR="00AB4B29" w:rsidRPr="00785A64">
        <w:rPr>
          <w:rFonts w:eastAsia="Times New Roman"/>
          <w:b/>
          <w:bCs/>
          <w:color w:val="000000"/>
          <w:sz w:val="32"/>
          <w:szCs w:val="32"/>
          <w:u w:val="single"/>
          <w:rtl/>
        </w:rPr>
        <w:t>כ</w:t>
      </w:r>
      <w:r w:rsidRPr="00785A64">
        <w:rPr>
          <w:rFonts w:eastAsia="Times New Roman"/>
          <w:b/>
          <w:bCs/>
          <w:color w:val="000000"/>
          <w:sz w:val="32"/>
          <w:szCs w:val="32"/>
          <w:u w:val="single"/>
          <w:rtl/>
        </w:rPr>
        <w:t>ני -</w:t>
      </w:r>
    </w:p>
    <w:p w14:paraId="0C7ED2B5" w14:textId="77777777" w:rsidR="00BA47E1" w:rsidRPr="00785A64" w:rsidRDefault="00D84150" w:rsidP="009D1D03">
      <w:pPr>
        <w:keepLines/>
        <w:widowControl w:val="0"/>
        <w:numPr>
          <w:ilvl w:val="12"/>
          <w:numId w:val="0"/>
        </w:numPr>
        <w:autoSpaceDE w:val="0"/>
        <w:autoSpaceDN w:val="0"/>
        <w:adjustRightInd w:val="0"/>
        <w:ind w:left="-410" w:right="-142" w:hanging="142"/>
        <w:jc w:val="center"/>
        <w:rPr>
          <w:rFonts w:eastAsia="Times New Roman"/>
          <w:b/>
          <w:bCs/>
          <w:color w:val="000000"/>
          <w:sz w:val="32"/>
          <w:szCs w:val="32"/>
          <w:u w:val="single"/>
          <w:rtl/>
        </w:rPr>
      </w:pPr>
      <w:r w:rsidRPr="00785A64">
        <w:rPr>
          <w:rFonts w:eastAsia="Times New Roman"/>
          <w:b/>
          <w:bCs/>
          <w:color w:val="000000"/>
          <w:sz w:val="32"/>
          <w:szCs w:val="32"/>
          <w:u w:val="single"/>
          <w:rtl/>
        </w:rPr>
        <w:t>אספקה, התקנה, תפעול ותחזוק</w:t>
      </w:r>
      <w:r w:rsidR="000F76F6" w:rsidRPr="00785A64">
        <w:rPr>
          <w:rFonts w:eastAsia="Times New Roman"/>
          <w:b/>
          <w:bCs/>
          <w:color w:val="000000"/>
          <w:sz w:val="32"/>
          <w:szCs w:val="32"/>
          <w:u w:val="single"/>
          <w:rtl/>
        </w:rPr>
        <w:t>ת</w:t>
      </w:r>
      <w:r w:rsidRPr="00785A64">
        <w:rPr>
          <w:rFonts w:eastAsia="Times New Roman"/>
          <w:b/>
          <w:bCs/>
          <w:color w:val="000000"/>
          <w:sz w:val="32"/>
          <w:szCs w:val="32"/>
          <w:u w:val="single"/>
          <w:rtl/>
        </w:rPr>
        <w:t xml:space="preserve"> </w:t>
      </w:r>
      <w:r w:rsidR="0080407F" w:rsidRPr="00785A64">
        <w:rPr>
          <w:rFonts w:eastAsia="Times New Roman"/>
          <w:b/>
          <w:bCs/>
          <w:color w:val="000000"/>
          <w:sz w:val="32"/>
          <w:szCs w:val="32"/>
          <w:u w:val="single"/>
          <w:rtl/>
        </w:rPr>
        <w:t>חיישנים</w:t>
      </w:r>
    </w:p>
    <w:p w14:paraId="786617AF" w14:textId="77777777" w:rsidR="00634C2A" w:rsidRPr="00785A64" w:rsidRDefault="00D84150" w:rsidP="009D1D03">
      <w:pPr>
        <w:keepLines/>
        <w:widowControl w:val="0"/>
        <w:numPr>
          <w:ilvl w:val="12"/>
          <w:numId w:val="0"/>
        </w:numPr>
        <w:autoSpaceDE w:val="0"/>
        <w:autoSpaceDN w:val="0"/>
        <w:adjustRightInd w:val="0"/>
        <w:ind w:left="-410" w:right="-142" w:hanging="142"/>
        <w:jc w:val="center"/>
        <w:rPr>
          <w:rFonts w:eastAsia="Times New Roman"/>
          <w:b/>
          <w:bCs/>
          <w:color w:val="000000"/>
          <w:sz w:val="56"/>
          <w:szCs w:val="56"/>
          <w:u w:val="single"/>
          <w:rtl/>
        </w:rPr>
      </w:pPr>
      <w:r w:rsidRPr="00785A64">
        <w:rPr>
          <w:rFonts w:eastAsia="Times New Roman"/>
          <w:b/>
          <w:bCs/>
          <w:color w:val="000000"/>
          <w:sz w:val="32"/>
          <w:szCs w:val="32"/>
          <w:u w:val="single"/>
          <w:rtl/>
        </w:rPr>
        <w:t>בכל יחידות משרד החקלאות</w:t>
      </w:r>
    </w:p>
    <w:p w14:paraId="7FA77BAC" w14:textId="77777777" w:rsidR="00F44A85" w:rsidRPr="00785A64" w:rsidRDefault="00F44A85" w:rsidP="009D1D03">
      <w:pPr>
        <w:keepLines/>
        <w:widowControl w:val="0"/>
        <w:numPr>
          <w:ilvl w:val="12"/>
          <w:numId w:val="0"/>
        </w:numPr>
        <w:autoSpaceDE w:val="0"/>
        <w:autoSpaceDN w:val="0"/>
        <w:adjustRightInd w:val="0"/>
        <w:ind w:left="-410" w:right="-142" w:hanging="142"/>
        <w:jc w:val="both"/>
        <w:rPr>
          <w:rFonts w:eastAsia="Times New Roman"/>
          <w:b/>
          <w:bCs/>
          <w:color w:val="000000"/>
          <w:sz w:val="56"/>
          <w:szCs w:val="56"/>
          <w:rtl/>
        </w:rPr>
      </w:pPr>
    </w:p>
    <w:p w14:paraId="5740734A" w14:textId="77777777" w:rsidR="00C37011" w:rsidRPr="001452C1" w:rsidRDefault="00D84150" w:rsidP="00644C5B">
      <w:pPr>
        <w:pStyle w:val="1-"/>
        <w:numPr>
          <w:ilvl w:val="0"/>
          <w:numId w:val="79"/>
        </w:numPr>
        <w:ind w:left="-268"/>
        <w:rPr>
          <w:b/>
          <w:bCs/>
          <w:sz w:val="28"/>
          <w:szCs w:val="28"/>
          <w:rtl/>
        </w:rPr>
      </w:pPr>
      <w:bookmarkStart w:id="345" w:name="_Toc421540677"/>
      <w:bookmarkStart w:id="346" w:name="_Toc452543508"/>
      <w:bookmarkStart w:id="347" w:name="_Toc535313970"/>
      <w:r w:rsidRPr="001452C1">
        <w:rPr>
          <w:b/>
          <w:bCs/>
          <w:sz w:val="28"/>
          <w:szCs w:val="28"/>
          <w:rtl/>
        </w:rPr>
        <w:t>מהות הצורך</w:t>
      </w:r>
    </w:p>
    <w:p w14:paraId="5E93B6D2" w14:textId="77777777" w:rsidR="0089745D"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המשרד</w:t>
      </w:r>
      <w:r w:rsidR="00C37011" w:rsidRPr="00785A64">
        <w:rPr>
          <w:caps/>
          <w:spacing w:val="15"/>
          <w:rtl/>
          <w:lang w:val="x-none" w:eastAsia="x-none"/>
        </w:rPr>
        <w:t xml:space="preserve"> מפעיל אמצעי קירור ואחסון כגון מקררים, מקפ</w:t>
      </w:r>
      <w:r w:rsidR="00B97304" w:rsidRPr="00785A64">
        <w:rPr>
          <w:caps/>
          <w:spacing w:val="15"/>
          <w:rtl/>
          <w:lang w:val="x-none" w:eastAsia="x-none"/>
        </w:rPr>
        <w:t>י</w:t>
      </w:r>
      <w:r w:rsidR="00C37011" w:rsidRPr="00785A64">
        <w:rPr>
          <w:caps/>
          <w:spacing w:val="15"/>
          <w:rtl/>
          <w:lang w:val="x-none" w:eastAsia="x-none"/>
        </w:rPr>
        <w:t>אים חדרי קור, חדרי חום, מכולות</w:t>
      </w:r>
      <w:r w:rsidR="00E03563" w:rsidRPr="00785A64">
        <w:rPr>
          <w:caps/>
          <w:spacing w:val="15"/>
          <w:rtl/>
          <w:lang w:val="x-none" w:eastAsia="x-none"/>
        </w:rPr>
        <w:t xml:space="preserve"> </w:t>
      </w:r>
      <w:r w:rsidR="00C37011" w:rsidRPr="00785A64">
        <w:rPr>
          <w:caps/>
          <w:spacing w:val="15"/>
          <w:rtl/>
          <w:lang w:val="x-none" w:eastAsia="x-none"/>
        </w:rPr>
        <w:t>הקפאה, מכולות קירור אינקובטורים</w:t>
      </w:r>
      <w:r w:rsidRPr="00785A64">
        <w:rPr>
          <w:caps/>
          <w:spacing w:val="15"/>
          <w:rtl/>
          <w:lang w:val="x-none" w:eastAsia="x-none"/>
        </w:rPr>
        <w:t xml:space="preserve"> </w:t>
      </w:r>
      <w:r w:rsidR="005F0318" w:rsidRPr="00785A64">
        <w:rPr>
          <w:caps/>
          <w:spacing w:val="15"/>
          <w:rtl/>
          <w:lang w:val="x-none" w:eastAsia="x-none"/>
        </w:rPr>
        <w:t>ומכלי חנקן נוזלי</w:t>
      </w:r>
      <w:r w:rsidR="00CF7231" w:rsidRPr="00785A64">
        <w:rPr>
          <w:caps/>
          <w:spacing w:val="15"/>
          <w:rtl/>
          <w:lang w:val="x-none" w:eastAsia="x-none"/>
        </w:rPr>
        <w:t xml:space="preserve">. </w:t>
      </w:r>
    </w:p>
    <w:p w14:paraId="63D9876E" w14:textId="77777777" w:rsidR="00C37011"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במתקנים אלה מאוחסנים ציוד מעבדתי, בדיקות רפואיות, חיסונים ועוד. עלות פריטים אל</w:t>
      </w:r>
      <w:r w:rsidR="00E03563" w:rsidRPr="00785A64">
        <w:rPr>
          <w:caps/>
          <w:spacing w:val="15"/>
          <w:rtl/>
          <w:lang w:val="x-none" w:eastAsia="x-none"/>
        </w:rPr>
        <w:t xml:space="preserve"> </w:t>
      </w:r>
      <w:r w:rsidRPr="00785A64">
        <w:rPr>
          <w:caps/>
          <w:spacing w:val="15"/>
          <w:rtl/>
          <w:lang w:val="x-none" w:eastAsia="x-none"/>
        </w:rPr>
        <w:t xml:space="preserve">גבוהה וחשיבותם קריטית. מתוך כך קיים צורך </w:t>
      </w:r>
      <w:r w:rsidR="000F76F6" w:rsidRPr="00785A64">
        <w:rPr>
          <w:caps/>
          <w:spacing w:val="15"/>
          <w:rtl/>
          <w:lang w:val="x-none" w:eastAsia="x-none"/>
        </w:rPr>
        <w:t>לנטר את הציוד, לשלוח התרעות בחריגות</w:t>
      </w:r>
      <w:r w:rsidR="00E03563" w:rsidRPr="00785A64">
        <w:rPr>
          <w:caps/>
          <w:spacing w:val="15"/>
          <w:rtl/>
          <w:lang w:val="x-none" w:eastAsia="x-none"/>
        </w:rPr>
        <w:t xml:space="preserve"> </w:t>
      </w:r>
      <w:r w:rsidR="000F76F6" w:rsidRPr="00785A64">
        <w:rPr>
          <w:caps/>
          <w:spacing w:val="15"/>
          <w:rtl/>
          <w:lang w:val="x-none" w:eastAsia="x-none"/>
        </w:rPr>
        <w:t>וכן להציג ולאגור את הפרמטרים הנדגמים באופן שוטף ונגיש לאנשים האחראים על הציוד</w:t>
      </w:r>
      <w:r w:rsidR="007B1C13" w:rsidRPr="00785A64">
        <w:rPr>
          <w:caps/>
          <w:spacing w:val="15"/>
          <w:rtl/>
          <w:lang w:val="x-none" w:eastAsia="x-none"/>
        </w:rPr>
        <w:t>,</w:t>
      </w:r>
      <w:r w:rsidR="00E03563" w:rsidRPr="00785A64">
        <w:rPr>
          <w:caps/>
          <w:spacing w:val="15"/>
          <w:rtl/>
          <w:lang w:val="x-none" w:eastAsia="x-none"/>
        </w:rPr>
        <w:t xml:space="preserve"> </w:t>
      </w:r>
      <w:r w:rsidR="007B1C13" w:rsidRPr="00785A64">
        <w:rPr>
          <w:caps/>
          <w:spacing w:val="15"/>
          <w:rtl/>
          <w:lang w:val="x-none" w:eastAsia="x-none"/>
        </w:rPr>
        <w:t>ולהפיק דוחות</w:t>
      </w:r>
      <w:r w:rsidRPr="00785A64">
        <w:rPr>
          <w:caps/>
          <w:spacing w:val="15"/>
          <w:rtl/>
          <w:lang w:val="x-none" w:eastAsia="x-none"/>
        </w:rPr>
        <w:t>.</w:t>
      </w:r>
    </w:p>
    <w:p w14:paraId="2B2D6B71" w14:textId="77777777" w:rsidR="0089745D" w:rsidRPr="000835B3" w:rsidRDefault="00407D02" w:rsidP="001452C1">
      <w:pPr>
        <w:numPr>
          <w:ilvl w:val="1"/>
          <w:numId w:val="61"/>
        </w:numPr>
        <w:spacing w:line="360" w:lineRule="auto"/>
        <w:ind w:left="157" w:hanging="567"/>
        <w:jc w:val="both"/>
        <w:rPr>
          <w:caps/>
          <w:spacing w:val="15"/>
          <w:lang w:val="x-none" w:eastAsia="x-none"/>
        </w:rPr>
      </w:pPr>
      <w:r w:rsidRPr="000835B3">
        <w:rPr>
          <w:rFonts w:hint="cs"/>
          <w:caps/>
          <w:spacing w:val="15"/>
          <w:rtl/>
          <w:lang w:val="x-none" w:eastAsia="x-none"/>
        </w:rPr>
        <w:t xml:space="preserve">כמן כן, </w:t>
      </w:r>
      <w:r w:rsidR="00D84150" w:rsidRPr="000835B3">
        <w:rPr>
          <w:caps/>
          <w:spacing w:val="15"/>
          <w:rtl/>
          <w:lang w:val="x-none" w:eastAsia="x-none"/>
        </w:rPr>
        <w:t xml:space="preserve">מפעיל </w:t>
      </w:r>
      <w:r w:rsidRPr="000835B3">
        <w:rPr>
          <w:rFonts w:hint="cs"/>
          <w:caps/>
          <w:spacing w:val="15"/>
          <w:rtl/>
          <w:lang w:val="x-none" w:eastAsia="x-none"/>
        </w:rPr>
        <w:t xml:space="preserve">המשרד </w:t>
      </w:r>
      <w:r w:rsidR="00D84150" w:rsidRPr="000835B3">
        <w:rPr>
          <w:caps/>
          <w:spacing w:val="15"/>
          <w:rtl/>
          <w:lang w:val="x-none" w:eastAsia="x-none"/>
        </w:rPr>
        <w:t>עשרות בריכות דגים, מקורות וחיצוניות, מכל מיני גדלים; מ- 1 מטר קוטר</w:t>
      </w:r>
      <w:r w:rsidR="00E03563" w:rsidRPr="000835B3">
        <w:rPr>
          <w:caps/>
          <w:spacing w:val="15"/>
          <w:rtl/>
          <w:lang w:val="x-none" w:eastAsia="x-none"/>
        </w:rPr>
        <w:t xml:space="preserve"> </w:t>
      </w:r>
      <w:r w:rsidR="00D84150" w:rsidRPr="000835B3">
        <w:rPr>
          <w:caps/>
          <w:spacing w:val="15"/>
          <w:rtl/>
          <w:lang w:val="x-none" w:eastAsia="x-none"/>
        </w:rPr>
        <w:t xml:space="preserve">עד </w:t>
      </w:r>
      <w:r w:rsidR="00272B61" w:rsidRPr="000835B3">
        <w:rPr>
          <w:caps/>
          <w:spacing w:val="15"/>
          <w:rtl/>
          <w:lang w:val="x-none" w:eastAsia="x-none"/>
        </w:rPr>
        <w:t xml:space="preserve">שני </w:t>
      </w:r>
      <w:r w:rsidR="00D84150" w:rsidRPr="000835B3">
        <w:rPr>
          <w:caps/>
          <w:spacing w:val="15"/>
          <w:rtl/>
          <w:lang w:val="x-none" w:eastAsia="x-none"/>
        </w:rPr>
        <w:t>דונם</w:t>
      </w:r>
      <w:r w:rsidR="000835B3" w:rsidRPr="000835B3">
        <w:rPr>
          <w:rFonts w:hint="cs"/>
          <w:caps/>
          <w:spacing w:val="15"/>
          <w:rtl/>
          <w:lang w:val="x-none" w:eastAsia="x-none"/>
        </w:rPr>
        <w:t xml:space="preserve"> בהם </w:t>
      </w:r>
      <w:r w:rsidR="00D84150" w:rsidRPr="000835B3">
        <w:rPr>
          <w:caps/>
          <w:spacing w:val="15"/>
          <w:rtl/>
          <w:lang w:val="x-none" w:eastAsia="x-none"/>
        </w:rPr>
        <w:t xml:space="preserve">קיימת חשיבות עליונה לנטר ולבקר אחר מדדים </w:t>
      </w:r>
      <w:r w:rsidR="00272B61" w:rsidRPr="000835B3">
        <w:rPr>
          <w:caps/>
          <w:spacing w:val="15"/>
          <w:rtl/>
          <w:lang w:val="x-none" w:eastAsia="x-none"/>
        </w:rPr>
        <w:t>אודות</w:t>
      </w:r>
      <w:r w:rsidR="00D84150" w:rsidRPr="000835B3">
        <w:rPr>
          <w:caps/>
          <w:spacing w:val="15"/>
          <w:rtl/>
          <w:lang w:val="x-none" w:eastAsia="x-none"/>
        </w:rPr>
        <w:t xml:space="preserve"> איכות המים</w:t>
      </w:r>
      <w:r w:rsidR="00544E56" w:rsidRPr="000835B3">
        <w:rPr>
          <w:caps/>
          <w:spacing w:val="15"/>
          <w:rtl/>
          <w:lang w:val="x-none" w:eastAsia="x-none"/>
        </w:rPr>
        <w:t xml:space="preserve"> בבריכות הדגים; לרבות,</w:t>
      </w:r>
      <w:r w:rsidR="00333B25" w:rsidRPr="000835B3">
        <w:rPr>
          <w:caps/>
          <w:spacing w:val="15"/>
          <w:rtl/>
          <w:lang w:val="x-none" w:eastAsia="x-none"/>
        </w:rPr>
        <w:t xml:space="preserve"> </w:t>
      </w:r>
      <w:r w:rsidR="00D84150" w:rsidRPr="000835B3">
        <w:rPr>
          <w:caps/>
          <w:spacing w:val="15"/>
          <w:rtl/>
          <w:lang w:val="x-none" w:eastAsia="x-none"/>
        </w:rPr>
        <w:t>טמפרטורה,</w:t>
      </w:r>
      <w:r w:rsidR="00544E56" w:rsidRPr="000835B3">
        <w:rPr>
          <w:caps/>
          <w:spacing w:val="15"/>
          <w:rtl/>
          <w:lang w:val="x-none" w:eastAsia="x-none"/>
        </w:rPr>
        <w:t xml:space="preserve"> </w:t>
      </w:r>
      <w:r w:rsidR="00D84150" w:rsidRPr="000835B3">
        <w:rPr>
          <w:caps/>
          <w:spacing w:val="15"/>
          <w:rtl/>
          <w:lang w:val="x-none" w:eastAsia="x-none"/>
        </w:rPr>
        <w:t xml:space="preserve">מליחות, חמצן, </w:t>
      </w:r>
      <w:r w:rsidR="00D84150" w:rsidRPr="000835B3">
        <w:rPr>
          <w:caps/>
          <w:spacing w:val="15"/>
          <w:lang w:val="x-none" w:eastAsia="x-none"/>
        </w:rPr>
        <w:t>PH</w:t>
      </w:r>
      <w:r w:rsidR="00D84150" w:rsidRPr="000835B3">
        <w:rPr>
          <w:caps/>
          <w:spacing w:val="15"/>
          <w:rtl/>
          <w:lang w:val="x-none" w:eastAsia="x-none"/>
        </w:rPr>
        <w:t xml:space="preserve">, </w:t>
      </w:r>
      <w:r w:rsidR="000F76F6" w:rsidRPr="000835B3">
        <w:rPr>
          <w:caps/>
          <w:spacing w:val="15"/>
          <w:rtl/>
          <w:lang w:val="x-none" w:eastAsia="x-none"/>
        </w:rPr>
        <w:t xml:space="preserve">אמוניה, ניטרית, </w:t>
      </w:r>
      <w:r w:rsidR="00544E56" w:rsidRPr="000835B3">
        <w:rPr>
          <w:caps/>
          <w:spacing w:val="15"/>
          <w:rtl/>
          <w:lang w:val="x-none" w:eastAsia="x-none"/>
        </w:rPr>
        <w:t xml:space="preserve">ניטראט, מוליכות, </w:t>
      </w:r>
      <w:r w:rsidR="00544E56" w:rsidRPr="000835B3">
        <w:rPr>
          <w:caps/>
          <w:spacing w:val="15"/>
          <w:lang w:val="x-none" w:eastAsia="x-none"/>
        </w:rPr>
        <w:t>radox</w:t>
      </w:r>
      <w:r w:rsidR="00544E56" w:rsidRPr="000835B3">
        <w:rPr>
          <w:caps/>
          <w:spacing w:val="15"/>
          <w:rtl/>
          <w:lang w:val="x-none" w:eastAsia="x-none"/>
        </w:rPr>
        <w:t xml:space="preserve">, </w:t>
      </w:r>
      <w:r w:rsidR="000F76F6" w:rsidRPr="000835B3">
        <w:rPr>
          <w:caps/>
          <w:spacing w:val="15"/>
          <w:rtl/>
          <w:lang w:val="x-none" w:eastAsia="x-none"/>
        </w:rPr>
        <w:t>וכו'.</w:t>
      </w:r>
    </w:p>
    <w:p w14:paraId="087F97C9" w14:textId="77777777" w:rsidR="00E41216"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קיים צורך </w:t>
      </w:r>
      <w:r w:rsidR="000F76F6" w:rsidRPr="00785A64">
        <w:rPr>
          <w:caps/>
          <w:spacing w:val="15"/>
          <w:rtl/>
          <w:lang w:val="x-none" w:eastAsia="x-none"/>
        </w:rPr>
        <w:t xml:space="preserve">בכ-1,000 </w:t>
      </w:r>
      <w:r w:rsidRPr="00785A64">
        <w:rPr>
          <w:caps/>
          <w:spacing w:val="15"/>
          <w:rtl/>
          <w:lang w:val="x-none" w:eastAsia="x-none"/>
        </w:rPr>
        <w:t xml:space="preserve">חיישנים </w:t>
      </w:r>
      <w:r w:rsidR="00544E56" w:rsidRPr="00785A64">
        <w:rPr>
          <w:caps/>
          <w:spacing w:val="15"/>
          <w:rtl/>
          <w:lang w:val="x-none" w:eastAsia="x-none"/>
        </w:rPr>
        <w:t>"פשוטים" (</w:t>
      </w:r>
      <w:r w:rsidR="00544E56" w:rsidRPr="001452C1">
        <w:rPr>
          <w:caps/>
          <w:spacing w:val="15"/>
          <w:lang w:val="x-none" w:eastAsia="x-none"/>
        </w:rPr>
        <w:t>class a</w:t>
      </w:r>
      <w:r w:rsidR="00544E56" w:rsidRPr="001452C1">
        <w:rPr>
          <w:caps/>
          <w:spacing w:val="15"/>
          <w:rtl/>
          <w:lang w:val="x-none" w:eastAsia="x-none"/>
        </w:rPr>
        <w:t>)</w:t>
      </w:r>
      <w:r w:rsidR="00333B25" w:rsidRPr="001452C1">
        <w:rPr>
          <w:caps/>
          <w:spacing w:val="15"/>
          <w:rtl/>
          <w:lang w:val="x-none" w:eastAsia="x-none"/>
        </w:rPr>
        <w:t xml:space="preserve"> </w:t>
      </w:r>
      <w:r w:rsidR="00544E56" w:rsidRPr="001452C1">
        <w:rPr>
          <w:caps/>
          <w:spacing w:val="15"/>
          <w:rtl/>
          <w:lang w:val="x-none" w:eastAsia="x-none"/>
        </w:rPr>
        <w:t>וכ-</w:t>
      </w:r>
      <w:r w:rsidR="0073175C" w:rsidRPr="001452C1">
        <w:rPr>
          <w:rFonts w:hint="cs"/>
          <w:caps/>
          <w:spacing w:val="15"/>
          <w:rtl/>
          <w:lang w:val="x-none" w:eastAsia="x-none"/>
        </w:rPr>
        <w:t>4</w:t>
      </w:r>
      <w:r w:rsidR="0073175C" w:rsidRPr="001452C1">
        <w:rPr>
          <w:caps/>
          <w:spacing w:val="15"/>
          <w:rtl/>
          <w:lang w:val="x-none" w:eastAsia="x-none"/>
        </w:rPr>
        <w:t xml:space="preserve">50 </w:t>
      </w:r>
      <w:r w:rsidR="00544E56" w:rsidRPr="001452C1">
        <w:rPr>
          <w:caps/>
          <w:spacing w:val="15"/>
          <w:rtl/>
          <w:lang w:val="x-none" w:eastAsia="x-none"/>
        </w:rPr>
        <w:t>"מורכבים" יותר</w:t>
      </w:r>
      <w:r w:rsidR="00333B25" w:rsidRPr="001452C1">
        <w:rPr>
          <w:caps/>
          <w:spacing w:val="15"/>
          <w:rtl/>
          <w:lang w:val="x-none" w:eastAsia="x-none"/>
        </w:rPr>
        <w:t xml:space="preserve"> </w:t>
      </w:r>
      <w:r w:rsidR="00544E56" w:rsidRPr="001452C1">
        <w:rPr>
          <w:caps/>
          <w:spacing w:val="15"/>
          <w:rtl/>
          <w:lang w:val="x-none" w:eastAsia="x-none"/>
        </w:rPr>
        <w:t>(</w:t>
      </w:r>
      <w:r w:rsidR="00544E56" w:rsidRPr="001452C1">
        <w:rPr>
          <w:caps/>
          <w:spacing w:val="15"/>
          <w:lang w:val="x-none" w:eastAsia="x-none"/>
        </w:rPr>
        <w:t>cLass b</w:t>
      </w:r>
      <w:r w:rsidR="00544E56" w:rsidRPr="001452C1">
        <w:rPr>
          <w:caps/>
          <w:spacing w:val="15"/>
          <w:rtl/>
          <w:lang w:val="x-none" w:eastAsia="x-none"/>
        </w:rPr>
        <w:t xml:space="preserve">), </w:t>
      </w:r>
      <w:r w:rsidR="000F76F6" w:rsidRPr="00785A64">
        <w:rPr>
          <w:caps/>
          <w:spacing w:val="15"/>
          <w:rtl/>
          <w:lang w:val="x-none" w:eastAsia="x-none"/>
        </w:rPr>
        <w:t>בכל יחידות המשרד.</w:t>
      </w:r>
    </w:p>
    <w:p w14:paraId="21EEA34F" w14:textId="77777777" w:rsidR="00C10259"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u w:val="single"/>
          <w:rtl/>
          <w:lang w:val="x-none" w:eastAsia="x-none"/>
        </w:rPr>
        <w:t>הערה</w:t>
      </w:r>
      <w:r w:rsidR="00654DDF" w:rsidRPr="00785A64">
        <w:rPr>
          <w:caps/>
          <w:spacing w:val="15"/>
          <w:u w:val="single"/>
          <w:rtl/>
          <w:lang w:val="x-none" w:eastAsia="x-none"/>
        </w:rPr>
        <w:t xml:space="preserve"> חשובה</w:t>
      </w:r>
      <w:r w:rsidRPr="00785A64">
        <w:rPr>
          <w:caps/>
          <w:spacing w:val="15"/>
          <w:rtl/>
          <w:lang w:val="x-none" w:eastAsia="x-none"/>
        </w:rPr>
        <w:t xml:space="preserve">: המערכת המוצעת </w:t>
      </w:r>
      <w:r w:rsidR="000835B3">
        <w:rPr>
          <w:rFonts w:hint="cs"/>
          <w:caps/>
          <w:spacing w:val="15"/>
          <w:rtl/>
          <w:lang w:val="x-none" w:eastAsia="x-none"/>
        </w:rPr>
        <w:t>הינה</w:t>
      </w:r>
      <w:r w:rsidR="000835B3" w:rsidRPr="00785A64">
        <w:rPr>
          <w:caps/>
          <w:spacing w:val="15"/>
          <w:rtl/>
          <w:lang w:val="x-none" w:eastAsia="x-none"/>
        </w:rPr>
        <w:t xml:space="preserve"> </w:t>
      </w:r>
      <w:r w:rsidR="00654DDF" w:rsidRPr="00785A64">
        <w:rPr>
          <w:caps/>
          <w:spacing w:val="15"/>
          <w:rtl/>
          <w:lang w:val="x-none" w:eastAsia="x-none"/>
        </w:rPr>
        <w:t>כלי נוסף לעובד בכדי להבטיח שמישות של הציוד אך</w:t>
      </w:r>
      <w:r w:rsidR="00333B25" w:rsidRPr="00785A64">
        <w:rPr>
          <w:caps/>
          <w:spacing w:val="15"/>
          <w:rtl/>
          <w:lang w:val="x-none" w:eastAsia="x-none"/>
        </w:rPr>
        <w:t xml:space="preserve"> </w:t>
      </w:r>
      <w:r w:rsidR="00654DDF" w:rsidRPr="00785A64">
        <w:rPr>
          <w:caps/>
          <w:spacing w:val="15"/>
          <w:rtl/>
          <w:lang w:val="x-none" w:eastAsia="x-none"/>
        </w:rPr>
        <w:t xml:space="preserve">לא תהווה תחליף לבקרת אדם. </w:t>
      </w:r>
      <w:r w:rsidR="00333B25" w:rsidRPr="00785A64">
        <w:rPr>
          <w:caps/>
          <w:spacing w:val="15"/>
          <w:rtl/>
          <w:lang w:val="x-none" w:eastAsia="x-none"/>
        </w:rPr>
        <w:t>ע</w:t>
      </w:r>
      <w:r w:rsidR="00654DDF" w:rsidRPr="00785A64">
        <w:rPr>
          <w:caps/>
          <w:spacing w:val="15"/>
          <w:rtl/>
          <w:lang w:val="x-none" w:eastAsia="x-none"/>
        </w:rPr>
        <w:t xml:space="preserve">ם זאת, על המציע להוכיח בכל עת כי </w:t>
      </w:r>
      <w:r w:rsidR="000835B3">
        <w:rPr>
          <w:rFonts w:hint="cs"/>
          <w:caps/>
          <w:spacing w:val="15"/>
          <w:rtl/>
          <w:lang w:val="x-none" w:eastAsia="x-none"/>
        </w:rPr>
        <w:t>הוא</w:t>
      </w:r>
      <w:r w:rsidR="000835B3" w:rsidRPr="00785A64">
        <w:rPr>
          <w:caps/>
          <w:spacing w:val="15"/>
          <w:rtl/>
          <w:lang w:val="x-none" w:eastAsia="x-none"/>
        </w:rPr>
        <w:t xml:space="preserve"> </w:t>
      </w:r>
      <w:r w:rsidR="00654DDF" w:rsidRPr="00785A64">
        <w:rPr>
          <w:caps/>
          <w:spacing w:val="15"/>
          <w:rtl/>
          <w:lang w:val="x-none" w:eastAsia="x-none"/>
        </w:rPr>
        <w:t>נוקט</w:t>
      </w:r>
      <w:r w:rsidR="00333B25" w:rsidRPr="00785A64">
        <w:rPr>
          <w:caps/>
          <w:spacing w:val="15"/>
          <w:rtl/>
          <w:lang w:val="x-none" w:eastAsia="x-none"/>
        </w:rPr>
        <w:t xml:space="preserve"> </w:t>
      </w:r>
      <w:r w:rsidR="00654DDF" w:rsidRPr="00785A64">
        <w:rPr>
          <w:caps/>
          <w:spacing w:val="15"/>
          <w:rtl/>
          <w:lang w:val="x-none" w:eastAsia="x-none"/>
        </w:rPr>
        <w:t>בכל האמצעים האפשריים בכדי להבטיח שמישות מע' הבקרה.</w:t>
      </w:r>
    </w:p>
    <w:p w14:paraId="5AFBC465" w14:textId="77777777" w:rsidR="00ED0C95" w:rsidRPr="00785A64" w:rsidRDefault="00ED0C95" w:rsidP="007A497E">
      <w:pPr>
        <w:spacing w:line="360" w:lineRule="auto"/>
        <w:jc w:val="both"/>
        <w:rPr>
          <w:rtl/>
          <w:lang w:val="x-none" w:eastAsia="x-none"/>
        </w:rPr>
      </w:pPr>
    </w:p>
    <w:p w14:paraId="07AA4776" w14:textId="77777777" w:rsidR="00D243A7" w:rsidRPr="001452C1" w:rsidRDefault="00D84150" w:rsidP="00644C5B">
      <w:pPr>
        <w:pStyle w:val="1-"/>
        <w:numPr>
          <w:ilvl w:val="0"/>
          <w:numId w:val="79"/>
        </w:numPr>
        <w:ind w:left="-268"/>
        <w:rPr>
          <w:b/>
          <w:bCs/>
          <w:sz w:val="28"/>
          <w:szCs w:val="28"/>
        </w:rPr>
      </w:pPr>
      <w:r w:rsidRPr="001452C1">
        <w:rPr>
          <w:b/>
          <w:bCs/>
          <w:sz w:val="28"/>
          <w:szCs w:val="28"/>
          <w:rtl/>
        </w:rPr>
        <w:t>מיקום הבקרים והחיישנים</w:t>
      </w:r>
    </w:p>
    <w:tbl>
      <w:tblPr>
        <w:tblStyle w:val="1fa"/>
        <w:bidiVisual/>
        <w:tblW w:w="8867" w:type="dxa"/>
        <w:tblLook w:val="04A0" w:firstRow="1" w:lastRow="0" w:firstColumn="1" w:lastColumn="0" w:noHBand="0" w:noVBand="1"/>
      </w:tblPr>
      <w:tblGrid>
        <w:gridCol w:w="461"/>
        <w:gridCol w:w="3025"/>
        <w:gridCol w:w="2268"/>
        <w:gridCol w:w="1559"/>
        <w:gridCol w:w="1554"/>
      </w:tblGrid>
      <w:tr w:rsidR="007F3EA5" w:rsidRPr="0073175C" w14:paraId="6855F4CA" w14:textId="77777777" w:rsidTr="00F57A41">
        <w:trPr>
          <w:trHeight w:val="288"/>
        </w:trPr>
        <w:tc>
          <w:tcPr>
            <w:tcW w:w="461" w:type="dxa"/>
            <w:noWrap/>
          </w:tcPr>
          <w:p w14:paraId="2A843B82" w14:textId="77777777" w:rsidR="007F3EA5" w:rsidRPr="0073175C" w:rsidRDefault="007F3EA5" w:rsidP="007F3EA5">
            <w:pPr>
              <w:jc w:val="center"/>
              <w:rPr>
                <w:rFonts w:ascii="Arial" w:hAnsi="Arial" w:cs="Arial"/>
                <w:color w:val="000000"/>
                <w:sz w:val="22"/>
                <w:szCs w:val="22"/>
              </w:rPr>
            </w:pPr>
          </w:p>
        </w:tc>
        <w:tc>
          <w:tcPr>
            <w:tcW w:w="3025" w:type="dxa"/>
            <w:noWrap/>
          </w:tcPr>
          <w:p w14:paraId="2DEBA233" w14:textId="77777777" w:rsidR="007F3EA5" w:rsidRPr="0073175C" w:rsidRDefault="007F3EA5" w:rsidP="007F3EA5">
            <w:pPr>
              <w:jc w:val="center"/>
              <w:rPr>
                <w:rFonts w:ascii="Arial" w:hAnsi="Arial" w:cs="Arial"/>
                <w:color w:val="000000"/>
                <w:sz w:val="22"/>
                <w:szCs w:val="22"/>
                <w:rtl/>
              </w:rPr>
            </w:pPr>
            <w:r>
              <w:rPr>
                <w:rFonts w:ascii="Arial" w:hAnsi="Arial" w:cs="Arial" w:hint="cs"/>
                <w:color w:val="000000"/>
                <w:sz w:val="22"/>
                <w:szCs w:val="22"/>
                <w:rtl/>
              </w:rPr>
              <w:t>יישוב</w:t>
            </w:r>
          </w:p>
        </w:tc>
        <w:tc>
          <w:tcPr>
            <w:tcW w:w="2268" w:type="dxa"/>
            <w:noWrap/>
          </w:tcPr>
          <w:p w14:paraId="43BA4C4E" w14:textId="77777777" w:rsidR="007F3EA5" w:rsidRPr="0073175C" w:rsidRDefault="007F3EA5" w:rsidP="007F3EA5">
            <w:pPr>
              <w:jc w:val="center"/>
              <w:rPr>
                <w:rFonts w:ascii="Arial" w:hAnsi="Arial" w:cs="Arial"/>
                <w:b/>
                <w:bCs/>
                <w:color w:val="000000"/>
                <w:sz w:val="22"/>
                <w:szCs w:val="22"/>
                <w:rtl/>
              </w:rPr>
            </w:pPr>
            <w:r>
              <w:rPr>
                <w:rFonts w:ascii="Arial" w:hAnsi="Arial" w:cs="Arial" w:hint="cs"/>
                <w:b/>
                <w:bCs/>
                <w:color w:val="000000"/>
                <w:sz w:val="22"/>
                <w:szCs w:val="22"/>
                <w:rtl/>
              </w:rPr>
              <w:t>מספר חדרים / מבנים / בריכות / חממות</w:t>
            </w:r>
          </w:p>
        </w:tc>
        <w:tc>
          <w:tcPr>
            <w:tcW w:w="1559" w:type="dxa"/>
            <w:noWrap/>
          </w:tcPr>
          <w:p w14:paraId="5D0E14A4" w14:textId="77777777" w:rsidR="007F3EA5" w:rsidRPr="007F3EA5" w:rsidRDefault="007F3EA5" w:rsidP="007F3EA5">
            <w:pPr>
              <w:jc w:val="center"/>
              <w:rPr>
                <w:rFonts w:ascii="Arial" w:hAnsi="Arial" w:cs="Arial"/>
                <w:b/>
                <w:bCs/>
                <w:color w:val="000000"/>
                <w:sz w:val="22"/>
                <w:szCs w:val="22"/>
                <w:rtl/>
              </w:rPr>
            </w:pPr>
            <w:r w:rsidRPr="007F3EA5">
              <w:rPr>
                <w:rFonts w:ascii="Arial" w:hAnsi="Arial" w:cs="Arial" w:hint="cs"/>
                <w:b/>
                <w:bCs/>
                <w:color w:val="000000"/>
                <w:sz w:val="22"/>
                <w:szCs w:val="22"/>
                <w:rtl/>
              </w:rPr>
              <w:t xml:space="preserve">מספר חיישנים סוג </w:t>
            </w:r>
            <w:r w:rsidRPr="007F3EA5">
              <w:rPr>
                <w:rFonts w:ascii="Arial" w:hAnsi="Arial" w:cs="Arial" w:hint="cs"/>
                <w:b/>
                <w:bCs/>
                <w:color w:val="000000"/>
                <w:sz w:val="22"/>
                <w:szCs w:val="22"/>
              </w:rPr>
              <w:t>A</w:t>
            </w:r>
            <w:r w:rsidRPr="007F3EA5">
              <w:rPr>
                <w:rFonts w:ascii="Arial" w:hAnsi="Arial" w:cs="Arial" w:hint="cs"/>
                <w:b/>
                <w:bCs/>
                <w:color w:val="000000"/>
                <w:sz w:val="22"/>
                <w:szCs w:val="22"/>
                <w:rtl/>
              </w:rPr>
              <w:t xml:space="preserve"> </w:t>
            </w:r>
          </w:p>
        </w:tc>
        <w:tc>
          <w:tcPr>
            <w:tcW w:w="1554" w:type="dxa"/>
            <w:noWrap/>
          </w:tcPr>
          <w:p w14:paraId="003ABC49" w14:textId="77777777" w:rsidR="007F3EA5" w:rsidRPr="007F3EA5" w:rsidRDefault="007F3EA5" w:rsidP="007F3EA5">
            <w:pPr>
              <w:jc w:val="center"/>
              <w:rPr>
                <w:rFonts w:ascii="Arial" w:hAnsi="Arial" w:cs="Arial"/>
                <w:b/>
                <w:bCs/>
                <w:color w:val="000000"/>
                <w:sz w:val="22"/>
                <w:szCs w:val="22"/>
              </w:rPr>
            </w:pPr>
            <w:r w:rsidRPr="007F3EA5">
              <w:rPr>
                <w:rFonts w:ascii="Arial" w:hAnsi="Arial" w:cs="Arial" w:hint="cs"/>
                <w:b/>
                <w:bCs/>
                <w:color w:val="000000"/>
                <w:sz w:val="22"/>
                <w:szCs w:val="22"/>
                <w:rtl/>
              </w:rPr>
              <w:t xml:space="preserve">מספר חיישנים סוג </w:t>
            </w:r>
            <w:r w:rsidRPr="007F3EA5">
              <w:rPr>
                <w:rFonts w:ascii="Arial" w:hAnsi="Arial" w:cs="Arial" w:hint="cs"/>
                <w:b/>
                <w:bCs/>
                <w:color w:val="000000"/>
                <w:sz w:val="22"/>
                <w:szCs w:val="22"/>
              </w:rPr>
              <w:t>B</w:t>
            </w:r>
          </w:p>
        </w:tc>
      </w:tr>
      <w:tr w:rsidR="007F3EA5" w:rsidRPr="0073175C" w14:paraId="508338E1" w14:textId="77777777" w:rsidTr="00F57A41">
        <w:trPr>
          <w:trHeight w:val="288"/>
        </w:trPr>
        <w:tc>
          <w:tcPr>
            <w:tcW w:w="461" w:type="dxa"/>
            <w:noWrap/>
            <w:hideMark/>
          </w:tcPr>
          <w:p w14:paraId="449CD309"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w:t>
            </w:r>
          </w:p>
        </w:tc>
        <w:tc>
          <w:tcPr>
            <w:tcW w:w="3025" w:type="dxa"/>
            <w:noWrap/>
            <w:hideMark/>
          </w:tcPr>
          <w:p w14:paraId="4F58C67A"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ראש פינה</w:t>
            </w:r>
          </w:p>
        </w:tc>
        <w:tc>
          <w:tcPr>
            <w:tcW w:w="2268" w:type="dxa"/>
            <w:noWrap/>
            <w:hideMark/>
          </w:tcPr>
          <w:p w14:paraId="1BC317BB" w14:textId="77777777" w:rsidR="007F3EA5" w:rsidRPr="0073175C" w:rsidRDefault="007F3EA5" w:rsidP="007F3EA5">
            <w:pPr>
              <w:jc w:val="center"/>
              <w:rPr>
                <w:rFonts w:ascii="Arial" w:hAnsi="Arial" w:cs="Arial"/>
                <w:b/>
                <w:bCs/>
                <w:color w:val="000000"/>
                <w:sz w:val="22"/>
                <w:szCs w:val="22"/>
              </w:rPr>
            </w:pPr>
            <w:r w:rsidRPr="0073175C">
              <w:rPr>
                <w:rFonts w:ascii="Arial" w:hAnsi="Arial" w:cs="Arial"/>
                <w:b/>
                <w:bCs/>
                <w:color w:val="000000"/>
                <w:sz w:val="22"/>
                <w:szCs w:val="22"/>
              </w:rPr>
              <w:t>2</w:t>
            </w:r>
          </w:p>
        </w:tc>
        <w:tc>
          <w:tcPr>
            <w:tcW w:w="1559" w:type="dxa"/>
            <w:noWrap/>
            <w:hideMark/>
          </w:tcPr>
          <w:p w14:paraId="26721982"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13</w:t>
            </w:r>
          </w:p>
        </w:tc>
        <w:tc>
          <w:tcPr>
            <w:tcW w:w="1554" w:type="dxa"/>
            <w:noWrap/>
            <w:hideMark/>
          </w:tcPr>
          <w:p w14:paraId="02494907"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w:t>
            </w:r>
          </w:p>
        </w:tc>
      </w:tr>
      <w:tr w:rsidR="007F3EA5" w:rsidRPr="0073175C" w14:paraId="18129A00" w14:textId="77777777" w:rsidTr="00F57A41">
        <w:trPr>
          <w:trHeight w:val="276"/>
        </w:trPr>
        <w:tc>
          <w:tcPr>
            <w:tcW w:w="461" w:type="dxa"/>
            <w:noWrap/>
            <w:hideMark/>
          </w:tcPr>
          <w:p w14:paraId="5529F77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2</w:t>
            </w:r>
          </w:p>
        </w:tc>
        <w:tc>
          <w:tcPr>
            <w:tcW w:w="3025" w:type="dxa"/>
            <w:noWrap/>
            <w:hideMark/>
          </w:tcPr>
          <w:p w14:paraId="46068384"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גינוסר</w:t>
            </w:r>
          </w:p>
        </w:tc>
        <w:tc>
          <w:tcPr>
            <w:tcW w:w="2268" w:type="dxa"/>
            <w:noWrap/>
            <w:hideMark/>
          </w:tcPr>
          <w:p w14:paraId="02F03427" w14:textId="77777777" w:rsidR="007F3EA5" w:rsidRPr="0073175C" w:rsidRDefault="007F3EA5" w:rsidP="007F3EA5">
            <w:pPr>
              <w:jc w:val="center"/>
              <w:rPr>
                <w:rFonts w:ascii="Arial" w:hAnsi="Arial" w:cs="Arial"/>
                <w:b/>
                <w:bCs/>
                <w:color w:val="000000"/>
                <w:sz w:val="22"/>
                <w:szCs w:val="22"/>
              </w:rPr>
            </w:pPr>
            <w:r w:rsidRPr="0073175C">
              <w:rPr>
                <w:rFonts w:ascii="Arial" w:hAnsi="Arial" w:cs="Arial"/>
                <w:b/>
                <w:bCs/>
                <w:color w:val="000000"/>
                <w:sz w:val="22"/>
                <w:szCs w:val="22"/>
              </w:rPr>
              <w:t>8</w:t>
            </w:r>
          </w:p>
        </w:tc>
        <w:tc>
          <w:tcPr>
            <w:tcW w:w="1559" w:type="dxa"/>
            <w:noWrap/>
            <w:hideMark/>
          </w:tcPr>
          <w:p w14:paraId="540D5D6F"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10</w:t>
            </w:r>
          </w:p>
        </w:tc>
        <w:tc>
          <w:tcPr>
            <w:tcW w:w="1554" w:type="dxa"/>
            <w:noWrap/>
            <w:hideMark/>
          </w:tcPr>
          <w:p w14:paraId="1FC65E0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r>
      <w:tr w:rsidR="007F3EA5" w:rsidRPr="0073175C" w14:paraId="65C281BD" w14:textId="77777777" w:rsidTr="00F57A41">
        <w:trPr>
          <w:trHeight w:val="276"/>
        </w:trPr>
        <w:tc>
          <w:tcPr>
            <w:tcW w:w="461" w:type="dxa"/>
            <w:noWrap/>
            <w:hideMark/>
          </w:tcPr>
          <w:p w14:paraId="1CAAA8DA"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3</w:t>
            </w:r>
          </w:p>
        </w:tc>
        <w:tc>
          <w:tcPr>
            <w:tcW w:w="3025" w:type="dxa"/>
            <w:noWrap/>
            <w:hideMark/>
          </w:tcPr>
          <w:p w14:paraId="5A1C652C"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ניר דוד</w:t>
            </w:r>
          </w:p>
        </w:tc>
        <w:tc>
          <w:tcPr>
            <w:tcW w:w="2268" w:type="dxa"/>
            <w:noWrap/>
            <w:hideMark/>
          </w:tcPr>
          <w:p w14:paraId="0E6228BF"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4</w:t>
            </w:r>
          </w:p>
        </w:tc>
        <w:tc>
          <w:tcPr>
            <w:tcW w:w="1559" w:type="dxa"/>
            <w:noWrap/>
            <w:hideMark/>
          </w:tcPr>
          <w:p w14:paraId="66C1E01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94</w:t>
            </w:r>
          </w:p>
        </w:tc>
        <w:tc>
          <w:tcPr>
            <w:tcW w:w="1554" w:type="dxa"/>
            <w:noWrap/>
            <w:hideMark/>
          </w:tcPr>
          <w:p w14:paraId="36BF58E8"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350</w:t>
            </w:r>
          </w:p>
        </w:tc>
      </w:tr>
      <w:tr w:rsidR="007F3EA5" w:rsidRPr="0073175C" w14:paraId="25280777" w14:textId="77777777" w:rsidTr="00F57A41">
        <w:trPr>
          <w:trHeight w:val="276"/>
        </w:trPr>
        <w:tc>
          <w:tcPr>
            <w:tcW w:w="461" w:type="dxa"/>
            <w:noWrap/>
            <w:hideMark/>
          </w:tcPr>
          <w:p w14:paraId="71F8181C"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4</w:t>
            </w:r>
          </w:p>
        </w:tc>
        <w:tc>
          <w:tcPr>
            <w:tcW w:w="3025" w:type="dxa"/>
            <w:noWrap/>
            <w:hideMark/>
          </w:tcPr>
          <w:p w14:paraId="55C1CBF4"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גלבוע</w:t>
            </w:r>
          </w:p>
        </w:tc>
        <w:tc>
          <w:tcPr>
            <w:tcW w:w="2268" w:type="dxa"/>
            <w:noWrap/>
            <w:hideMark/>
          </w:tcPr>
          <w:p w14:paraId="06BA2B22"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4</w:t>
            </w:r>
          </w:p>
        </w:tc>
        <w:tc>
          <w:tcPr>
            <w:tcW w:w="1559" w:type="dxa"/>
            <w:noWrap/>
            <w:hideMark/>
          </w:tcPr>
          <w:p w14:paraId="2F156283"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15</w:t>
            </w:r>
          </w:p>
        </w:tc>
        <w:tc>
          <w:tcPr>
            <w:tcW w:w="1554" w:type="dxa"/>
            <w:noWrap/>
            <w:hideMark/>
          </w:tcPr>
          <w:p w14:paraId="6271070A"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4A589A15" w14:textId="77777777" w:rsidTr="00F57A41">
        <w:trPr>
          <w:trHeight w:val="276"/>
        </w:trPr>
        <w:tc>
          <w:tcPr>
            <w:tcW w:w="461" w:type="dxa"/>
            <w:noWrap/>
            <w:hideMark/>
          </w:tcPr>
          <w:p w14:paraId="0BB32B3D"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c>
          <w:tcPr>
            <w:tcW w:w="3025" w:type="dxa"/>
            <w:noWrap/>
            <w:hideMark/>
          </w:tcPr>
          <w:p w14:paraId="738E6FD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מגידו</w:t>
            </w:r>
          </w:p>
        </w:tc>
        <w:tc>
          <w:tcPr>
            <w:tcW w:w="2268" w:type="dxa"/>
            <w:noWrap/>
            <w:hideMark/>
          </w:tcPr>
          <w:p w14:paraId="3A6488A8"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w:t>
            </w:r>
          </w:p>
        </w:tc>
        <w:tc>
          <w:tcPr>
            <w:tcW w:w="1559" w:type="dxa"/>
            <w:noWrap/>
            <w:hideMark/>
          </w:tcPr>
          <w:p w14:paraId="3DDB65E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c>
          <w:tcPr>
            <w:tcW w:w="1554" w:type="dxa"/>
            <w:noWrap/>
            <w:hideMark/>
          </w:tcPr>
          <w:p w14:paraId="24E04234"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1F05673B" w14:textId="77777777" w:rsidTr="00F57A41">
        <w:trPr>
          <w:trHeight w:val="276"/>
        </w:trPr>
        <w:tc>
          <w:tcPr>
            <w:tcW w:w="461" w:type="dxa"/>
            <w:noWrap/>
            <w:hideMark/>
          </w:tcPr>
          <w:p w14:paraId="441C05A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6</w:t>
            </w:r>
          </w:p>
        </w:tc>
        <w:tc>
          <w:tcPr>
            <w:tcW w:w="3025" w:type="dxa"/>
            <w:noWrap/>
            <w:hideMark/>
          </w:tcPr>
          <w:p w14:paraId="0210977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עכו</w:t>
            </w:r>
          </w:p>
        </w:tc>
        <w:tc>
          <w:tcPr>
            <w:tcW w:w="2268" w:type="dxa"/>
            <w:noWrap/>
            <w:hideMark/>
          </w:tcPr>
          <w:p w14:paraId="519000AE"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5</w:t>
            </w:r>
          </w:p>
        </w:tc>
        <w:tc>
          <w:tcPr>
            <w:tcW w:w="1559" w:type="dxa"/>
            <w:noWrap/>
            <w:hideMark/>
          </w:tcPr>
          <w:p w14:paraId="1C76F97E"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37</w:t>
            </w:r>
          </w:p>
        </w:tc>
        <w:tc>
          <w:tcPr>
            <w:tcW w:w="1554" w:type="dxa"/>
            <w:noWrap/>
            <w:hideMark/>
          </w:tcPr>
          <w:p w14:paraId="1B4E1EEF"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7967336E" w14:textId="77777777" w:rsidTr="00F57A41">
        <w:trPr>
          <w:trHeight w:val="276"/>
        </w:trPr>
        <w:tc>
          <w:tcPr>
            <w:tcW w:w="461" w:type="dxa"/>
            <w:noWrap/>
            <w:hideMark/>
          </w:tcPr>
          <w:p w14:paraId="2D5602F3"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7</w:t>
            </w:r>
          </w:p>
        </w:tc>
        <w:tc>
          <w:tcPr>
            <w:tcW w:w="3025" w:type="dxa"/>
            <w:noWrap/>
            <w:hideMark/>
          </w:tcPr>
          <w:p w14:paraId="57BBE6D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דור</w:t>
            </w:r>
          </w:p>
        </w:tc>
        <w:tc>
          <w:tcPr>
            <w:tcW w:w="2268" w:type="dxa"/>
            <w:noWrap/>
            <w:hideMark/>
          </w:tcPr>
          <w:p w14:paraId="5E929ECA"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30</w:t>
            </w:r>
          </w:p>
        </w:tc>
        <w:tc>
          <w:tcPr>
            <w:tcW w:w="1559" w:type="dxa"/>
            <w:noWrap/>
            <w:hideMark/>
          </w:tcPr>
          <w:p w14:paraId="39E2946F"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64</w:t>
            </w:r>
          </w:p>
        </w:tc>
        <w:tc>
          <w:tcPr>
            <w:tcW w:w="1554" w:type="dxa"/>
            <w:noWrap/>
            <w:hideMark/>
          </w:tcPr>
          <w:p w14:paraId="4465332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93</w:t>
            </w:r>
          </w:p>
        </w:tc>
      </w:tr>
      <w:tr w:rsidR="007F3EA5" w:rsidRPr="0073175C" w14:paraId="0604B59B" w14:textId="77777777" w:rsidTr="00F57A41">
        <w:trPr>
          <w:trHeight w:val="276"/>
        </w:trPr>
        <w:tc>
          <w:tcPr>
            <w:tcW w:w="461" w:type="dxa"/>
            <w:noWrap/>
            <w:hideMark/>
          </w:tcPr>
          <w:p w14:paraId="072CF6E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8</w:t>
            </w:r>
          </w:p>
        </w:tc>
        <w:tc>
          <w:tcPr>
            <w:tcW w:w="3025" w:type="dxa"/>
            <w:noWrap/>
            <w:hideMark/>
          </w:tcPr>
          <w:p w14:paraId="6307C936"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חדרה</w:t>
            </w:r>
          </w:p>
        </w:tc>
        <w:tc>
          <w:tcPr>
            <w:tcW w:w="2268" w:type="dxa"/>
            <w:noWrap/>
            <w:hideMark/>
          </w:tcPr>
          <w:p w14:paraId="3CBF14A7"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5</w:t>
            </w:r>
          </w:p>
        </w:tc>
        <w:tc>
          <w:tcPr>
            <w:tcW w:w="1559" w:type="dxa"/>
            <w:noWrap/>
            <w:hideMark/>
          </w:tcPr>
          <w:p w14:paraId="0988241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27</w:t>
            </w:r>
          </w:p>
        </w:tc>
        <w:tc>
          <w:tcPr>
            <w:tcW w:w="1554" w:type="dxa"/>
            <w:noWrap/>
            <w:hideMark/>
          </w:tcPr>
          <w:p w14:paraId="46DC21AD"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2BC85799" w14:textId="77777777" w:rsidTr="00F57A41">
        <w:trPr>
          <w:trHeight w:val="276"/>
        </w:trPr>
        <w:tc>
          <w:tcPr>
            <w:tcW w:w="461" w:type="dxa"/>
            <w:noWrap/>
            <w:hideMark/>
          </w:tcPr>
          <w:p w14:paraId="7DB7A0E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9</w:t>
            </w:r>
          </w:p>
        </w:tc>
        <w:tc>
          <w:tcPr>
            <w:tcW w:w="3025" w:type="dxa"/>
            <w:noWrap/>
            <w:hideMark/>
          </w:tcPr>
          <w:p w14:paraId="08A55E9F"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ירושלים</w:t>
            </w:r>
          </w:p>
        </w:tc>
        <w:tc>
          <w:tcPr>
            <w:tcW w:w="2268" w:type="dxa"/>
            <w:noWrap/>
            <w:hideMark/>
          </w:tcPr>
          <w:p w14:paraId="4B2BA7FE"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3</w:t>
            </w:r>
          </w:p>
        </w:tc>
        <w:tc>
          <w:tcPr>
            <w:tcW w:w="1559" w:type="dxa"/>
            <w:noWrap/>
            <w:hideMark/>
          </w:tcPr>
          <w:p w14:paraId="64D897E2"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9</w:t>
            </w:r>
          </w:p>
        </w:tc>
        <w:tc>
          <w:tcPr>
            <w:tcW w:w="1554" w:type="dxa"/>
            <w:noWrap/>
            <w:hideMark/>
          </w:tcPr>
          <w:p w14:paraId="6447A66C"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65DC83F1" w14:textId="77777777" w:rsidTr="00F57A41">
        <w:trPr>
          <w:trHeight w:val="276"/>
        </w:trPr>
        <w:tc>
          <w:tcPr>
            <w:tcW w:w="461" w:type="dxa"/>
            <w:noWrap/>
            <w:hideMark/>
          </w:tcPr>
          <w:p w14:paraId="3FD564A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10</w:t>
            </w:r>
          </w:p>
        </w:tc>
        <w:tc>
          <w:tcPr>
            <w:tcW w:w="3025" w:type="dxa"/>
            <w:noWrap/>
            <w:hideMark/>
          </w:tcPr>
          <w:p w14:paraId="7883D706"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הרצליה</w:t>
            </w:r>
          </w:p>
        </w:tc>
        <w:tc>
          <w:tcPr>
            <w:tcW w:w="2268" w:type="dxa"/>
            <w:noWrap/>
            <w:hideMark/>
          </w:tcPr>
          <w:p w14:paraId="74DCF863"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w:t>
            </w:r>
          </w:p>
        </w:tc>
        <w:tc>
          <w:tcPr>
            <w:tcW w:w="1559" w:type="dxa"/>
            <w:noWrap/>
            <w:hideMark/>
          </w:tcPr>
          <w:p w14:paraId="5C31EDDE"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c>
          <w:tcPr>
            <w:tcW w:w="1554" w:type="dxa"/>
            <w:noWrap/>
            <w:hideMark/>
          </w:tcPr>
          <w:p w14:paraId="027F39E4"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68D7317B" w14:textId="77777777" w:rsidTr="00F57A41">
        <w:trPr>
          <w:trHeight w:val="276"/>
        </w:trPr>
        <w:tc>
          <w:tcPr>
            <w:tcW w:w="461" w:type="dxa"/>
            <w:noWrap/>
            <w:hideMark/>
          </w:tcPr>
          <w:p w14:paraId="57BEA385"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11</w:t>
            </w:r>
          </w:p>
        </w:tc>
        <w:tc>
          <w:tcPr>
            <w:tcW w:w="3025" w:type="dxa"/>
            <w:noWrap/>
            <w:hideMark/>
          </w:tcPr>
          <w:p w14:paraId="47941688"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חולון</w:t>
            </w:r>
          </w:p>
        </w:tc>
        <w:tc>
          <w:tcPr>
            <w:tcW w:w="2268" w:type="dxa"/>
            <w:noWrap/>
            <w:hideMark/>
          </w:tcPr>
          <w:p w14:paraId="17314ADB"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w:t>
            </w:r>
          </w:p>
        </w:tc>
        <w:tc>
          <w:tcPr>
            <w:tcW w:w="1559" w:type="dxa"/>
            <w:noWrap/>
            <w:hideMark/>
          </w:tcPr>
          <w:p w14:paraId="5911792A"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w:t>
            </w:r>
          </w:p>
        </w:tc>
        <w:tc>
          <w:tcPr>
            <w:tcW w:w="1554" w:type="dxa"/>
            <w:noWrap/>
            <w:hideMark/>
          </w:tcPr>
          <w:p w14:paraId="0E6236A6"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11DE642A" w14:textId="77777777" w:rsidTr="00F57A41">
        <w:trPr>
          <w:trHeight w:val="276"/>
        </w:trPr>
        <w:tc>
          <w:tcPr>
            <w:tcW w:w="461" w:type="dxa"/>
            <w:noWrap/>
            <w:hideMark/>
          </w:tcPr>
          <w:p w14:paraId="229217D9"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12</w:t>
            </w:r>
          </w:p>
        </w:tc>
        <w:tc>
          <w:tcPr>
            <w:tcW w:w="3025" w:type="dxa"/>
            <w:noWrap/>
            <w:hideMark/>
          </w:tcPr>
          <w:p w14:paraId="59A9A357"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בית דגן</w:t>
            </w:r>
          </w:p>
        </w:tc>
        <w:tc>
          <w:tcPr>
            <w:tcW w:w="2268" w:type="dxa"/>
            <w:noWrap/>
            <w:hideMark/>
          </w:tcPr>
          <w:p w14:paraId="5BEC33B2"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133</w:t>
            </w:r>
          </w:p>
        </w:tc>
        <w:tc>
          <w:tcPr>
            <w:tcW w:w="1559" w:type="dxa"/>
            <w:noWrap/>
            <w:hideMark/>
          </w:tcPr>
          <w:p w14:paraId="0F880D82"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637</w:t>
            </w:r>
          </w:p>
        </w:tc>
        <w:tc>
          <w:tcPr>
            <w:tcW w:w="1554" w:type="dxa"/>
            <w:noWrap/>
            <w:hideMark/>
          </w:tcPr>
          <w:p w14:paraId="717ADF88"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173F5D76" w14:textId="77777777" w:rsidTr="00F57A41">
        <w:trPr>
          <w:trHeight w:val="276"/>
        </w:trPr>
        <w:tc>
          <w:tcPr>
            <w:tcW w:w="461" w:type="dxa"/>
            <w:noWrap/>
            <w:hideMark/>
          </w:tcPr>
          <w:p w14:paraId="1BB54732"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13</w:t>
            </w:r>
          </w:p>
        </w:tc>
        <w:tc>
          <w:tcPr>
            <w:tcW w:w="3025" w:type="dxa"/>
            <w:noWrap/>
            <w:hideMark/>
          </w:tcPr>
          <w:p w14:paraId="14791BE3"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כנות</w:t>
            </w:r>
          </w:p>
        </w:tc>
        <w:tc>
          <w:tcPr>
            <w:tcW w:w="2268" w:type="dxa"/>
            <w:noWrap/>
            <w:hideMark/>
          </w:tcPr>
          <w:p w14:paraId="052F9B53"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2</w:t>
            </w:r>
          </w:p>
        </w:tc>
        <w:tc>
          <w:tcPr>
            <w:tcW w:w="1559" w:type="dxa"/>
            <w:noWrap/>
            <w:hideMark/>
          </w:tcPr>
          <w:p w14:paraId="0E667A0D"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18</w:t>
            </w:r>
          </w:p>
        </w:tc>
        <w:tc>
          <w:tcPr>
            <w:tcW w:w="1554" w:type="dxa"/>
            <w:noWrap/>
            <w:hideMark/>
          </w:tcPr>
          <w:p w14:paraId="0C64EF5C"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r w:rsidR="007F3EA5" w:rsidRPr="0073175C" w14:paraId="38AF3212" w14:textId="77777777" w:rsidTr="00F57A41">
        <w:trPr>
          <w:trHeight w:val="288"/>
        </w:trPr>
        <w:tc>
          <w:tcPr>
            <w:tcW w:w="461" w:type="dxa"/>
            <w:noWrap/>
            <w:hideMark/>
          </w:tcPr>
          <w:p w14:paraId="74F144D1"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14</w:t>
            </w:r>
          </w:p>
        </w:tc>
        <w:tc>
          <w:tcPr>
            <w:tcW w:w="3025" w:type="dxa"/>
            <w:noWrap/>
            <w:hideMark/>
          </w:tcPr>
          <w:p w14:paraId="66E9F4AB"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tl/>
              </w:rPr>
              <w:t>באר שבע</w:t>
            </w:r>
          </w:p>
        </w:tc>
        <w:tc>
          <w:tcPr>
            <w:tcW w:w="2268" w:type="dxa"/>
            <w:noWrap/>
            <w:hideMark/>
          </w:tcPr>
          <w:p w14:paraId="385C2FF2" w14:textId="77777777" w:rsidR="007F3EA5" w:rsidRPr="0073175C" w:rsidRDefault="007F3EA5" w:rsidP="007F3EA5">
            <w:pPr>
              <w:jc w:val="center"/>
              <w:rPr>
                <w:rFonts w:ascii="Arial" w:hAnsi="Arial" w:cs="Arial"/>
                <w:b/>
                <w:bCs/>
                <w:color w:val="000000"/>
                <w:sz w:val="22"/>
                <w:szCs w:val="22"/>
                <w:rtl/>
              </w:rPr>
            </w:pPr>
            <w:r w:rsidRPr="0073175C">
              <w:rPr>
                <w:rFonts w:ascii="Arial" w:hAnsi="Arial" w:cs="Arial"/>
                <w:b/>
                <w:bCs/>
                <w:color w:val="000000"/>
                <w:sz w:val="22"/>
                <w:szCs w:val="22"/>
              </w:rPr>
              <w:t>15</w:t>
            </w:r>
          </w:p>
        </w:tc>
        <w:tc>
          <w:tcPr>
            <w:tcW w:w="1559" w:type="dxa"/>
            <w:noWrap/>
            <w:hideMark/>
          </w:tcPr>
          <w:p w14:paraId="43A81900"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50</w:t>
            </w:r>
          </w:p>
        </w:tc>
        <w:tc>
          <w:tcPr>
            <w:tcW w:w="1554" w:type="dxa"/>
            <w:noWrap/>
            <w:hideMark/>
          </w:tcPr>
          <w:p w14:paraId="22D3F6C9" w14:textId="77777777" w:rsidR="007F3EA5" w:rsidRPr="0073175C" w:rsidRDefault="007F3EA5" w:rsidP="007F3EA5">
            <w:pPr>
              <w:jc w:val="center"/>
              <w:rPr>
                <w:rFonts w:ascii="Arial" w:hAnsi="Arial" w:cs="Arial"/>
                <w:color w:val="000000"/>
                <w:sz w:val="22"/>
                <w:szCs w:val="22"/>
              </w:rPr>
            </w:pPr>
            <w:r w:rsidRPr="0073175C">
              <w:rPr>
                <w:rFonts w:ascii="Arial" w:hAnsi="Arial" w:cs="Arial"/>
                <w:color w:val="000000"/>
                <w:sz w:val="22"/>
                <w:szCs w:val="22"/>
              </w:rPr>
              <w:t>0</w:t>
            </w:r>
          </w:p>
        </w:tc>
      </w:tr>
    </w:tbl>
    <w:p w14:paraId="4C6CF5E0" w14:textId="6A7DD407" w:rsidR="00174A7D" w:rsidRDefault="00174A7D" w:rsidP="001452C1">
      <w:pPr>
        <w:numPr>
          <w:ilvl w:val="1"/>
          <w:numId w:val="61"/>
        </w:numPr>
        <w:spacing w:line="360" w:lineRule="auto"/>
        <w:ind w:left="157" w:hanging="567"/>
        <w:jc w:val="both"/>
        <w:rPr>
          <w:caps/>
          <w:spacing w:val="15"/>
          <w:lang w:val="x-none" w:eastAsia="x-none"/>
        </w:rPr>
      </w:pPr>
      <w:r>
        <w:rPr>
          <w:rFonts w:hint="cs"/>
          <w:caps/>
          <w:spacing w:val="15"/>
          <w:rtl/>
          <w:lang w:val="x-none" w:eastAsia="x-none"/>
        </w:rPr>
        <w:t>פירוט רחב ומדויק של החיישנים, סוגיהם ומיקומם מפורט להלן בסעיף</w:t>
      </w:r>
      <w:r w:rsidR="003D3594">
        <w:rPr>
          <w:rFonts w:hint="cs"/>
          <w:caps/>
          <w:spacing w:val="15"/>
          <w:rtl/>
          <w:lang w:val="x-none" w:eastAsia="x-none"/>
        </w:rPr>
        <w:t xml:space="preserve"> 15.</w:t>
      </w:r>
    </w:p>
    <w:p w14:paraId="3420A718" w14:textId="1B133F38" w:rsidR="00D243A7"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בנוסף יכול </w:t>
      </w:r>
      <w:r w:rsidR="000835B3">
        <w:rPr>
          <w:rFonts w:hint="cs"/>
          <w:caps/>
          <w:spacing w:val="15"/>
          <w:rtl/>
          <w:lang w:val="x-none" w:eastAsia="x-none"/>
        </w:rPr>
        <w:t>ש</w:t>
      </w:r>
      <w:r w:rsidR="000835B3" w:rsidRPr="00785A64">
        <w:rPr>
          <w:caps/>
          <w:spacing w:val="15"/>
          <w:rtl/>
          <w:lang w:val="x-none" w:eastAsia="x-none"/>
        </w:rPr>
        <w:t xml:space="preserve">ידרשו </w:t>
      </w:r>
      <w:r w:rsidRPr="00785A64">
        <w:rPr>
          <w:caps/>
          <w:spacing w:val="15"/>
          <w:rtl/>
          <w:lang w:val="x-none" w:eastAsia="x-none"/>
        </w:rPr>
        <w:t>אתרים אחרים ונוספים בהתאם לצירוף יחידות נוספות של המשרד</w:t>
      </w:r>
      <w:r w:rsidR="00333B25" w:rsidRPr="00785A64">
        <w:rPr>
          <w:caps/>
          <w:spacing w:val="15"/>
          <w:rtl/>
          <w:lang w:val="x-none" w:eastAsia="x-none"/>
        </w:rPr>
        <w:t xml:space="preserve"> </w:t>
      </w:r>
      <w:r w:rsidRPr="00785A64">
        <w:rPr>
          <w:caps/>
          <w:spacing w:val="15"/>
          <w:rtl/>
          <w:lang w:val="x-none" w:eastAsia="x-none"/>
        </w:rPr>
        <w:t xml:space="preserve">למכרז. </w:t>
      </w:r>
    </w:p>
    <w:p w14:paraId="63B7134A" w14:textId="77777777" w:rsidR="00AB05D6" w:rsidRPr="00785A64" w:rsidRDefault="00AB05D6" w:rsidP="00785A64">
      <w:pPr>
        <w:spacing w:line="360" w:lineRule="auto"/>
        <w:jc w:val="both"/>
        <w:rPr>
          <w:caps/>
          <w:spacing w:val="15"/>
          <w:rtl/>
          <w:lang w:val="x-none" w:eastAsia="x-none"/>
        </w:rPr>
      </w:pPr>
    </w:p>
    <w:p w14:paraId="016BFA58" w14:textId="77777777" w:rsidR="0076170C" w:rsidRPr="001452C1" w:rsidRDefault="00D84150" w:rsidP="00644C5B">
      <w:pPr>
        <w:pStyle w:val="1-"/>
        <w:numPr>
          <w:ilvl w:val="0"/>
          <w:numId w:val="79"/>
        </w:numPr>
        <w:ind w:left="-268"/>
        <w:rPr>
          <w:b/>
          <w:bCs/>
          <w:sz w:val="28"/>
          <w:szCs w:val="28"/>
        </w:rPr>
      </w:pPr>
      <w:r w:rsidRPr="001452C1">
        <w:rPr>
          <w:b/>
          <w:bCs/>
          <w:sz w:val="28"/>
          <w:szCs w:val="28"/>
          <w:rtl/>
        </w:rPr>
        <w:lastRenderedPageBreak/>
        <w:t>תכונות ה</w:t>
      </w:r>
      <w:r w:rsidR="00187157" w:rsidRPr="001452C1">
        <w:rPr>
          <w:b/>
          <w:bCs/>
          <w:sz w:val="28"/>
          <w:szCs w:val="28"/>
          <w:rtl/>
        </w:rPr>
        <w:t>חיישנים</w:t>
      </w:r>
      <w:r w:rsidRPr="001452C1">
        <w:rPr>
          <w:b/>
          <w:bCs/>
          <w:sz w:val="28"/>
          <w:szCs w:val="28"/>
          <w:rtl/>
        </w:rPr>
        <w:t xml:space="preserve"> הנדרשים ושיטת </w:t>
      </w:r>
      <w:r w:rsidR="0089745D" w:rsidRPr="001452C1">
        <w:rPr>
          <w:b/>
          <w:bCs/>
          <w:sz w:val="28"/>
          <w:szCs w:val="28"/>
          <w:rtl/>
        </w:rPr>
        <w:t>ה</w:t>
      </w:r>
      <w:r w:rsidRPr="001452C1">
        <w:rPr>
          <w:b/>
          <w:bCs/>
          <w:sz w:val="28"/>
          <w:szCs w:val="28"/>
          <w:rtl/>
        </w:rPr>
        <w:t xml:space="preserve">ניטור </w:t>
      </w:r>
    </w:p>
    <w:p w14:paraId="266FAA22" w14:textId="77777777" w:rsidR="00D06A5D"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w:t>
      </w:r>
      <w:r w:rsidR="00187157" w:rsidRPr="00785A64">
        <w:rPr>
          <w:caps/>
          <w:spacing w:val="15"/>
          <w:rtl/>
          <w:lang w:val="x-none" w:eastAsia="x-none"/>
        </w:rPr>
        <w:t>חיישנים</w:t>
      </w:r>
      <w:r w:rsidRPr="00785A64">
        <w:rPr>
          <w:caps/>
          <w:spacing w:val="15"/>
          <w:rtl/>
          <w:lang w:val="x-none" w:eastAsia="x-none"/>
        </w:rPr>
        <w:t xml:space="preserve"> יידרשו לנטר </w:t>
      </w:r>
      <w:r w:rsidR="007915AD" w:rsidRPr="00785A64">
        <w:rPr>
          <w:caps/>
          <w:spacing w:val="15"/>
          <w:rtl/>
          <w:lang w:val="x-none" w:eastAsia="x-none"/>
        </w:rPr>
        <w:t>את המדדים</w:t>
      </w:r>
      <w:r w:rsidRPr="00785A64">
        <w:rPr>
          <w:caps/>
          <w:spacing w:val="15"/>
          <w:rtl/>
          <w:lang w:val="x-none" w:eastAsia="x-none"/>
        </w:rPr>
        <w:t xml:space="preserve"> </w:t>
      </w:r>
      <w:r w:rsidR="00D677A6" w:rsidRPr="00785A64">
        <w:rPr>
          <w:caps/>
          <w:spacing w:val="15"/>
          <w:rtl/>
          <w:lang w:val="x-none" w:eastAsia="x-none"/>
        </w:rPr>
        <w:t xml:space="preserve">ומתח חשמלי </w:t>
      </w:r>
      <w:r w:rsidRPr="00785A64">
        <w:rPr>
          <w:caps/>
          <w:spacing w:val="15"/>
          <w:rtl/>
          <w:lang w:val="x-none" w:eastAsia="x-none"/>
        </w:rPr>
        <w:t xml:space="preserve">באמצעי האחסון השונים </w:t>
      </w:r>
      <w:r w:rsidR="007915AD" w:rsidRPr="00785A64">
        <w:rPr>
          <w:caps/>
          <w:spacing w:val="15"/>
          <w:rtl/>
          <w:lang w:val="x-none" w:eastAsia="x-none"/>
        </w:rPr>
        <w:t>ובריכות הדגים</w:t>
      </w:r>
      <w:r w:rsidR="00333B25" w:rsidRPr="00785A64">
        <w:rPr>
          <w:caps/>
          <w:spacing w:val="15"/>
          <w:rtl/>
          <w:lang w:val="x-none" w:eastAsia="x-none"/>
        </w:rPr>
        <w:t xml:space="preserve"> </w:t>
      </w:r>
      <w:r w:rsidRPr="00785A64">
        <w:rPr>
          <w:caps/>
          <w:spacing w:val="15"/>
          <w:rtl/>
          <w:lang w:val="x-none" w:eastAsia="x-none"/>
        </w:rPr>
        <w:t>בכל זמן נתון</w:t>
      </w:r>
      <w:r w:rsidR="007915AD" w:rsidRPr="00785A64">
        <w:rPr>
          <w:caps/>
          <w:spacing w:val="15"/>
          <w:rtl/>
          <w:lang w:val="x-none" w:eastAsia="x-none"/>
        </w:rPr>
        <w:t>.</w:t>
      </w:r>
      <w:r w:rsidRPr="00785A64">
        <w:rPr>
          <w:caps/>
          <w:spacing w:val="15"/>
          <w:rtl/>
          <w:lang w:val="x-none" w:eastAsia="x-none"/>
        </w:rPr>
        <w:t xml:space="preserve"> </w:t>
      </w:r>
    </w:p>
    <w:p w14:paraId="24DE9B9E" w14:textId="77777777" w:rsidR="00926B42" w:rsidRPr="001452C1" w:rsidRDefault="00D84150" w:rsidP="001452C1">
      <w:pPr>
        <w:numPr>
          <w:ilvl w:val="1"/>
          <w:numId w:val="61"/>
        </w:numPr>
        <w:spacing w:line="360" w:lineRule="auto"/>
        <w:ind w:left="157" w:hanging="567"/>
        <w:jc w:val="both"/>
        <w:rPr>
          <w:caps/>
          <w:spacing w:val="15"/>
          <w:rtl/>
          <w:lang w:val="x-none" w:eastAsia="x-none"/>
        </w:rPr>
      </w:pPr>
      <w:r w:rsidRPr="001452C1">
        <w:rPr>
          <w:caps/>
          <w:spacing w:val="15"/>
          <w:rtl/>
          <w:lang w:val="x-none" w:eastAsia="x-none"/>
        </w:rPr>
        <w:t>להלן סוג וכמות החיישנים המבוקשים, נכון למועד כתיבת המכרז:</w:t>
      </w:r>
    </w:p>
    <w:p w14:paraId="0B04C366" w14:textId="6B2B8914" w:rsidR="00926B42"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 xml:space="preserve">"חשמל" </w:t>
      </w:r>
      <w:r w:rsidR="00CE1684" w:rsidRPr="001452C1">
        <w:rPr>
          <w:rFonts w:ascii="David" w:hAnsi="David" w:cs="David"/>
          <w:b/>
          <w:bCs/>
          <w:caps/>
          <w:spacing w:val="15"/>
          <w:sz w:val="24"/>
          <w:szCs w:val="24"/>
          <w:rtl/>
          <w:lang w:val="x-none" w:eastAsia="x-none"/>
        </w:rPr>
        <w:t>-</w:t>
      </w:r>
      <w:r w:rsidRPr="001452C1">
        <w:rPr>
          <w:rFonts w:ascii="David" w:hAnsi="David" w:cs="David"/>
          <w:caps/>
          <w:spacing w:val="15"/>
          <w:sz w:val="24"/>
          <w:szCs w:val="24"/>
          <w:rtl/>
          <w:lang w:val="x-none" w:eastAsia="x-none"/>
        </w:rPr>
        <w:t xml:space="preserve"> כ</w:t>
      </w:r>
      <w:r w:rsidR="00CE1684" w:rsidRPr="001452C1">
        <w:rPr>
          <w:rFonts w:ascii="David" w:hAnsi="David" w:cs="David"/>
          <w:caps/>
          <w:spacing w:val="15"/>
          <w:sz w:val="24"/>
          <w:szCs w:val="24"/>
          <w:rtl/>
          <w:lang w:val="x-none" w:eastAsia="x-none"/>
        </w:rPr>
        <w:t>-</w:t>
      </w:r>
      <w:r w:rsidRPr="001452C1">
        <w:rPr>
          <w:rFonts w:ascii="David" w:hAnsi="David" w:cs="David"/>
          <w:caps/>
          <w:spacing w:val="15"/>
          <w:sz w:val="24"/>
          <w:szCs w:val="24"/>
          <w:rtl/>
          <w:lang w:val="x-none" w:eastAsia="x-none"/>
        </w:rPr>
        <w:t xml:space="preserve">180. </w:t>
      </w:r>
      <w:r w:rsidR="00CE1684" w:rsidRPr="001452C1">
        <w:rPr>
          <w:rFonts w:ascii="David" w:hAnsi="David" w:cs="David"/>
          <w:caps/>
          <w:spacing w:val="15"/>
          <w:sz w:val="24"/>
          <w:szCs w:val="24"/>
          <w:rtl/>
          <w:lang w:val="x-none" w:eastAsia="x-none"/>
        </w:rPr>
        <w:t xml:space="preserve">מיועד </w:t>
      </w:r>
      <w:r w:rsidRPr="001452C1">
        <w:rPr>
          <w:rFonts w:ascii="David" w:hAnsi="David" w:cs="David"/>
          <w:caps/>
          <w:spacing w:val="15"/>
          <w:sz w:val="24"/>
          <w:szCs w:val="24"/>
          <w:rtl/>
          <w:lang w:val="x-none" w:eastAsia="x-none"/>
        </w:rPr>
        <w:t>להתריע אם יש הפסקת חשמל במעגל בו מחובר הבקר.</w:t>
      </w:r>
    </w:p>
    <w:p w14:paraId="50C8C45B" w14:textId="381339C5" w:rsidR="00926B42"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 xml:space="preserve">"מגע יבש" </w:t>
      </w:r>
      <w:r w:rsidR="00CE1684" w:rsidRPr="001452C1">
        <w:rPr>
          <w:rFonts w:ascii="David" w:hAnsi="David" w:cs="David"/>
          <w:b/>
          <w:bCs/>
          <w:caps/>
          <w:spacing w:val="15"/>
          <w:sz w:val="24"/>
          <w:szCs w:val="24"/>
          <w:rtl/>
          <w:lang w:val="x-none" w:eastAsia="x-none"/>
        </w:rPr>
        <w:t>-</w:t>
      </w:r>
      <w:r w:rsidRPr="001452C1">
        <w:rPr>
          <w:rFonts w:ascii="David" w:hAnsi="David" w:cs="David"/>
          <w:caps/>
          <w:spacing w:val="15"/>
          <w:sz w:val="24"/>
          <w:szCs w:val="24"/>
          <w:rtl/>
          <w:lang w:val="x-none" w:eastAsia="x-none"/>
        </w:rPr>
        <w:t xml:space="preserve"> כ</w:t>
      </w:r>
      <w:r w:rsidR="00CE1684" w:rsidRPr="001452C1">
        <w:rPr>
          <w:rFonts w:ascii="David" w:hAnsi="David" w:cs="David"/>
          <w:caps/>
          <w:spacing w:val="15"/>
          <w:sz w:val="24"/>
          <w:szCs w:val="24"/>
          <w:rtl/>
          <w:lang w:val="x-none" w:eastAsia="x-none"/>
        </w:rPr>
        <w:t>-</w:t>
      </w:r>
      <w:r w:rsidR="00E9556B" w:rsidRPr="001452C1">
        <w:rPr>
          <w:rFonts w:ascii="David" w:hAnsi="David" w:cs="David"/>
          <w:caps/>
          <w:spacing w:val="15"/>
          <w:sz w:val="24"/>
          <w:szCs w:val="24"/>
          <w:rtl/>
          <w:lang w:val="x-none" w:eastAsia="x-none"/>
        </w:rPr>
        <w:t>80</w:t>
      </w:r>
      <w:r w:rsidRPr="001452C1">
        <w:rPr>
          <w:rFonts w:ascii="David" w:hAnsi="David" w:cs="David"/>
          <w:caps/>
          <w:spacing w:val="15"/>
          <w:sz w:val="24"/>
          <w:szCs w:val="24"/>
          <w:rtl/>
          <w:lang w:val="x-none" w:eastAsia="x-none"/>
        </w:rPr>
        <w:t xml:space="preserve">. </w:t>
      </w:r>
      <w:r w:rsidR="00CE1684" w:rsidRPr="001452C1">
        <w:rPr>
          <w:rFonts w:ascii="David" w:hAnsi="David" w:cs="David"/>
          <w:caps/>
          <w:spacing w:val="15"/>
          <w:sz w:val="24"/>
          <w:szCs w:val="24"/>
          <w:rtl/>
          <w:lang w:val="x-none" w:eastAsia="x-none"/>
        </w:rPr>
        <w:t xml:space="preserve">מיועד לנטר </w:t>
      </w:r>
      <w:r w:rsidRPr="001452C1">
        <w:rPr>
          <w:rFonts w:ascii="David" w:hAnsi="David" w:cs="David"/>
          <w:caps/>
          <w:spacing w:val="15"/>
          <w:sz w:val="24"/>
          <w:szCs w:val="24"/>
          <w:rtl/>
          <w:lang w:val="x-none" w:eastAsia="x-none"/>
        </w:rPr>
        <w:t>כל שנוי מבוקר.</w:t>
      </w:r>
      <w:r w:rsidR="00EF77D3" w:rsidRPr="001452C1">
        <w:rPr>
          <w:rFonts w:ascii="David" w:hAnsi="David" w:cs="David"/>
          <w:caps/>
          <w:spacing w:val="15"/>
          <w:sz w:val="24"/>
          <w:szCs w:val="24"/>
          <w:rtl/>
          <w:lang w:val="x-none" w:eastAsia="x-none"/>
        </w:rPr>
        <w:t xml:space="preserve"> </w:t>
      </w:r>
    </w:p>
    <w:p w14:paraId="4121C444" w14:textId="77777777" w:rsidR="00926B42"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 xml:space="preserve">"70(+) עד 30(-)" </w:t>
      </w:r>
      <w:r w:rsidR="00CE1684" w:rsidRPr="001452C1">
        <w:rPr>
          <w:rFonts w:ascii="David" w:hAnsi="David" w:cs="David"/>
          <w:b/>
          <w:bCs/>
          <w:caps/>
          <w:spacing w:val="15"/>
          <w:sz w:val="24"/>
          <w:szCs w:val="24"/>
          <w:rtl/>
          <w:lang w:val="x-none" w:eastAsia="x-none"/>
        </w:rPr>
        <w:t>-</w:t>
      </w:r>
      <w:r w:rsidRPr="001452C1">
        <w:rPr>
          <w:rFonts w:ascii="David" w:hAnsi="David" w:cs="David"/>
          <w:b/>
          <w:bCs/>
          <w:caps/>
          <w:spacing w:val="15"/>
          <w:sz w:val="24"/>
          <w:szCs w:val="24"/>
          <w:rtl/>
          <w:lang w:val="x-none" w:eastAsia="x-none"/>
        </w:rPr>
        <w:t xml:space="preserve"> </w:t>
      </w:r>
      <w:r w:rsidRPr="001452C1">
        <w:rPr>
          <w:rFonts w:ascii="David" w:hAnsi="David" w:cs="David"/>
          <w:caps/>
          <w:spacing w:val="15"/>
          <w:sz w:val="24"/>
          <w:szCs w:val="24"/>
          <w:rtl/>
          <w:lang w:val="x-none" w:eastAsia="x-none"/>
        </w:rPr>
        <w:t>כ</w:t>
      </w:r>
      <w:r w:rsidR="00CE1684" w:rsidRPr="001452C1">
        <w:rPr>
          <w:rFonts w:ascii="David" w:hAnsi="David" w:cs="David"/>
          <w:caps/>
          <w:spacing w:val="15"/>
          <w:sz w:val="24"/>
          <w:szCs w:val="24"/>
          <w:rtl/>
          <w:lang w:val="x-none" w:eastAsia="x-none"/>
        </w:rPr>
        <w:t xml:space="preserve">- </w:t>
      </w:r>
      <w:r w:rsidRPr="001452C1">
        <w:rPr>
          <w:rFonts w:ascii="David" w:hAnsi="David" w:cs="David"/>
          <w:caps/>
          <w:spacing w:val="15"/>
          <w:sz w:val="24"/>
          <w:szCs w:val="24"/>
          <w:rtl/>
          <w:lang w:val="x-none" w:eastAsia="x-none"/>
        </w:rPr>
        <w:t>500. מיועד ל</w:t>
      </w:r>
      <w:r w:rsidR="00CE1684" w:rsidRPr="001452C1">
        <w:rPr>
          <w:rFonts w:ascii="David" w:hAnsi="David" w:cs="David"/>
          <w:caps/>
          <w:spacing w:val="15"/>
          <w:sz w:val="24"/>
          <w:szCs w:val="24"/>
          <w:rtl/>
          <w:lang w:val="x-none" w:eastAsia="x-none"/>
        </w:rPr>
        <w:t xml:space="preserve">נטר </w:t>
      </w:r>
      <w:r w:rsidRPr="001452C1">
        <w:rPr>
          <w:rFonts w:ascii="David" w:hAnsi="David" w:cs="David"/>
          <w:caps/>
          <w:spacing w:val="15"/>
          <w:sz w:val="24"/>
          <w:szCs w:val="24"/>
          <w:rtl/>
          <w:lang w:val="x-none" w:eastAsia="x-none"/>
        </w:rPr>
        <w:t>מקררים/חדרי קור/מקפיאים רגילים.</w:t>
      </w:r>
      <w:r w:rsidR="00EF77D3" w:rsidRPr="001452C1">
        <w:rPr>
          <w:rFonts w:ascii="David" w:hAnsi="David" w:cs="David"/>
          <w:caps/>
          <w:spacing w:val="15"/>
          <w:sz w:val="24"/>
          <w:szCs w:val="24"/>
          <w:rtl/>
          <w:lang w:val="x-none" w:eastAsia="x-none"/>
        </w:rPr>
        <w:t xml:space="preserve"> מסוג </w:t>
      </w:r>
      <w:r w:rsidR="00544E56" w:rsidRPr="001452C1">
        <w:rPr>
          <w:rFonts w:ascii="David" w:eastAsia="Times New Roman" w:hAnsi="David" w:cs="David"/>
          <w:caps/>
          <w:spacing w:val="15"/>
          <w:sz w:val="24"/>
          <w:szCs w:val="24"/>
          <w:lang w:val="x-none" w:eastAsia="x-none"/>
        </w:rPr>
        <w:t>Sense TE01</w:t>
      </w:r>
      <w:r w:rsidR="00544E56" w:rsidRPr="001452C1">
        <w:rPr>
          <w:rFonts w:ascii="David" w:eastAsia="Times New Roman" w:hAnsi="David" w:cs="David"/>
          <w:caps/>
          <w:spacing w:val="15"/>
          <w:sz w:val="24"/>
          <w:szCs w:val="24"/>
          <w:rtl/>
          <w:lang w:val="x-none" w:eastAsia="x-none"/>
        </w:rPr>
        <w:t xml:space="preserve"> , דיוק 0.1</w:t>
      </w:r>
      <w:r w:rsidR="00544E56" w:rsidRPr="001452C1">
        <w:rPr>
          <w:rFonts w:ascii="David" w:eastAsia="Times New Roman" w:hAnsi="David" w:cs="David"/>
          <w:caps/>
          <w:spacing w:val="15"/>
          <w:sz w:val="24"/>
          <w:szCs w:val="24"/>
          <w:lang w:val="x-none" w:eastAsia="x-none"/>
        </w:rPr>
        <w:t>C</w:t>
      </w:r>
      <w:r w:rsidR="00333B25" w:rsidRPr="001452C1">
        <w:rPr>
          <w:rFonts w:ascii="David" w:eastAsia="Times New Roman" w:hAnsi="David" w:cs="David"/>
          <w:caps/>
          <w:spacing w:val="15"/>
          <w:sz w:val="24"/>
          <w:szCs w:val="24"/>
          <w:rtl/>
          <w:lang w:val="x-none" w:eastAsia="x-none"/>
        </w:rPr>
        <w:t xml:space="preserve"> </w:t>
      </w:r>
      <w:r w:rsidR="00EF77D3" w:rsidRPr="001452C1">
        <w:rPr>
          <w:rFonts w:ascii="David" w:hAnsi="David" w:cs="David"/>
          <w:caps/>
          <w:spacing w:val="15"/>
          <w:sz w:val="24"/>
          <w:szCs w:val="24"/>
          <w:rtl/>
          <w:lang w:val="x-none" w:eastAsia="x-none"/>
        </w:rPr>
        <w:t>או שו"ע</w:t>
      </w:r>
      <w:r w:rsidR="00544E56" w:rsidRPr="001452C1">
        <w:rPr>
          <w:rFonts w:ascii="David" w:hAnsi="David" w:cs="David"/>
          <w:caps/>
          <w:spacing w:val="15"/>
          <w:sz w:val="24"/>
          <w:szCs w:val="24"/>
          <w:rtl/>
          <w:lang w:val="x-none" w:eastAsia="x-none"/>
        </w:rPr>
        <w:t>.</w:t>
      </w:r>
    </w:p>
    <w:p w14:paraId="477347C2"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 xml:space="preserve">"80(-)" - </w:t>
      </w:r>
      <w:r w:rsidRPr="001452C1">
        <w:rPr>
          <w:rFonts w:ascii="David" w:hAnsi="David" w:cs="David"/>
          <w:caps/>
          <w:spacing w:val="15"/>
          <w:sz w:val="24"/>
          <w:szCs w:val="24"/>
          <w:rtl/>
          <w:lang w:val="x-none" w:eastAsia="x-none"/>
        </w:rPr>
        <w:t>כ- 90. מיועד לנטר מקפיא 80(-).</w:t>
      </w:r>
      <w:r w:rsidR="00EF77D3" w:rsidRPr="001452C1">
        <w:rPr>
          <w:rFonts w:ascii="David" w:hAnsi="David" w:cs="David"/>
          <w:caps/>
          <w:spacing w:val="15"/>
          <w:sz w:val="24"/>
          <w:szCs w:val="24"/>
          <w:rtl/>
          <w:lang w:val="x-none" w:eastAsia="x-none"/>
        </w:rPr>
        <w:t xml:space="preserve"> מסוג </w:t>
      </w:r>
      <w:r w:rsidR="00544E56" w:rsidRPr="001452C1">
        <w:rPr>
          <w:rFonts w:ascii="David" w:hAnsi="David" w:cs="David"/>
          <w:caps/>
          <w:spacing w:val="15"/>
          <w:sz w:val="24"/>
          <w:szCs w:val="24"/>
          <w:lang w:val="x-none" w:eastAsia="x-none"/>
        </w:rPr>
        <w:t>Sense Te02</w:t>
      </w:r>
      <w:r w:rsidR="00544E56" w:rsidRPr="001452C1">
        <w:rPr>
          <w:rFonts w:ascii="David" w:hAnsi="David" w:cs="David"/>
          <w:caps/>
          <w:spacing w:val="15"/>
          <w:sz w:val="24"/>
          <w:szCs w:val="24"/>
          <w:rtl/>
          <w:lang w:val="x-none" w:eastAsia="x-none"/>
        </w:rPr>
        <w:t>, דיוק 2</w:t>
      </w:r>
      <w:r w:rsidR="00544E56" w:rsidRPr="001452C1">
        <w:rPr>
          <w:rFonts w:ascii="David" w:hAnsi="David" w:cs="David"/>
          <w:caps/>
          <w:spacing w:val="15"/>
          <w:sz w:val="24"/>
          <w:szCs w:val="24"/>
          <w:lang w:val="x-none" w:eastAsia="x-none"/>
        </w:rPr>
        <w:t>C</w:t>
      </w:r>
      <w:r w:rsidR="00544E56" w:rsidRPr="001452C1">
        <w:rPr>
          <w:rFonts w:ascii="David" w:hAnsi="David" w:cs="David"/>
          <w:caps/>
          <w:spacing w:val="15"/>
          <w:sz w:val="24"/>
          <w:szCs w:val="24"/>
          <w:rtl/>
          <w:lang w:val="x-none" w:eastAsia="x-none"/>
        </w:rPr>
        <w:t xml:space="preserve"> </w:t>
      </w:r>
      <w:r w:rsidR="00EF77D3" w:rsidRPr="001452C1">
        <w:rPr>
          <w:rFonts w:ascii="David" w:hAnsi="David" w:cs="David"/>
          <w:caps/>
          <w:spacing w:val="15"/>
          <w:sz w:val="24"/>
          <w:szCs w:val="24"/>
          <w:rtl/>
          <w:lang w:val="x-none" w:eastAsia="x-none"/>
        </w:rPr>
        <w:t>או שו"ע</w:t>
      </w:r>
      <w:r w:rsidR="00544E56" w:rsidRPr="001452C1">
        <w:rPr>
          <w:rFonts w:ascii="David" w:hAnsi="David" w:cs="David"/>
          <w:caps/>
          <w:spacing w:val="15"/>
          <w:sz w:val="24"/>
          <w:szCs w:val="24"/>
          <w:rtl/>
          <w:lang w:val="x-none" w:eastAsia="x-none"/>
        </w:rPr>
        <w:t>.</w:t>
      </w:r>
    </w:p>
    <w:p w14:paraId="2C94BC43"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"חנקן נוזלי" -</w:t>
      </w:r>
      <w:r w:rsidRPr="001452C1">
        <w:rPr>
          <w:rFonts w:ascii="David" w:hAnsi="David" w:cs="David"/>
          <w:caps/>
          <w:spacing w:val="15"/>
          <w:sz w:val="24"/>
          <w:szCs w:val="24"/>
          <w:rtl/>
          <w:lang w:val="x-none" w:eastAsia="x-none"/>
        </w:rPr>
        <w:t xml:space="preserve"> כ- 15. מיועד לנטר חנקן נוזלי.</w:t>
      </w:r>
      <w:r w:rsidR="00EF77D3" w:rsidRPr="001452C1">
        <w:rPr>
          <w:rFonts w:ascii="David" w:hAnsi="David" w:cs="David"/>
          <w:caps/>
          <w:spacing w:val="15"/>
          <w:sz w:val="24"/>
          <w:szCs w:val="24"/>
          <w:rtl/>
          <w:lang w:val="x-none" w:eastAsia="x-none"/>
        </w:rPr>
        <w:t xml:space="preserve"> מסוג </w:t>
      </w:r>
      <w:r w:rsidR="00336976" w:rsidRPr="001452C1">
        <w:rPr>
          <w:rFonts w:ascii="David" w:eastAsia="Times New Roman" w:hAnsi="David" w:cs="David"/>
          <w:caps/>
          <w:spacing w:val="15"/>
          <w:sz w:val="24"/>
          <w:szCs w:val="24"/>
          <w:lang w:val="x-none" w:eastAsia="x-none"/>
        </w:rPr>
        <w:t>Sense TC01</w:t>
      </w:r>
      <w:r w:rsidR="00336976" w:rsidRPr="001452C1">
        <w:rPr>
          <w:rFonts w:ascii="David" w:hAnsi="David" w:cs="David"/>
          <w:caps/>
          <w:spacing w:val="15"/>
          <w:sz w:val="24"/>
          <w:szCs w:val="24"/>
          <w:rtl/>
          <w:lang w:val="x-none" w:eastAsia="x-none"/>
        </w:rPr>
        <w:t xml:space="preserve">, דיוק </w:t>
      </w:r>
      <w:r w:rsidR="00336976" w:rsidRPr="001452C1">
        <w:rPr>
          <w:rFonts w:ascii="David" w:hAnsi="David" w:cs="David"/>
          <w:caps/>
          <w:spacing w:val="15"/>
          <w:sz w:val="24"/>
          <w:szCs w:val="24"/>
          <w:lang w:eastAsia="x-none"/>
        </w:rPr>
        <w:t>C0.2</w:t>
      </w:r>
      <w:r w:rsidR="00336976" w:rsidRPr="001452C1">
        <w:rPr>
          <w:rFonts w:ascii="David" w:hAnsi="David" w:cs="David"/>
          <w:caps/>
          <w:spacing w:val="15"/>
          <w:sz w:val="24"/>
          <w:szCs w:val="24"/>
          <w:rtl/>
          <w:lang w:eastAsia="x-none"/>
        </w:rPr>
        <w:t xml:space="preserve"> </w:t>
      </w:r>
      <w:r w:rsidR="00EF77D3" w:rsidRPr="001452C1">
        <w:rPr>
          <w:rFonts w:ascii="David" w:hAnsi="David" w:cs="David"/>
          <w:caps/>
          <w:spacing w:val="15"/>
          <w:sz w:val="24"/>
          <w:szCs w:val="24"/>
          <w:rtl/>
          <w:lang w:val="x-none" w:eastAsia="x-none"/>
        </w:rPr>
        <w:t>או שו"ע</w:t>
      </w:r>
      <w:r w:rsidR="00336976" w:rsidRPr="001452C1">
        <w:rPr>
          <w:rFonts w:ascii="David" w:hAnsi="David" w:cs="David"/>
          <w:caps/>
          <w:spacing w:val="15"/>
          <w:sz w:val="24"/>
          <w:szCs w:val="24"/>
          <w:rtl/>
          <w:lang w:val="x-none" w:eastAsia="x-none"/>
        </w:rPr>
        <w:t>.</w:t>
      </w:r>
    </w:p>
    <w:p w14:paraId="6107278F"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"לחות" -</w:t>
      </w:r>
      <w:r w:rsidRPr="001452C1">
        <w:rPr>
          <w:rFonts w:ascii="David" w:hAnsi="David" w:cs="David"/>
          <w:caps/>
          <w:spacing w:val="15"/>
          <w:sz w:val="24"/>
          <w:szCs w:val="24"/>
          <w:rtl/>
          <w:lang w:val="x-none" w:eastAsia="x-none"/>
        </w:rPr>
        <w:t xml:space="preserve"> כ- </w:t>
      </w:r>
      <w:r w:rsidR="00E9556B" w:rsidRPr="001452C1">
        <w:rPr>
          <w:rFonts w:ascii="David" w:hAnsi="David" w:cs="David"/>
          <w:caps/>
          <w:spacing w:val="15"/>
          <w:sz w:val="24"/>
          <w:szCs w:val="24"/>
          <w:rtl/>
          <w:lang w:val="x-none" w:eastAsia="x-none"/>
        </w:rPr>
        <w:t>5</w:t>
      </w:r>
      <w:r w:rsidRPr="001452C1">
        <w:rPr>
          <w:rFonts w:ascii="David" w:hAnsi="David" w:cs="David"/>
          <w:caps/>
          <w:spacing w:val="15"/>
          <w:sz w:val="24"/>
          <w:szCs w:val="24"/>
          <w:rtl/>
          <w:lang w:val="x-none" w:eastAsia="x-none"/>
        </w:rPr>
        <w:t>. מיועד לנטר רמת לחות בחלל.</w:t>
      </w:r>
      <w:r w:rsidR="00EF77D3" w:rsidRPr="001452C1">
        <w:rPr>
          <w:rFonts w:ascii="David" w:hAnsi="David" w:cs="David"/>
          <w:caps/>
          <w:spacing w:val="15"/>
          <w:sz w:val="24"/>
          <w:szCs w:val="24"/>
          <w:rtl/>
          <w:lang w:val="x-none" w:eastAsia="x-none"/>
        </w:rPr>
        <w:t xml:space="preserve"> מסוג </w:t>
      </w:r>
      <w:r w:rsidR="005F44FE" w:rsidRPr="001452C1">
        <w:rPr>
          <w:rFonts w:ascii="David" w:eastAsia="Times New Roman" w:hAnsi="David" w:cs="David"/>
          <w:caps/>
          <w:spacing w:val="15"/>
          <w:sz w:val="24"/>
          <w:szCs w:val="24"/>
          <w:lang w:val="x-none" w:eastAsia="x-none"/>
        </w:rPr>
        <w:t>Sense HU01</w:t>
      </w:r>
      <w:r w:rsidR="005F44FE" w:rsidRPr="001452C1">
        <w:rPr>
          <w:rFonts w:ascii="David" w:hAnsi="David" w:cs="David"/>
          <w:caps/>
          <w:spacing w:val="15"/>
          <w:sz w:val="24"/>
          <w:szCs w:val="24"/>
          <w:rtl/>
          <w:lang w:val="x-none" w:eastAsia="x-none"/>
        </w:rPr>
        <w:t>, דיוק 2%</w:t>
      </w:r>
      <w:r w:rsidR="00EF77D3" w:rsidRPr="001452C1">
        <w:rPr>
          <w:rFonts w:ascii="David" w:hAnsi="David" w:cs="David"/>
          <w:caps/>
          <w:spacing w:val="15"/>
          <w:sz w:val="24"/>
          <w:szCs w:val="24"/>
          <w:rtl/>
          <w:lang w:val="x-none" w:eastAsia="x-none"/>
        </w:rPr>
        <w:t xml:space="preserve"> או שו"ע</w:t>
      </w:r>
      <w:r w:rsidR="00D24390" w:rsidRPr="001452C1">
        <w:rPr>
          <w:rFonts w:ascii="David" w:hAnsi="David" w:cs="David"/>
          <w:caps/>
          <w:spacing w:val="15"/>
          <w:sz w:val="24"/>
          <w:szCs w:val="24"/>
          <w:rtl/>
          <w:lang w:val="x-none" w:eastAsia="x-none"/>
        </w:rPr>
        <w:t>.</w:t>
      </w:r>
    </w:p>
    <w:p w14:paraId="6A859541" w14:textId="77777777" w:rsidR="00CE1684"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"לחץ אויר" -</w:t>
      </w:r>
      <w:r w:rsidRPr="001452C1">
        <w:rPr>
          <w:rFonts w:ascii="David" w:hAnsi="David" w:cs="David"/>
          <w:caps/>
          <w:spacing w:val="15"/>
          <w:sz w:val="24"/>
          <w:szCs w:val="24"/>
          <w:rtl/>
          <w:lang w:val="x-none" w:eastAsia="x-none"/>
        </w:rPr>
        <w:t xml:space="preserve"> כ- </w:t>
      </w:r>
      <w:r w:rsidR="00E9556B" w:rsidRPr="001452C1">
        <w:rPr>
          <w:rFonts w:ascii="David" w:hAnsi="David" w:cs="David"/>
          <w:caps/>
          <w:spacing w:val="15"/>
          <w:sz w:val="24"/>
          <w:szCs w:val="24"/>
          <w:rtl/>
          <w:lang w:val="x-none" w:eastAsia="x-none"/>
        </w:rPr>
        <w:t>30</w:t>
      </w:r>
      <w:r w:rsidRPr="001452C1">
        <w:rPr>
          <w:rFonts w:ascii="David" w:hAnsi="David" w:cs="David"/>
          <w:caps/>
          <w:spacing w:val="15"/>
          <w:sz w:val="24"/>
          <w:szCs w:val="24"/>
          <w:rtl/>
          <w:lang w:val="x-none" w:eastAsia="x-none"/>
        </w:rPr>
        <w:t>. מיועד לנטר לחץ אויר בחלל.</w:t>
      </w:r>
      <w:r w:rsidR="00EF77D3" w:rsidRPr="001452C1">
        <w:rPr>
          <w:rFonts w:ascii="David" w:hAnsi="David" w:cs="David"/>
          <w:caps/>
          <w:spacing w:val="15"/>
          <w:sz w:val="24"/>
          <w:szCs w:val="24"/>
          <w:rtl/>
          <w:lang w:val="x-none" w:eastAsia="x-none"/>
        </w:rPr>
        <w:t xml:space="preserve"> מסוג </w:t>
      </w:r>
      <w:r w:rsidR="00D24390" w:rsidRPr="001452C1">
        <w:rPr>
          <w:rFonts w:ascii="David" w:eastAsia="Times New Roman" w:hAnsi="David" w:cs="David"/>
          <w:caps/>
          <w:spacing w:val="15"/>
          <w:sz w:val="24"/>
          <w:szCs w:val="24"/>
          <w:lang w:val="x-none" w:eastAsia="x-none"/>
        </w:rPr>
        <w:t>Sense PreDiff01</w:t>
      </w:r>
      <w:r w:rsidR="00333B25" w:rsidRPr="001452C1">
        <w:rPr>
          <w:rFonts w:ascii="David" w:eastAsia="Times New Roman" w:hAnsi="David" w:cs="David"/>
          <w:b/>
          <w:bCs/>
          <w:caps/>
          <w:spacing w:val="15"/>
          <w:sz w:val="24"/>
          <w:szCs w:val="24"/>
          <w:rtl/>
          <w:lang w:val="x-none" w:eastAsia="x-none"/>
        </w:rPr>
        <w:t xml:space="preserve"> </w:t>
      </w:r>
      <w:r w:rsidR="00EF77D3" w:rsidRPr="001452C1">
        <w:rPr>
          <w:rFonts w:ascii="David" w:hAnsi="David" w:cs="David"/>
          <w:caps/>
          <w:spacing w:val="15"/>
          <w:sz w:val="24"/>
          <w:szCs w:val="24"/>
          <w:rtl/>
          <w:lang w:val="x-none" w:eastAsia="x-none"/>
        </w:rPr>
        <w:t>או שו"ע</w:t>
      </w:r>
      <w:r w:rsidR="00D24390" w:rsidRPr="001452C1">
        <w:rPr>
          <w:rFonts w:ascii="David" w:hAnsi="David" w:cs="David"/>
          <w:caps/>
          <w:spacing w:val="15"/>
          <w:sz w:val="24"/>
          <w:szCs w:val="24"/>
          <w:rtl/>
          <w:lang w:val="x-none" w:eastAsia="x-none"/>
        </w:rPr>
        <w:t>.</w:t>
      </w:r>
    </w:p>
    <w:p w14:paraId="21BBC591"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"40(+) עד5(+)" -</w:t>
      </w:r>
      <w:r w:rsidRPr="001452C1">
        <w:rPr>
          <w:rFonts w:ascii="David" w:hAnsi="David" w:cs="David"/>
          <w:caps/>
          <w:spacing w:val="15"/>
          <w:sz w:val="24"/>
          <w:szCs w:val="24"/>
          <w:rtl/>
          <w:lang w:val="x-none" w:eastAsia="x-none"/>
        </w:rPr>
        <w:t xml:space="preserve"> כ- </w:t>
      </w:r>
      <w:r w:rsidR="00E9556B" w:rsidRPr="001452C1">
        <w:rPr>
          <w:rFonts w:ascii="David" w:hAnsi="David" w:cs="David"/>
          <w:caps/>
          <w:spacing w:val="15"/>
          <w:sz w:val="24"/>
          <w:szCs w:val="24"/>
          <w:rtl/>
          <w:lang w:val="x-none" w:eastAsia="x-none"/>
        </w:rPr>
        <w:t>80</w:t>
      </w:r>
      <w:r w:rsidRPr="001452C1">
        <w:rPr>
          <w:rFonts w:ascii="David" w:hAnsi="David" w:cs="David"/>
          <w:caps/>
          <w:spacing w:val="15"/>
          <w:sz w:val="24"/>
          <w:szCs w:val="24"/>
          <w:rtl/>
          <w:lang w:val="x-none" w:eastAsia="x-none"/>
        </w:rPr>
        <w:t>. מיועד לנטר טמפ' ב</w:t>
      </w:r>
      <w:r w:rsidR="00860452" w:rsidRPr="001452C1">
        <w:rPr>
          <w:rFonts w:ascii="David" w:hAnsi="David" w:cs="David"/>
          <w:caps/>
          <w:spacing w:val="15"/>
          <w:sz w:val="24"/>
          <w:szCs w:val="24"/>
          <w:rtl/>
          <w:lang w:val="x-none" w:eastAsia="x-none"/>
        </w:rPr>
        <w:t>בריכות דגים</w:t>
      </w:r>
      <w:r w:rsidRPr="001452C1">
        <w:rPr>
          <w:rFonts w:ascii="David" w:hAnsi="David" w:cs="David"/>
          <w:caps/>
          <w:spacing w:val="15"/>
          <w:sz w:val="24"/>
          <w:szCs w:val="24"/>
          <w:rtl/>
          <w:lang w:val="x-none" w:eastAsia="x-none"/>
        </w:rPr>
        <w:t>.</w:t>
      </w:r>
      <w:r w:rsidR="00EF77D3" w:rsidRPr="001452C1">
        <w:rPr>
          <w:rFonts w:ascii="David" w:hAnsi="David" w:cs="David"/>
          <w:caps/>
          <w:spacing w:val="15"/>
          <w:sz w:val="24"/>
          <w:szCs w:val="24"/>
          <w:rtl/>
          <w:lang w:val="x-none" w:eastAsia="x-none"/>
        </w:rPr>
        <w:t xml:space="preserve"> </w:t>
      </w:r>
    </w:p>
    <w:p w14:paraId="3B97152E"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w:t>
      </w:r>
      <w:r w:rsidRPr="001452C1">
        <w:rPr>
          <w:rFonts w:ascii="David" w:hAnsi="David" w:cs="David"/>
          <w:b/>
          <w:bCs/>
          <w:caps/>
          <w:spacing w:val="15"/>
          <w:sz w:val="24"/>
          <w:szCs w:val="24"/>
          <w:lang w:val="x-none" w:eastAsia="x-none"/>
        </w:rPr>
        <w:t>PH</w:t>
      </w:r>
      <w:r w:rsidRPr="001452C1">
        <w:rPr>
          <w:rFonts w:ascii="David" w:hAnsi="David" w:cs="David"/>
          <w:b/>
          <w:bCs/>
          <w:caps/>
          <w:spacing w:val="15"/>
          <w:sz w:val="24"/>
          <w:szCs w:val="24"/>
          <w:rtl/>
          <w:lang w:val="x-none" w:eastAsia="x-none"/>
        </w:rPr>
        <w:t xml:space="preserve">" </w:t>
      </w:r>
      <w:r w:rsidR="00071F18" w:rsidRPr="001452C1">
        <w:rPr>
          <w:rFonts w:ascii="David" w:hAnsi="David" w:cs="David"/>
          <w:b/>
          <w:bCs/>
          <w:caps/>
          <w:spacing w:val="15"/>
          <w:sz w:val="24"/>
          <w:szCs w:val="24"/>
          <w:rtl/>
          <w:lang w:val="x-none" w:eastAsia="x-none"/>
        </w:rPr>
        <w:t>-</w:t>
      </w:r>
      <w:r w:rsidRPr="001452C1">
        <w:rPr>
          <w:rFonts w:ascii="David" w:hAnsi="David" w:cs="David"/>
          <w:caps/>
          <w:spacing w:val="15"/>
          <w:sz w:val="24"/>
          <w:szCs w:val="24"/>
          <w:rtl/>
          <w:lang w:val="x-none" w:eastAsia="x-none"/>
        </w:rPr>
        <w:t xml:space="preserve"> כ- </w:t>
      </w:r>
      <w:r w:rsidR="00E9556B" w:rsidRPr="001452C1">
        <w:rPr>
          <w:rFonts w:ascii="David" w:hAnsi="David" w:cs="David"/>
          <w:caps/>
          <w:spacing w:val="15"/>
          <w:sz w:val="24"/>
          <w:szCs w:val="24"/>
          <w:rtl/>
          <w:lang w:val="x-none" w:eastAsia="x-none"/>
        </w:rPr>
        <w:t>80</w:t>
      </w:r>
      <w:r w:rsidRPr="001452C1">
        <w:rPr>
          <w:rFonts w:ascii="David" w:hAnsi="David" w:cs="David"/>
          <w:caps/>
          <w:spacing w:val="15"/>
          <w:sz w:val="24"/>
          <w:szCs w:val="24"/>
          <w:rtl/>
          <w:lang w:val="x-none" w:eastAsia="x-none"/>
        </w:rPr>
        <w:t>. מיו</w:t>
      </w:r>
      <w:r w:rsidR="000D16BA" w:rsidRPr="001452C1">
        <w:rPr>
          <w:rFonts w:ascii="David" w:hAnsi="David" w:cs="David"/>
          <w:caps/>
          <w:spacing w:val="15"/>
          <w:sz w:val="24"/>
          <w:szCs w:val="24"/>
          <w:rtl/>
          <w:lang w:val="x-none" w:eastAsia="x-none"/>
        </w:rPr>
        <w:t>ע</w:t>
      </w:r>
      <w:r w:rsidRPr="001452C1">
        <w:rPr>
          <w:rFonts w:ascii="David" w:hAnsi="David" w:cs="David"/>
          <w:caps/>
          <w:spacing w:val="15"/>
          <w:sz w:val="24"/>
          <w:szCs w:val="24"/>
          <w:rtl/>
          <w:lang w:val="x-none" w:eastAsia="x-none"/>
        </w:rPr>
        <w:t xml:space="preserve">ד לנטר רמת </w:t>
      </w:r>
      <w:r w:rsidRPr="001452C1">
        <w:rPr>
          <w:rFonts w:ascii="David" w:hAnsi="David" w:cs="David"/>
          <w:caps/>
          <w:spacing w:val="15"/>
          <w:sz w:val="24"/>
          <w:szCs w:val="24"/>
          <w:lang w:val="x-none" w:eastAsia="x-none"/>
        </w:rPr>
        <w:t>PH</w:t>
      </w:r>
      <w:r w:rsidRPr="001452C1">
        <w:rPr>
          <w:rFonts w:ascii="David" w:hAnsi="David" w:cs="David"/>
          <w:caps/>
          <w:spacing w:val="15"/>
          <w:sz w:val="24"/>
          <w:szCs w:val="24"/>
          <w:rtl/>
          <w:lang w:val="x-none" w:eastAsia="x-none"/>
        </w:rPr>
        <w:t xml:space="preserve"> ב</w:t>
      </w:r>
      <w:r w:rsidR="00860452" w:rsidRPr="001452C1">
        <w:rPr>
          <w:rFonts w:ascii="David" w:hAnsi="David" w:cs="David"/>
          <w:caps/>
          <w:spacing w:val="15"/>
          <w:sz w:val="24"/>
          <w:szCs w:val="24"/>
          <w:rtl/>
          <w:lang w:val="x-none" w:eastAsia="x-none"/>
        </w:rPr>
        <w:t>בריכות דגים</w:t>
      </w:r>
      <w:r w:rsidRPr="001452C1">
        <w:rPr>
          <w:rFonts w:ascii="David" w:hAnsi="David" w:cs="David"/>
          <w:caps/>
          <w:spacing w:val="15"/>
          <w:sz w:val="24"/>
          <w:szCs w:val="24"/>
          <w:rtl/>
          <w:lang w:val="x-none" w:eastAsia="x-none"/>
        </w:rPr>
        <w:t>.</w:t>
      </w:r>
      <w:r w:rsidR="00EF77D3" w:rsidRPr="001452C1">
        <w:rPr>
          <w:rFonts w:ascii="David" w:hAnsi="David" w:cs="David"/>
          <w:caps/>
          <w:spacing w:val="15"/>
          <w:sz w:val="24"/>
          <w:szCs w:val="24"/>
          <w:rtl/>
          <w:lang w:val="x-none" w:eastAsia="x-none"/>
        </w:rPr>
        <w:t xml:space="preserve"> </w:t>
      </w:r>
    </w:p>
    <w:p w14:paraId="2E1466D2" w14:textId="77777777" w:rsidR="00CE1684"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 xml:space="preserve">"חמצן" </w:t>
      </w:r>
      <w:r w:rsidR="00071F18" w:rsidRPr="001452C1">
        <w:rPr>
          <w:rFonts w:ascii="David" w:hAnsi="David" w:cs="David"/>
          <w:b/>
          <w:bCs/>
          <w:caps/>
          <w:spacing w:val="15"/>
          <w:sz w:val="24"/>
          <w:szCs w:val="24"/>
          <w:rtl/>
          <w:lang w:val="x-none" w:eastAsia="x-none"/>
        </w:rPr>
        <w:t>-</w:t>
      </w:r>
      <w:r w:rsidRPr="001452C1">
        <w:rPr>
          <w:rFonts w:ascii="David" w:hAnsi="David" w:cs="David"/>
          <w:caps/>
          <w:spacing w:val="15"/>
          <w:sz w:val="24"/>
          <w:szCs w:val="24"/>
          <w:rtl/>
          <w:lang w:val="x-none" w:eastAsia="x-none"/>
        </w:rPr>
        <w:t xml:space="preserve"> כ- </w:t>
      </w:r>
      <w:r w:rsidR="000D16BA" w:rsidRPr="001452C1">
        <w:rPr>
          <w:rFonts w:ascii="David" w:hAnsi="David" w:cs="David"/>
          <w:caps/>
          <w:spacing w:val="15"/>
          <w:sz w:val="24"/>
          <w:szCs w:val="24"/>
          <w:rtl/>
          <w:lang w:val="x-none" w:eastAsia="x-none"/>
        </w:rPr>
        <w:t>100</w:t>
      </w:r>
      <w:r w:rsidRPr="001452C1">
        <w:rPr>
          <w:rFonts w:ascii="David" w:hAnsi="David" w:cs="David"/>
          <w:caps/>
          <w:spacing w:val="15"/>
          <w:sz w:val="24"/>
          <w:szCs w:val="24"/>
          <w:rtl/>
          <w:lang w:val="x-none" w:eastAsia="x-none"/>
        </w:rPr>
        <w:t>. מיו</w:t>
      </w:r>
      <w:r w:rsidR="000D16BA" w:rsidRPr="001452C1">
        <w:rPr>
          <w:rFonts w:ascii="David" w:hAnsi="David" w:cs="David"/>
          <w:caps/>
          <w:spacing w:val="15"/>
          <w:sz w:val="24"/>
          <w:szCs w:val="24"/>
          <w:rtl/>
          <w:lang w:val="x-none" w:eastAsia="x-none"/>
        </w:rPr>
        <w:t>ע</w:t>
      </w:r>
      <w:r w:rsidRPr="001452C1">
        <w:rPr>
          <w:rFonts w:ascii="David" w:hAnsi="David" w:cs="David"/>
          <w:caps/>
          <w:spacing w:val="15"/>
          <w:sz w:val="24"/>
          <w:szCs w:val="24"/>
          <w:rtl/>
          <w:lang w:val="x-none" w:eastAsia="x-none"/>
        </w:rPr>
        <w:t>ד לנטר רמת חמצן ב</w:t>
      </w:r>
      <w:r w:rsidR="00860452" w:rsidRPr="001452C1">
        <w:rPr>
          <w:rFonts w:ascii="David" w:hAnsi="David" w:cs="David"/>
          <w:caps/>
          <w:spacing w:val="15"/>
          <w:sz w:val="24"/>
          <w:szCs w:val="24"/>
          <w:rtl/>
          <w:lang w:val="x-none" w:eastAsia="x-none"/>
        </w:rPr>
        <w:t>בריכות דגים</w:t>
      </w:r>
      <w:r w:rsidRPr="001452C1">
        <w:rPr>
          <w:rFonts w:ascii="David" w:hAnsi="David" w:cs="David"/>
          <w:caps/>
          <w:spacing w:val="15"/>
          <w:sz w:val="24"/>
          <w:szCs w:val="24"/>
          <w:rtl/>
          <w:lang w:val="x-none" w:eastAsia="x-none"/>
        </w:rPr>
        <w:t>.</w:t>
      </w:r>
      <w:r w:rsidR="00EF77D3" w:rsidRPr="001452C1">
        <w:rPr>
          <w:rFonts w:ascii="David" w:hAnsi="David" w:cs="David"/>
          <w:caps/>
          <w:spacing w:val="15"/>
          <w:sz w:val="24"/>
          <w:szCs w:val="24"/>
          <w:rtl/>
          <w:lang w:val="x-none" w:eastAsia="x-none"/>
        </w:rPr>
        <w:t xml:space="preserve"> </w:t>
      </w:r>
    </w:p>
    <w:p w14:paraId="5FB94959" w14:textId="77777777" w:rsidR="000D16BA"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b/>
          <w:bCs/>
          <w:caps/>
          <w:spacing w:val="15"/>
          <w:sz w:val="24"/>
          <w:szCs w:val="24"/>
          <w:rtl/>
          <w:lang w:val="x-none" w:eastAsia="x-none"/>
        </w:rPr>
        <w:t>"אמוניה/ניטרית" -</w:t>
      </w:r>
      <w:r w:rsidRPr="001452C1">
        <w:rPr>
          <w:rFonts w:ascii="David" w:hAnsi="David" w:cs="David"/>
          <w:caps/>
          <w:spacing w:val="15"/>
          <w:sz w:val="24"/>
          <w:szCs w:val="24"/>
          <w:rtl/>
          <w:lang w:val="x-none" w:eastAsia="x-none"/>
        </w:rPr>
        <w:t xml:space="preserve"> כ- 80. מיועד לנטר רמת אמוניה או ניטרית ב</w:t>
      </w:r>
      <w:r w:rsidR="00860452" w:rsidRPr="001452C1">
        <w:rPr>
          <w:rFonts w:ascii="David" w:hAnsi="David" w:cs="David"/>
          <w:caps/>
          <w:spacing w:val="15"/>
          <w:sz w:val="24"/>
          <w:szCs w:val="24"/>
          <w:rtl/>
          <w:lang w:val="x-none" w:eastAsia="x-none"/>
        </w:rPr>
        <w:t>בריכות דגים</w:t>
      </w:r>
      <w:r w:rsidRPr="001452C1">
        <w:rPr>
          <w:rFonts w:ascii="David" w:hAnsi="David" w:cs="David"/>
          <w:caps/>
          <w:spacing w:val="15"/>
          <w:sz w:val="24"/>
          <w:szCs w:val="24"/>
          <w:rtl/>
          <w:lang w:val="x-none" w:eastAsia="x-none"/>
        </w:rPr>
        <w:t>.</w:t>
      </w:r>
    </w:p>
    <w:p w14:paraId="623FCAF9"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"ניטראט" -</w:t>
      </w:r>
      <w:r w:rsidRPr="001452C1">
        <w:rPr>
          <w:rFonts w:ascii="David" w:hAnsi="David" w:cs="David"/>
          <w:caps/>
          <w:spacing w:val="15"/>
          <w:sz w:val="24"/>
          <w:szCs w:val="24"/>
          <w:rtl/>
          <w:lang w:val="x-none" w:eastAsia="x-none"/>
        </w:rPr>
        <w:t xml:space="preserve"> כ- 10. מיועד לנטר רמת ניטראט בבריכות דגים. </w:t>
      </w:r>
    </w:p>
    <w:p w14:paraId="445AA506"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w:t>
      </w:r>
      <w:proofErr w:type="spellStart"/>
      <w:r w:rsidRPr="001452C1">
        <w:rPr>
          <w:rFonts w:ascii="David" w:hAnsi="David" w:cs="David"/>
          <w:b/>
          <w:bCs/>
          <w:caps/>
          <w:spacing w:val="15"/>
          <w:sz w:val="24"/>
          <w:szCs w:val="24"/>
          <w:rtl/>
          <w:lang w:val="x-none" w:eastAsia="x-none"/>
        </w:rPr>
        <w:t>אלקליניות</w:t>
      </w:r>
      <w:proofErr w:type="spellEnd"/>
      <w:r w:rsidRPr="001452C1">
        <w:rPr>
          <w:rFonts w:ascii="David" w:hAnsi="David" w:cs="David"/>
          <w:b/>
          <w:bCs/>
          <w:caps/>
          <w:spacing w:val="15"/>
          <w:sz w:val="24"/>
          <w:szCs w:val="24"/>
          <w:rtl/>
          <w:lang w:val="x-none" w:eastAsia="x-none"/>
        </w:rPr>
        <w:t>" -</w:t>
      </w:r>
      <w:r w:rsidRPr="001452C1">
        <w:rPr>
          <w:rFonts w:ascii="David" w:hAnsi="David" w:cs="David"/>
          <w:caps/>
          <w:spacing w:val="15"/>
          <w:sz w:val="24"/>
          <w:szCs w:val="24"/>
          <w:rtl/>
          <w:lang w:val="x-none" w:eastAsia="x-none"/>
        </w:rPr>
        <w:t xml:space="preserve"> כ- 5. מיועד לנטר רמת אלקליניות בבריכות דגים. </w:t>
      </w:r>
    </w:p>
    <w:p w14:paraId="6479A69A"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"ראדוקס" -</w:t>
      </w:r>
      <w:r w:rsidRPr="001452C1">
        <w:rPr>
          <w:rFonts w:ascii="David" w:hAnsi="David" w:cs="David"/>
          <w:caps/>
          <w:spacing w:val="15"/>
          <w:sz w:val="24"/>
          <w:szCs w:val="24"/>
          <w:rtl/>
          <w:lang w:val="x-none" w:eastAsia="x-none"/>
        </w:rPr>
        <w:t xml:space="preserve"> כ- 5. מיועד לנטר רמת ראדוקס בבריכות דגים. </w:t>
      </w:r>
    </w:p>
    <w:p w14:paraId="29F95077"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"מוליחיות" -</w:t>
      </w:r>
      <w:r w:rsidRPr="001452C1">
        <w:rPr>
          <w:rFonts w:ascii="David" w:hAnsi="David" w:cs="David"/>
          <w:caps/>
          <w:spacing w:val="15"/>
          <w:sz w:val="24"/>
          <w:szCs w:val="24"/>
          <w:rtl/>
          <w:lang w:val="x-none" w:eastAsia="x-none"/>
        </w:rPr>
        <w:t xml:space="preserve"> כ- 5. מיועד לנטר רמת מוליחיות בבריכות דגים. </w:t>
      </w:r>
    </w:p>
    <w:p w14:paraId="5C90BBFF" w14:textId="77777777" w:rsidR="000D16B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b/>
          <w:bCs/>
          <w:caps/>
          <w:spacing w:val="15"/>
          <w:sz w:val="24"/>
          <w:szCs w:val="24"/>
          <w:rtl/>
          <w:lang w:val="x-none" w:eastAsia="x-none"/>
        </w:rPr>
        <w:t>"מלחיות" -</w:t>
      </w:r>
      <w:r w:rsidRPr="001452C1">
        <w:rPr>
          <w:rFonts w:ascii="David" w:hAnsi="David" w:cs="David"/>
          <w:caps/>
          <w:spacing w:val="15"/>
          <w:sz w:val="24"/>
          <w:szCs w:val="24"/>
          <w:rtl/>
          <w:lang w:val="x-none" w:eastAsia="x-none"/>
        </w:rPr>
        <w:t xml:space="preserve"> כ- 80. מיועד לנטר רמת מלחיות בבריכות דגים. </w:t>
      </w:r>
    </w:p>
    <w:p w14:paraId="37890C84" w14:textId="77777777" w:rsidR="00AD50BE" w:rsidRDefault="00D84150" w:rsidP="001452C1">
      <w:pPr>
        <w:pStyle w:val="3"/>
        <w:numPr>
          <w:ilvl w:val="0"/>
          <w:numId w:val="0"/>
        </w:numPr>
        <w:tabs>
          <w:tab w:val="clear" w:pos="1304"/>
        </w:tabs>
        <w:ind w:left="223"/>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רשימה זו חלקית בלבד ומציגה תמונת מצב ידועה בעת כתיבת המכרז. יתכן כי במהלך תקופת ההתקשרות, המשרד יבקש להתקין חיישנים נוספים, מסוגים אחרים.</w:t>
      </w:r>
      <w:r w:rsidR="009E2D33">
        <w:rPr>
          <w:rFonts w:ascii="David" w:hAnsi="David" w:cs="David" w:hint="cs"/>
          <w:caps/>
          <w:spacing w:val="15"/>
          <w:sz w:val="24"/>
          <w:szCs w:val="24"/>
          <w:rtl/>
          <w:lang w:val="x-none" w:eastAsia="x-none"/>
        </w:rPr>
        <w:t xml:space="preserve"> כמו כן יודגש כי המשרד אינו מתחייב לכמות כלשהי, וככל שההיקף יהיה קטן מהאמור התשלום לספק יהיה בגין ההיקף בפועל בלבד.</w:t>
      </w:r>
    </w:p>
    <w:p w14:paraId="06E42EA4" w14:textId="19A4AE7F" w:rsidR="007915AD" w:rsidRPr="00785A64" w:rsidRDefault="009E2D33" w:rsidP="001452C1">
      <w:pPr>
        <w:numPr>
          <w:ilvl w:val="1"/>
          <w:numId w:val="61"/>
        </w:numPr>
        <w:spacing w:line="360" w:lineRule="auto"/>
        <w:ind w:left="157" w:hanging="567"/>
        <w:jc w:val="both"/>
        <w:rPr>
          <w:caps/>
          <w:spacing w:val="15"/>
          <w:lang w:val="x-none" w:eastAsia="x-none"/>
        </w:rPr>
      </w:pPr>
      <w:r>
        <w:rPr>
          <w:rFonts w:hint="cs"/>
          <w:caps/>
          <w:spacing w:val="15"/>
          <w:rtl/>
          <w:lang w:val="x-none" w:eastAsia="x-none"/>
        </w:rPr>
        <w:t>מובהר כי למשרד שמורה הזכות, באישור ועדת המכרזים,</w:t>
      </w:r>
      <w:r w:rsidRPr="009E2D33">
        <w:rPr>
          <w:caps/>
          <w:spacing w:val="15"/>
          <w:rtl/>
          <w:lang w:val="x-none" w:eastAsia="x-none"/>
        </w:rPr>
        <w:t xml:space="preserve"> להרחבת </w:t>
      </w:r>
      <w:r>
        <w:rPr>
          <w:rFonts w:hint="cs"/>
          <w:caps/>
          <w:spacing w:val="15"/>
          <w:rtl/>
          <w:lang w:val="x-none" w:eastAsia="x-none"/>
        </w:rPr>
        <w:t xml:space="preserve">היקף ההתקשרות </w:t>
      </w:r>
      <w:r w:rsidRPr="009E2D33">
        <w:rPr>
          <w:caps/>
          <w:spacing w:val="15"/>
          <w:rtl/>
          <w:lang w:val="x-none" w:eastAsia="x-none"/>
        </w:rPr>
        <w:t xml:space="preserve">התקשרות בעד 50% </w:t>
      </w:r>
      <w:r>
        <w:rPr>
          <w:rFonts w:hint="cs"/>
          <w:caps/>
          <w:spacing w:val="15"/>
          <w:rtl/>
          <w:lang w:val="x-none" w:eastAsia="x-none"/>
        </w:rPr>
        <w:t>מעבר ל</w:t>
      </w:r>
      <w:r w:rsidR="00D962F2">
        <w:rPr>
          <w:rFonts w:hint="cs"/>
          <w:caps/>
          <w:spacing w:val="15"/>
          <w:rtl/>
          <w:lang w:val="x-none" w:eastAsia="x-none"/>
        </w:rPr>
        <w:t xml:space="preserve">סך </w:t>
      </w:r>
      <w:r>
        <w:rPr>
          <w:rFonts w:hint="cs"/>
          <w:caps/>
          <w:spacing w:val="15"/>
          <w:rtl/>
          <w:lang w:val="x-none" w:eastAsia="x-none"/>
        </w:rPr>
        <w:t>היק</w:t>
      </w:r>
      <w:r w:rsidR="00D962F2">
        <w:rPr>
          <w:rFonts w:hint="cs"/>
          <w:caps/>
          <w:spacing w:val="15"/>
          <w:rtl/>
          <w:lang w:val="x-none" w:eastAsia="x-none"/>
        </w:rPr>
        <w:t>ף החיישנים והבקרים</w:t>
      </w:r>
      <w:r>
        <w:rPr>
          <w:rFonts w:hint="cs"/>
          <w:caps/>
          <w:spacing w:val="15"/>
          <w:rtl/>
          <w:lang w:val="x-none" w:eastAsia="x-none"/>
        </w:rPr>
        <w:t xml:space="preserve"> המפורטים לעיל</w:t>
      </w:r>
      <w:r w:rsidR="00DE233A">
        <w:rPr>
          <w:rFonts w:hint="cs"/>
          <w:caps/>
          <w:spacing w:val="15"/>
          <w:rtl/>
          <w:lang w:val="x-none" w:eastAsia="x-none"/>
        </w:rPr>
        <w:t>, וב</w:t>
      </w:r>
      <w:r w:rsidRPr="009E2D33">
        <w:rPr>
          <w:caps/>
          <w:spacing w:val="15"/>
          <w:rtl/>
          <w:lang w:val="x-none" w:eastAsia="x-none"/>
        </w:rPr>
        <w:t>התאם לצרכים</w:t>
      </w:r>
      <w:r w:rsidR="00D962F2">
        <w:rPr>
          <w:rFonts w:hint="cs"/>
          <w:caps/>
          <w:spacing w:val="15"/>
          <w:rtl/>
          <w:lang w:val="x-none" w:eastAsia="x-none"/>
        </w:rPr>
        <w:t xml:space="preserve"> </w:t>
      </w:r>
      <w:proofErr w:type="spellStart"/>
      <w:r w:rsidR="00D962F2">
        <w:rPr>
          <w:rFonts w:hint="cs"/>
          <w:caps/>
          <w:spacing w:val="15"/>
          <w:rtl/>
          <w:lang w:val="x-none" w:eastAsia="x-none"/>
        </w:rPr>
        <w:t>שיידרשו</w:t>
      </w:r>
      <w:r w:rsidRPr="009E2D33">
        <w:rPr>
          <w:caps/>
          <w:spacing w:val="15"/>
          <w:rtl/>
          <w:lang w:val="x-none" w:eastAsia="x-none"/>
        </w:rPr>
        <w:t>.</w:t>
      </w:r>
      <w:r w:rsidR="00D84150" w:rsidRPr="00785A64">
        <w:rPr>
          <w:caps/>
          <w:spacing w:val="15"/>
          <w:rtl/>
          <w:lang w:val="x-none" w:eastAsia="x-none"/>
        </w:rPr>
        <w:t>יותקן</w:t>
      </w:r>
      <w:proofErr w:type="spellEnd"/>
      <w:r w:rsidR="00D84150" w:rsidRPr="00785A64">
        <w:rPr>
          <w:caps/>
          <w:spacing w:val="15"/>
          <w:rtl/>
          <w:lang w:val="x-none" w:eastAsia="x-none"/>
        </w:rPr>
        <w:t xml:space="preserve"> בקר בכל חדר, בריכה או חממה</w:t>
      </w:r>
      <w:r w:rsidR="000835B3">
        <w:rPr>
          <w:rFonts w:hint="cs"/>
          <w:caps/>
          <w:spacing w:val="15"/>
          <w:rtl/>
          <w:lang w:val="x-none" w:eastAsia="x-none"/>
        </w:rPr>
        <w:t xml:space="preserve">, לצורך הבטחת </w:t>
      </w:r>
      <w:r w:rsidR="00FA100B" w:rsidRPr="00785A64">
        <w:rPr>
          <w:caps/>
          <w:spacing w:val="15"/>
          <w:rtl/>
          <w:lang w:val="x-none" w:eastAsia="x-none"/>
        </w:rPr>
        <w:t>עצמאות כל בקר בנפרד; כך שנפילה</w:t>
      </w:r>
      <w:r w:rsidR="00333B25" w:rsidRPr="00785A64">
        <w:rPr>
          <w:caps/>
          <w:spacing w:val="15"/>
          <w:rtl/>
          <w:lang w:val="x-none" w:eastAsia="x-none"/>
        </w:rPr>
        <w:t xml:space="preserve"> </w:t>
      </w:r>
      <w:r w:rsidR="00FA100B" w:rsidRPr="00785A64">
        <w:rPr>
          <w:caps/>
          <w:spacing w:val="15"/>
          <w:rtl/>
          <w:lang w:val="x-none" w:eastAsia="x-none"/>
        </w:rPr>
        <w:t xml:space="preserve">של בקר אחד לא </w:t>
      </w:r>
      <w:r w:rsidR="000835B3">
        <w:rPr>
          <w:rFonts w:hint="cs"/>
          <w:caps/>
          <w:spacing w:val="15"/>
          <w:rtl/>
          <w:lang w:val="x-none" w:eastAsia="x-none"/>
        </w:rPr>
        <w:t>ת</w:t>
      </w:r>
      <w:r w:rsidR="000835B3" w:rsidRPr="00785A64">
        <w:rPr>
          <w:caps/>
          <w:spacing w:val="15"/>
          <w:rtl/>
          <w:lang w:val="x-none" w:eastAsia="x-none"/>
        </w:rPr>
        <w:t xml:space="preserve">שפיע </w:t>
      </w:r>
      <w:r w:rsidR="00FA100B" w:rsidRPr="00785A64">
        <w:rPr>
          <w:caps/>
          <w:spacing w:val="15"/>
          <w:rtl/>
          <w:lang w:val="x-none" w:eastAsia="x-none"/>
        </w:rPr>
        <w:t xml:space="preserve">על האחרים. </w:t>
      </w:r>
    </w:p>
    <w:p w14:paraId="7ADE0C43" w14:textId="77777777" w:rsidR="00D06A5D"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לכל בקר יחוברו חיישנים אשר יאפשרו ניטור </w:t>
      </w:r>
      <w:r w:rsidR="007915AD" w:rsidRPr="00785A64">
        <w:rPr>
          <w:caps/>
          <w:spacing w:val="15"/>
          <w:rtl/>
          <w:lang w:val="x-none" w:eastAsia="x-none"/>
        </w:rPr>
        <w:t>המדדים</w:t>
      </w:r>
      <w:r w:rsidRPr="00785A64">
        <w:rPr>
          <w:caps/>
          <w:spacing w:val="15"/>
          <w:rtl/>
          <w:lang w:val="x-none" w:eastAsia="x-none"/>
        </w:rPr>
        <w:t xml:space="preserve"> מרחוק </w:t>
      </w:r>
      <w:r w:rsidR="002C4F5F" w:rsidRPr="00785A64">
        <w:rPr>
          <w:caps/>
          <w:spacing w:val="15"/>
          <w:rtl/>
          <w:lang w:val="x-none" w:eastAsia="x-none"/>
        </w:rPr>
        <w:t>(</w:t>
      </w:r>
      <w:r w:rsidR="007C6660" w:rsidRPr="00785A64">
        <w:rPr>
          <w:caps/>
          <w:spacing w:val="15"/>
          <w:rtl/>
          <w:lang w:val="x-none" w:eastAsia="x-none"/>
        </w:rPr>
        <w:t>בא</w:t>
      </w:r>
      <w:r w:rsidR="001452C1">
        <w:rPr>
          <w:rFonts w:hint="cs"/>
          <w:caps/>
          <w:spacing w:val="15"/>
          <w:rtl/>
          <w:lang w:val="x-none" w:eastAsia="x-none"/>
        </w:rPr>
        <w:t>מ</w:t>
      </w:r>
      <w:r w:rsidR="007C6660" w:rsidRPr="00785A64">
        <w:rPr>
          <w:caps/>
          <w:spacing w:val="15"/>
          <w:rtl/>
          <w:lang w:val="x-none" w:eastAsia="x-none"/>
        </w:rPr>
        <w:t>צעות תקשורת סלולרית עצמאית</w:t>
      </w:r>
      <w:r w:rsidR="002C4F5F" w:rsidRPr="00785A64">
        <w:rPr>
          <w:caps/>
          <w:spacing w:val="15"/>
          <w:rtl/>
          <w:lang w:val="x-none" w:eastAsia="x-none"/>
        </w:rPr>
        <w:t>)</w:t>
      </w:r>
      <w:r w:rsidR="009D6304" w:rsidRPr="00785A64">
        <w:rPr>
          <w:caps/>
          <w:spacing w:val="15"/>
          <w:rtl/>
          <w:lang w:val="x-none" w:eastAsia="x-none"/>
        </w:rPr>
        <w:t>, כול</w:t>
      </w:r>
      <w:r w:rsidR="00FE4FE8" w:rsidRPr="00785A64">
        <w:rPr>
          <w:caps/>
          <w:spacing w:val="15"/>
          <w:rtl/>
          <w:lang w:val="x-none" w:eastAsia="x-none"/>
        </w:rPr>
        <w:t>ל</w:t>
      </w:r>
      <w:r w:rsidR="009D6304" w:rsidRPr="00785A64">
        <w:rPr>
          <w:caps/>
          <w:spacing w:val="15"/>
          <w:rtl/>
          <w:lang w:val="x-none" w:eastAsia="x-none"/>
        </w:rPr>
        <w:t xml:space="preserve"> הגדרה של גבולות הבקרה: סף עליון ו</w:t>
      </w:r>
      <w:r w:rsidR="007915AD" w:rsidRPr="00785A64">
        <w:rPr>
          <w:caps/>
          <w:spacing w:val="15"/>
          <w:rtl/>
          <w:lang w:val="x-none" w:eastAsia="x-none"/>
        </w:rPr>
        <w:t xml:space="preserve">סף </w:t>
      </w:r>
      <w:r w:rsidR="009D6304" w:rsidRPr="00785A64">
        <w:rPr>
          <w:caps/>
          <w:spacing w:val="15"/>
          <w:rtl/>
          <w:lang w:val="x-none" w:eastAsia="x-none"/>
        </w:rPr>
        <w:t>תחתון</w:t>
      </w:r>
      <w:r w:rsidR="00377E81" w:rsidRPr="00785A64">
        <w:rPr>
          <w:caps/>
          <w:spacing w:val="15"/>
          <w:rtl/>
          <w:lang w:val="x-none" w:eastAsia="x-none"/>
        </w:rPr>
        <w:t xml:space="preserve"> להתרעות</w:t>
      </w:r>
      <w:r w:rsidR="007915AD" w:rsidRPr="00785A64">
        <w:rPr>
          <w:caps/>
          <w:spacing w:val="15"/>
          <w:rtl/>
          <w:lang w:val="x-none" w:eastAsia="x-none"/>
        </w:rPr>
        <w:t>; בהתאם ל</w:t>
      </w:r>
      <w:r w:rsidR="009D6304" w:rsidRPr="00785A64">
        <w:rPr>
          <w:caps/>
          <w:spacing w:val="15"/>
          <w:rtl/>
          <w:lang w:val="x-none" w:eastAsia="x-none"/>
        </w:rPr>
        <w:t>הנחיית</w:t>
      </w:r>
      <w:r w:rsidR="00333B25" w:rsidRPr="00785A64">
        <w:rPr>
          <w:caps/>
          <w:spacing w:val="15"/>
          <w:rtl/>
          <w:lang w:val="x-none" w:eastAsia="x-none"/>
        </w:rPr>
        <w:t xml:space="preserve"> </w:t>
      </w:r>
      <w:r w:rsidR="009D6304" w:rsidRPr="00785A64">
        <w:rPr>
          <w:caps/>
          <w:spacing w:val="15"/>
          <w:rtl/>
          <w:lang w:val="x-none" w:eastAsia="x-none"/>
        </w:rPr>
        <w:t>נציג</w:t>
      </w:r>
      <w:r w:rsidR="00377E81" w:rsidRPr="00785A64">
        <w:rPr>
          <w:caps/>
          <w:spacing w:val="15"/>
          <w:rtl/>
          <w:lang w:val="x-none" w:eastAsia="x-none"/>
        </w:rPr>
        <w:t xml:space="preserve"> </w:t>
      </w:r>
      <w:r w:rsidR="009D6304" w:rsidRPr="00785A64">
        <w:rPr>
          <w:caps/>
          <w:spacing w:val="15"/>
          <w:rtl/>
          <w:lang w:val="x-none" w:eastAsia="x-none"/>
        </w:rPr>
        <w:t>המזמין בכל</w:t>
      </w:r>
      <w:r w:rsidR="007C6660" w:rsidRPr="00785A64">
        <w:rPr>
          <w:caps/>
          <w:spacing w:val="15"/>
          <w:rtl/>
          <w:lang w:val="x-none" w:eastAsia="x-none"/>
        </w:rPr>
        <w:t xml:space="preserve"> </w:t>
      </w:r>
      <w:r w:rsidR="009D6304" w:rsidRPr="00785A64">
        <w:rPr>
          <w:caps/>
          <w:spacing w:val="15"/>
          <w:rtl/>
          <w:lang w:val="x-none" w:eastAsia="x-none"/>
        </w:rPr>
        <w:t>התקנה ספציפית</w:t>
      </w:r>
      <w:r w:rsidR="00377E81" w:rsidRPr="00785A64">
        <w:rPr>
          <w:caps/>
          <w:spacing w:val="15"/>
          <w:rtl/>
          <w:lang w:val="x-none" w:eastAsia="x-none"/>
        </w:rPr>
        <w:t>, לכל חיישן בנפרד, לאנשי קשר שונים</w:t>
      </w:r>
      <w:r w:rsidR="009D6304" w:rsidRPr="00785A64">
        <w:rPr>
          <w:caps/>
          <w:spacing w:val="15"/>
          <w:rtl/>
          <w:lang w:val="x-none" w:eastAsia="x-none"/>
        </w:rPr>
        <w:t>.</w:t>
      </w:r>
    </w:p>
    <w:p w14:paraId="33895981" w14:textId="77777777" w:rsidR="007915AD"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בכל בקר יותקן מודם סלולרי העומד בכל התקנים הנדרשים לרבות דרישות משרד התקשורת</w:t>
      </w:r>
      <w:r w:rsidR="00333B25" w:rsidRPr="00785A64">
        <w:rPr>
          <w:caps/>
          <w:spacing w:val="15"/>
          <w:rtl/>
          <w:lang w:val="x-none" w:eastAsia="x-none"/>
        </w:rPr>
        <w:t xml:space="preserve"> </w:t>
      </w:r>
      <w:r w:rsidRPr="00785A64">
        <w:rPr>
          <w:caps/>
          <w:spacing w:val="15"/>
          <w:rtl/>
          <w:lang w:val="x-none" w:eastAsia="x-none"/>
        </w:rPr>
        <w:t>בישראל.</w:t>
      </w:r>
      <w:r w:rsidR="00377E81" w:rsidRPr="00785A64">
        <w:rPr>
          <w:caps/>
          <w:spacing w:val="15"/>
          <w:rtl/>
          <w:lang w:val="x-none" w:eastAsia="x-none"/>
        </w:rPr>
        <w:t xml:space="preserve"> דגש על דור 4.</w:t>
      </w:r>
      <w:r w:rsidRPr="00785A64">
        <w:rPr>
          <w:caps/>
          <w:spacing w:val="15"/>
          <w:rtl/>
          <w:lang w:val="x-none" w:eastAsia="x-none"/>
        </w:rPr>
        <w:t xml:space="preserve"> </w:t>
      </w:r>
    </w:p>
    <w:p w14:paraId="373B8ABF" w14:textId="77777777" w:rsidR="009C00A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לא </w:t>
      </w:r>
      <w:r w:rsidR="00466B3B" w:rsidRPr="00785A64">
        <w:rPr>
          <w:caps/>
          <w:spacing w:val="15"/>
          <w:rtl/>
          <w:lang w:val="x-none" w:eastAsia="x-none"/>
        </w:rPr>
        <w:t>יתאפשר</w:t>
      </w:r>
      <w:r w:rsidRPr="00785A64">
        <w:rPr>
          <w:caps/>
          <w:spacing w:val="15"/>
          <w:rtl/>
          <w:lang w:val="x-none" w:eastAsia="x-none"/>
        </w:rPr>
        <w:t xml:space="preserve"> שימוש בתקשורת מקומית (טלפון</w:t>
      </w:r>
      <w:r w:rsidR="003A4A2C" w:rsidRPr="00785A64">
        <w:rPr>
          <w:caps/>
          <w:spacing w:val="15"/>
          <w:rtl/>
          <w:lang w:val="x-none" w:eastAsia="x-none"/>
        </w:rPr>
        <w:t>/</w:t>
      </w:r>
      <w:r w:rsidRPr="00785A64">
        <w:rPr>
          <w:caps/>
          <w:spacing w:val="15"/>
          <w:rtl/>
          <w:lang w:val="x-none" w:eastAsia="x-none"/>
        </w:rPr>
        <w:t>אינטרנט</w:t>
      </w:r>
      <w:r w:rsidR="003A4A2C" w:rsidRPr="00785A64">
        <w:rPr>
          <w:caps/>
          <w:spacing w:val="15"/>
          <w:rtl/>
          <w:lang w:val="x-none" w:eastAsia="x-none"/>
        </w:rPr>
        <w:t>/</w:t>
      </w:r>
      <w:r w:rsidRPr="00785A64">
        <w:rPr>
          <w:caps/>
          <w:spacing w:val="15"/>
          <w:lang w:val="x-none" w:eastAsia="x-none"/>
        </w:rPr>
        <w:t>WIFI</w:t>
      </w:r>
      <w:r w:rsidRPr="00785A64">
        <w:rPr>
          <w:caps/>
          <w:spacing w:val="15"/>
          <w:rtl/>
          <w:lang w:val="x-none" w:eastAsia="x-none"/>
        </w:rPr>
        <w:t>).</w:t>
      </w:r>
    </w:p>
    <w:p w14:paraId="024695E9" w14:textId="77777777" w:rsidR="003A4A2C"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בכל בקר תותקן </w:t>
      </w:r>
      <w:r w:rsidR="005F0318" w:rsidRPr="00785A64">
        <w:rPr>
          <w:caps/>
          <w:spacing w:val="15"/>
          <w:rtl/>
          <w:lang w:val="x-none" w:eastAsia="x-none"/>
        </w:rPr>
        <w:t xml:space="preserve">סוללות </w:t>
      </w:r>
      <w:r w:rsidRPr="00785A64">
        <w:rPr>
          <w:caps/>
          <w:spacing w:val="15"/>
          <w:rtl/>
          <w:lang w:val="x-none" w:eastAsia="x-none"/>
        </w:rPr>
        <w:t xml:space="preserve">גיבוי המאפשרת הפעלה חלופית למשך </w:t>
      </w:r>
      <w:r w:rsidR="00377E81" w:rsidRPr="00785A64">
        <w:rPr>
          <w:caps/>
          <w:spacing w:val="15"/>
          <w:rtl/>
          <w:lang w:val="x-none" w:eastAsia="x-none"/>
        </w:rPr>
        <w:t>48</w:t>
      </w:r>
      <w:r w:rsidRPr="00785A64">
        <w:rPr>
          <w:caps/>
          <w:spacing w:val="15"/>
          <w:rtl/>
          <w:lang w:val="x-none" w:eastAsia="x-none"/>
        </w:rPr>
        <w:t xml:space="preserve"> שעות לפחות.</w:t>
      </w:r>
    </w:p>
    <w:p w14:paraId="68F1BAEC" w14:textId="77777777" w:rsidR="00E03563" w:rsidRPr="00785A64" w:rsidRDefault="00E03563" w:rsidP="00E03563">
      <w:pPr>
        <w:spacing w:line="360" w:lineRule="auto"/>
        <w:jc w:val="both"/>
        <w:rPr>
          <w:rtl/>
          <w:lang w:val="x-none" w:eastAsia="x-none"/>
        </w:rPr>
      </w:pPr>
    </w:p>
    <w:p w14:paraId="1C9CE12E" w14:textId="77777777" w:rsidR="00FE4FE8" w:rsidRPr="001452C1" w:rsidRDefault="00D84150" w:rsidP="00644C5B">
      <w:pPr>
        <w:pStyle w:val="1-"/>
        <w:numPr>
          <w:ilvl w:val="0"/>
          <w:numId w:val="79"/>
        </w:numPr>
        <w:ind w:left="-268"/>
        <w:rPr>
          <w:b/>
          <w:bCs/>
          <w:sz w:val="28"/>
          <w:szCs w:val="28"/>
        </w:rPr>
      </w:pPr>
      <w:r w:rsidRPr="001452C1">
        <w:rPr>
          <w:b/>
          <w:bCs/>
          <w:sz w:val="28"/>
          <w:szCs w:val="28"/>
          <w:rtl/>
        </w:rPr>
        <w:t>היישום הממוחשב</w:t>
      </w:r>
    </w:p>
    <w:p w14:paraId="49776C57" w14:textId="77777777" w:rsidR="009D6304"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היישום יתמוך וינהל את כלל הבקרים והחיישנים באתרי המשרד השונים</w:t>
      </w:r>
      <w:r w:rsidR="00C9605C" w:rsidRPr="00785A64">
        <w:rPr>
          <w:caps/>
          <w:spacing w:val="15"/>
          <w:rtl/>
          <w:lang w:val="x-none" w:eastAsia="x-none"/>
        </w:rPr>
        <w:t>.</w:t>
      </w:r>
    </w:p>
    <w:p w14:paraId="05841C27" w14:textId="77777777" w:rsidR="0005218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הבקר ישדר את נתוני החיישנים באופן רציף; לפחות פעם בדקה וישלח התראות בהתאם</w:t>
      </w:r>
      <w:r w:rsidR="00333B25" w:rsidRPr="00785A64">
        <w:rPr>
          <w:caps/>
          <w:spacing w:val="15"/>
          <w:rtl/>
          <w:lang w:val="x-none" w:eastAsia="x-none"/>
        </w:rPr>
        <w:t xml:space="preserve"> </w:t>
      </w:r>
      <w:r w:rsidRPr="00785A64">
        <w:rPr>
          <w:caps/>
          <w:spacing w:val="15"/>
          <w:rtl/>
          <w:lang w:val="x-none" w:eastAsia="x-none"/>
        </w:rPr>
        <w:t>להגדרה.</w:t>
      </w:r>
    </w:p>
    <w:p w14:paraId="3838AFC7" w14:textId="77777777" w:rsidR="006E20C1"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הי</w:t>
      </w:r>
      <w:r w:rsidR="006C601C" w:rsidRPr="00785A64">
        <w:rPr>
          <w:caps/>
          <w:spacing w:val="15"/>
          <w:rtl/>
          <w:lang w:val="x-none" w:eastAsia="x-none"/>
        </w:rPr>
        <w:t>י</w:t>
      </w:r>
      <w:r w:rsidRPr="00785A64">
        <w:rPr>
          <w:caps/>
          <w:spacing w:val="15"/>
          <w:rtl/>
          <w:lang w:val="x-none" w:eastAsia="x-none"/>
        </w:rPr>
        <w:t>שום י</w:t>
      </w:r>
      <w:r w:rsidR="009D6304" w:rsidRPr="00785A64">
        <w:rPr>
          <w:caps/>
          <w:spacing w:val="15"/>
          <w:rtl/>
          <w:lang w:val="x-none" w:eastAsia="x-none"/>
        </w:rPr>
        <w:t xml:space="preserve">אפשר </w:t>
      </w:r>
      <w:r w:rsidR="000B3114" w:rsidRPr="00785A64">
        <w:rPr>
          <w:caps/>
          <w:spacing w:val="15"/>
          <w:rtl/>
          <w:lang w:val="x-none" w:eastAsia="x-none"/>
        </w:rPr>
        <w:t>הצג</w:t>
      </w:r>
      <w:r w:rsidR="00094748" w:rsidRPr="00785A64">
        <w:rPr>
          <w:caps/>
          <w:spacing w:val="15"/>
          <w:rtl/>
          <w:lang w:val="x-none" w:eastAsia="x-none"/>
        </w:rPr>
        <w:t>ת המדדים</w:t>
      </w:r>
      <w:r w:rsidR="00D677A6" w:rsidRPr="00785A64">
        <w:rPr>
          <w:caps/>
          <w:spacing w:val="15"/>
          <w:rtl/>
          <w:lang w:val="x-none" w:eastAsia="x-none"/>
        </w:rPr>
        <w:t xml:space="preserve"> ומתח חשמלי</w:t>
      </w:r>
      <w:r w:rsidRPr="00785A64">
        <w:rPr>
          <w:caps/>
          <w:spacing w:val="15"/>
          <w:rtl/>
          <w:lang w:val="x-none" w:eastAsia="x-none"/>
        </w:rPr>
        <w:t xml:space="preserve"> וקבלת דוחות מדידה בכל זמן נתון מרחוק</w:t>
      </w:r>
      <w:r w:rsidR="00333B25" w:rsidRPr="00785A64">
        <w:rPr>
          <w:caps/>
          <w:spacing w:val="15"/>
          <w:rtl/>
          <w:lang w:val="x-none" w:eastAsia="x-none"/>
        </w:rPr>
        <w:t xml:space="preserve"> </w:t>
      </w:r>
      <w:r w:rsidRPr="00785A64">
        <w:rPr>
          <w:caps/>
          <w:spacing w:val="15"/>
          <w:rtl/>
          <w:lang w:val="x-none" w:eastAsia="x-none"/>
        </w:rPr>
        <w:t>באמצעות מחשב או טלפון חכם, על ידי מתן הרשאה למזמין</w:t>
      </w:r>
      <w:r w:rsidR="000B3114" w:rsidRPr="00785A64">
        <w:rPr>
          <w:caps/>
          <w:spacing w:val="15"/>
          <w:rtl/>
          <w:lang w:val="x-none" w:eastAsia="x-none"/>
        </w:rPr>
        <w:t xml:space="preserve"> </w:t>
      </w:r>
      <w:r w:rsidRPr="00785A64">
        <w:rPr>
          <w:caps/>
          <w:spacing w:val="15"/>
          <w:rtl/>
          <w:lang w:val="x-none" w:eastAsia="x-none"/>
        </w:rPr>
        <w:t xml:space="preserve">לשימוש </w:t>
      </w:r>
      <w:r w:rsidR="006C601C" w:rsidRPr="00785A64">
        <w:rPr>
          <w:caps/>
          <w:spacing w:val="15"/>
          <w:rtl/>
          <w:lang w:val="x-none" w:eastAsia="x-none"/>
        </w:rPr>
        <w:t>ביישום</w:t>
      </w:r>
      <w:r w:rsidR="00E03563" w:rsidRPr="00785A64">
        <w:rPr>
          <w:caps/>
          <w:spacing w:val="15"/>
          <w:rtl/>
          <w:lang w:val="x-none" w:eastAsia="x-none"/>
        </w:rPr>
        <w:t xml:space="preserve"> </w:t>
      </w:r>
      <w:r w:rsidRPr="00785A64">
        <w:rPr>
          <w:caps/>
          <w:spacing w:val="15"/>
          <w:rtl/>
          <w:lang w:val="x-none" w:eastAsia="x-none"/>
        </w:rPr>
        <w:t>הנית</w:t>
      </w:r>
      <w:r w:rsidR="00CA43B0">
        <w:rPr>
          <w:rFonts w:hint="cs"/>
          <w:caps/>
          <w:spacing w:val="15"/>
          <w:rtl/>
          <w:lang w:val="x-none" w:eastAsia="x-none"/>
        </w:rPr>
        <w:t>ן</w:t>
      </w:r>
      <w:r w:rsidRPr="00785A64">
        <w:rPr>
          <w:caps/>
          <w:spacing w:val="15"/>
          <w:rtl/>
          <w:lang w:val="x-none" w:eastAsia="x-none"/>
        </w:rPr>
        <w:t xml:space="preserve"> להורדה בטלפון החכם </w:t>
      </w:r>
      <w:r w:rsidR="001B5CF6" w:rsidRPr="00785A64">
        <w:rPr>
          <w:caps/>
          <w:spacing w:val="15"/>
          <w:rtl/>
          <w:lang w:val="x-none" w:eastAsia="x-none"/>
        </w:rPr>
        <w:t>ו</w:t>
      </w:r>
      <w:r w:rsidRPr="00785A64">
        <w:rPr>
          <w:caps/>
          <w:spacing w:val="15"/>
          <w:rtl/>
          <w:lang w:val="x-none" w:eastAsia="x-none"/>
        </w:rPr>
        <w:t xml:space="preserve">במחשבי המזמין. </w:t>
      </w:r>
    </w:p>
    <w:p w14:paraId="71BC3431" w14:textId="77777777" w:rsidR="00020449"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לכל קבוצת משתמשים אצל המזמין (עד </w:t>
      </w:r>
      <w:r w:rsidR="00917EC1" w:rsidRPr="00785A64">
        <w:rPr>
          <w:caps/>
          <w:spacing w:val="15"/>
          <w:rtl/>
          <w:lang w:val="x-none" w:eastAsia="x-none"/>
        </w:rPr>
        <w:t>חמישה</w:t>
      </w:r>
      <w:r w:rsidR="00D677A6" w:rsidRPr="00785A64">
        <w:rPr>
          <w:caps/>
          <w:spacing w:val="15"/>
          <w:rtl/>
          <w:lang w:val="x-none" w:eastAsia="x-none"/>
        </w:rPr>
        <w:t>) תוגדר</w:t>
      </w:r>
      <w:r w:rsidRPr="00785A64">
        <w:rPr>
          <w:caps/>
          <w:spacing w:val="15"/>
          <w:rtl/>
          <w:lang w:val="x-none" w:eastAsia="x-none"/>
        </w:rPr>
        <w:t xml:space="preserve"> </w:t>
      </w:r>
      <w:r w:rsidR="005A09A0" w:rsidRPr="00785A64">
        <w:rPr>
          <w:caps/>
          <w:spacing w:val="15"/>
          <w:rtl/>
          <w:lang w:val="x-none" w:eastAsia="x-none"/>
        </w:rPr>
        <w:t>כ</w:t>
      </w:r>
      <w:r w:rsidRPr="00785A64">
        <w:rPr>
          <w:caps/>
          <w:spacing w:val="15"/>
          <w:rtl/>
          <w:lang w:val="x-none" w:eastAsia="x-none"/>
        </w:rPr>
        <w:t xml:space="preserve">קבוצה </w:t>
      </w:r>
      <w:r w:rsidR="005A09A0" w:rsidRPr="00785A64">
        <w:rPr>
          <w:caps/>
          <w:spacing w:val="15"/>
          <w:rtl/>
          <w:lang w:val="x-none" w:eastAsia="x-none"/>
        </w:rPr>
        <w:t>ש</w:t>
      </w:r>
      <w:r w:rsidRPr="00785A64">
        <w:rPr>
          <w:caps/>
          <w:spacing w:val="15"/>
          <w:rtl/>
          <w:lang w:val="x-none" w:eastAsia="x-none"/>
        </w:rPr>
        <w:t xml:space="preserve">תקבל התראות אודות </w:t>
      </w:r>
      <w:r w:rsidR="00094748" w:rsidRPr="00785A64">
        <w:rPr>
          <w:caps/>
          <w:spacing w:val="15"/>
          <w:rtl/>
          <w:lang w:val="x-none" w:eastAsia="x-none"/>
        </w:rPr>
        <w:t>ערך</w:t>
      </w:r>
      <w:r w:rsidR="00E03563" w:rsidRPr="00785A64">
        <w:rPr>
          <w:caps/>
          <w:spacing w:val="15"/>
          <w:rtl/>
          <w:lang w:val="x-none" w:eastAsia="x-none"/>
        </w:rPr>
        <w:t xml:space="preserve"> </w:t>
      </w:r>
      <w:r w:rsidR="00094748" w:rsidRPr="00785A64">
        <w:rPr>
          <w:caps/>
          <w:spacing w:val="15"/>
          <w:rtl/>
          <w:lang w:val="x-none" w:eastAsia="x-none"/>
        </w:rPr>
        <w:t>המדדים</w:t>
      </w:r>
      <w:r w:rsidRPr="00785A64">
        <w:rPr>
          <w:caps/>
          <w:spacing w:val="15"/>
          <w:rtl/>
          <w:lang w:val="x-none" w:eastAsia="x-none"/>
        </w:rPr>
        <w:t xml:space="preserve"> </w:t>
      </w:r>
      <w:r w:rsidR="00D677A6" w:rsidRPr="00785A64">
        <w:rPr>
          <w:caps/>
          <w:spacing w:val="15"/>
          <w:rtl/>
          <w:lang w:val="x-none" w:eastAsia="x-none"/>
        </w:rPr>
        <w:t xml:space="preserve">ומתח </w:t>
      </w:r>
      <w:r w:rsidRPr="00785A64">
        <w:rPr>
          <w:caps/>
          <w:spacing w:val="15"/>
          <w:rtl/>
          <w:lang w:val="x-none" w:eastAsia="x-none"/>
        </w:rPr>
        <w:t>המתקבלות מכל</w:t>
      </w:r>
      <w:r w:rsidR="00D677A6" w:rsidRPr="00785A64">
        <w:rPr>
          <w:caps/>
          <w:spacing w:val="15"/>
          <w:rtl/>
          <w:lang w:val="x-none" w:eastAsia="x-none"/>
        </w:rPr>
        <w:t xml:space="preserve"> </w:t>
      </w:r>
      <w:r w:rsidRPr="00785A64">
        <w:rPr>
          <w:caps/>
          <w:spacing w:val="15"/>
          <w:rtl/>
          <w:lang w:val="x-none" w:eastAsia="x-none"/>
        </w:rPr>
        <w:t>חיישן. ההתראות תישלחנה במסרון (</w:t>
      </w:r>
      <w:r w:rsidRPr="00785A64">
        <w:rPr>
          <w:caps/>
          <w:spacing w:val="15"/>
          <w:lang w:val="x-none" w:eastAsia="x-none"/>
        </w:rPr>
        <w:t>SMS</w:t>
      </w:r>
      <w:r w:rsidRPr="00785A64">
        <w:rPr>
          <w:caps/>
          <w:spacing w:val="15"/>
          <w:rtl/>
          <w:lang w:val="x-none" w:eastAsia="x-none"/>
        </w:rPr>
        <w:t>) לטלפון הנייד</w:t>
      </w:r>
      <w:r w:rsidR="00E03563" w:rsidRPr="00785A64">
        <w:rPr>
          <w:caps/>
          <w:spacing w:val="15"/>
          <w:rtl/>
          <w:lang w:val="x-none" w:eastAsia="x-none"/>
        </w:rPr>
        <w:t xml:space="preserve"> </w:t>
      </w:r>
      <w:r w:rsidRPr="00785A64">
        <w:rPr>
          <w:caps/>
          <w:spacing w:val="15"/>
          <w:rtl/>
          <w:lang w:val="x-none" w:eastAsia="x-none"/>
        </w:rPr>
        <w:t>ובדוא"ל לכתובת של כל משתמש כפי שנמסרה לזוכה ביום התקנת הבקר והחיישן באתר</w:t>
      </w:r>
      <w:r w:rsidR="00E03563" w:rsidRPr="00785A64">
        <w:rPr>
          <w:caps/>
          <w:spacing w:val="15"/>
          <w:rtl/>
          <w:lang w:val="x-none" w:eastAsia="x-none"/>
        </w:rPr>
        <w:t xml:space="preserve"> </w:t>
      </w:r>
      <w:r w:rsidRPr="00785A64">
        <w:rPr>
          <w:caps/>
          <w:spacing w:val="15"/>
          <w:rtl/>
          <w:lang w:val="x-none" w:eastAsia="x-none"/>
        </w:rPr>
        <w:t>הרלוונטי</w:t>
      </w:r>
      <w:r w:rsidR="00B40FED" w:rsidRPr="00785A64">
        <w:rPr>
          <w:caps/>
          <w:spacing w:val="15"/>
          <w:rtl/>
          <w:lang w:val="x-none" w:eastAsia="x-none"/>
        </w:rPr>
        <w:t>- בדגש על שליחת התרעה גם במייל וגם במסרון, בו זמנית.</w:t>
      </w:r>
    </w:p>
    <w:p w14:paraId="5C2B1FE7" w14:textId="77777777" w:rsidR="00541CCD"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תוכן ההודעה יאופיין ע"י נציג המשרד עבור כל חיישן בנפרד, ויכלול בין היתר את ערך</w:t>
      </w:r>
      <w:r w:rsidR="00333B25" w:rsidRPr="00785A64">
        <w:rPr>
          <w:caps/>
          <w:spacing w:val="15"/>
          <w:rtl/>
          <w:lang w:val="x-none" w:eastAsia="x-none"/>
        </w:rPr>
        <w:t xml:space="preserve"> </w:t>
      </w:r>
      <w:r w:rsidRPr="00785A64">
        <w:rPr>
          <w:caps/>
          <w:spacing w:val="15"/>
          <w:rtl/>
          <w:lang w:val="x-none" w:eastAsia="x-none"/>
        </w:rPr>
        <w:t>החריגה ואת הקישור לכתובת דף הנתונים, להצגת היסטורית הנתונים.</w:t>
      </w:r>
    </w:p>
    <w:p w14:paraId="7D73D487" w14:textId="77777777" w:rsidR="00943402"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אגירת הנתונים תתבצע לכל הפחות בכל 10 דקות, באופן שוטף, גם אם אין שינוי בערך הנדגם.</w:t>
      </w:r>
    </w:p>
    <w:p w14:paraId="5FAD49A9" w14:textId="77777777" w:rsidR="00D677A6"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היישום יעביר חיווי למשתמשי הקבוצה כאשר אחד מהמשתמשים החל לטפל בתקלה.</w:t>
      </w:r>
    </w:p>
    <w:p w14:paraId="15EFB3BC" w14:textId="77777777" w:rsidR="00423C22"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המערכת תאפשר </w:t>
      </w:r>
      <w:r w:rsidR="006E20C1" w:rsidRPr="00785A64">
        <w:rPr>
          <w:caps/>
          <w:spacing w:val="15"/>
          <w:rtl/>
          <w:lang w:val="x-none" w:eastAsia="x-none"/>
        </w:rPr>
        <w:t>הוצאת דוח</w:t>
      </w:r>
      <w:r w:rsidR="009C00AF" w:rsidRPr="00785A64">
        <w:rPr>
          <w:caps/>
          <w:spacing w:val="15"/>
          <w:rtl/>
          <w:lang w:val="x-none" w:eastAsia="x-none"/>
        </w:rPr>
        <w:t>ות</w:t>
      </w:r>
      <w:r w:rsidR="006E20C1" w:rsidRPr="00785A64">
        <w:rPr>
          <w:caps/>
          <w:spacing w:val="15"/>
          <w:rtl/>
          <w:lang w:val="x-none" w:eastAsia="x-none"/>
        </w:rPr>
        <w:t xml:space="preserve"> </w:t>
      </w:r>
      <w:r w:rsidRPr="00785A64">
        <w:rPr>
          <w:caps/>
          <w:spacing w:val="15"/>
          <w:rtl/>
          <w:lang w:val="x-none" w:eastAsia="x-none"/>
        </w:rPr>
        <w:t>בהתאם לתקופת זמן נבחרת, טבלאית וגם גרפית</w:t>
      </w:r>
      <w:r w:rsidR="00017E49" w:rsidRPr="00785A64">
        <w:rPr>
          <w:caps/>
          <w:spacing w:val="15"/>
          <w:rtl/>
          <w:lang w:val="x-none" w:eastAsia="x-none"/>
        </w:rPr>
        <w:t xml:space="preserve">; </w:t>
      </w:r>
      <w:r w:rsidRPr="00785A64">
        <w:rPr>
          <w:caps/>
          <w:spacing w:val="15"/>
          <w:rtl/>
          <w:lang w:val="x-none" w:eastAsia="x-none"/>
        </w:rPr>
        <w:t>שניתן</w:t>
      </w:r>
      <w:r w:rsidR="00E03563" w:rsidRPr="00785A64">
        <w:rPr>
          <w:caps/>
          <w:spacing w:val="15"/>
          <w:rtl/>
          <w:lang w:val="x-none" w:eastAsia="x-none"/>
        </w:rPr>
        <w:t xml:space="preserve"> </w:t>
      </w:r>
      <w:r w:rsidRPr="00785A64">
        <w:rPr>
          <w:caps/>
          <w:spacing w:val="15"/>
          <w:rtl/>
          <w:lang w:val="x-none" w:eastAsia="x-none"/>
        </w:rPr>
        <w:t>יהיה ליצאה בפורמט</w:t>
      </w:r>
      <w:r w:rsidR="00017E49" w:rsidRPr="00785A64">
        <w:rPr>
          <w:caps/>
          <w:spacing w:val="15"/>
          <w:rtl/>
          <w:lang w:val="x-none" w:eastAsia="x-none"/>
        </w:rPr>
        <w:t xml:space="preserve"> אקסל או </w:t>
      </w:r>
      <w:r w:rsidR="00017E49" w:rsidRPr="00785A64">
        <w:rPr>
          <w:caps/>
          <w:spacing w:val="15"/>
          <w:lang w:val="x-none" w:eastAsia="x-none"/>
        </w:rPr>
        <w:t>PDF</w:t>
      </w:r>
      <w:r w:rsidR="00017E49" w:rsidRPr="00785A64">
        <w:rPr>
          <w:caps/>
          <w:spacing w:val="15"/>
          <w:rtl/>
          <w:lang w:val="x-none" w:eastAsia="x-none"/>
        </w:rPr>
        <w:t>.</w:t>
      </w:r>
    </w:p>
    <w:p w14:paraId="27CEF6E2" w14:textId="77777777" w:rsidR="00C66273"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במערכת ניתן יהיה לצרף </w:t>
      </w:r>
      <w:r w:rsidR="00C203B8" w:rsidRPr="00785A64">
        <w:rPr>
          <w:caps/>
          <w:spacing w:val="15"/>
          <w:rtl/>
          <w:lang w:val="x-none" w:eastAsia="x-none"/>
        </w:rPr>
        <w:t>לכל דוח חיישנים מבקרים שונים בהתאם לסדר ולצורך הנדרשים.</w:t>
      </w:r>
    </w:p>
    <w:p w14:paraId="49E20FCC" w14:textId="77777777" w:rsidR="006113F1" w:rsidRPr="00785A64" w:rsidRDefault="006113F1" w:rsidP="00F024CB">
      <w:pPr>
        <w:spacing w:line="360" w:lineRule="auto"/>
        <w:jc w:val="both"/>
        <w:rPr>
          <w:rtl/>
          <w:lang w:val="x-none" w:eastAsia="x-none"/>
        </w:rPr>
      </w:pPr>
    </w:p>
    <w:p w14:paraId="0084DAD5" w14:textId="77777777" w:rsidR="00F024CB" w:rsidRPr="001452C1" w:rsidRDefault="00D84150" w:rsidP="00644C5B">
      <w:pPr>
        <w:pStyle w:val="1-"/>
        <w:numPr>
          <w:ilvl w:val="0"/>
          <w:numId w:val="79"/>
        </w:numPr>
        <w:ind w:left="-268"/>
        <w:rPr>
          <w:b/>
          <w:bCs/>
          <w:sz w:val="28"/>
          <w:szCs w:val="28"/>
        </w:rPr>
      </w:pPr>
      <w:r w:rsidRPr="001452C1">
        <w:rPr>
          <w:b/>
          <w:bCs/>
          <w:sz w:val="28"/>
          <w:szCs w:val="28"/>
          <w:rtl/>
        </w:rPr>
        <w:t>לוגיקת ההתרעה</w:t>
      </w:r>
    </w:p>
    <w:p w14:paraId="3BED40AF" w14:textId="1D3B5AEF" w:rsidR="00F1481F" w:rsidRPr="000835B3" w:rsidRDefault="00D84150" w:rsidP="001452C1">
      <w:pPr>
        <w:numPr>
          <w:ilvl w:val="1"/>
          <w:numId w:val="61"/>
        </w:numPr>
        <w:spacing w:line="360" w:lineRule="auto"/>
        <w:ind w:left="157" w:hanging="567"/>
        <w:jc w:val="both"/>
        <w:rPr>
          <w:caps/>
          <w:spacing w:val="15"/>
          <w:rtl/>
          <w:lang w:val="x-none" w:eastAsia="x-none"/>
        </w:rPr>
      </w:pPr>
      <w:r w:rsidRPr="000835B3">
        <w:rPr>
          <w:caps/>
          <w:spacing w:val="15"/>
          <w:rtl/>
          <w:lang w:val="x-none" w:eastAsia="x-none"/>
        </w:rPr>
        <w:t>מערכת ההתרעה תכיל פרמטר (</w:t>
      </w:r>
      <w:r w:rsidRPr="000835B3">
        <w:rPr>
          <w:caps/>
          <w:spacing w:val="15"/>
          <w:lang w:val="x-none" w:eastAsia="x-none"/>
        </w:rPr>
        <w:t>delay before</w:t>
      </w:r>
      <w:r w:rsidRPr="000835B3">
        <w:rPr>
          <w:caps/>
          <w:spacing w:val="15"/>
          <w:rtl/>
          <w:lang w:val="x-none" w:eastAsia="x-none"/>
        </w:rPr>
        <w:t>) שייקבע את זמן ההשהיה בטרם שליחת</w:t>
      </w:r>
      <w:r w:rsidR="00E03563" w:rsidRPr="000835B3">
        <w:rPr>
          <w:caps/>
          <w:spacing w:val="15"/>
          <w:rtl/>
          <w:lang w:val="x-none" w:eastAsia="x-none"/>
        </w:rPr>
        <w:t xml:space="preserve"> </w:t>
      </w:r>
      <w:r w:rsidRPr="000835B3">
        <w:rPr>
          <w:caps/>
          <w:spacing w:val="15"/>
          <w:rtl/>
          <w:lang w:val="x-none" w:eastAsia="x-none"/>
        </w:rPr>
        <w:t>ההתרעה לבעל הציוד</w:t>
      </w:r>
      <w:r w:rsidR="000835B3" w:rsidRPr="000835B3">
        <w:rPr>
          <w:rFonts w:hint="cs"/>
          <w:caps/>
          <w:spacing w:val="15"/>
          <w:rtl/>
          <w:lang w:val="x-none" w:eastAsia="x-none"/>
        </w:rPr>
        <w:t xml:space="preserve">, </w:t>
      </w:r>
      <w:r w:rsidRPr="000835B3">
        <w:rPr>
          <w:caps/>
          <w:spacing w:val="15"/>
          <w:rtl/>
          <w:lang w:val="x-none" w:eastAsia="x-none"/>
        </w:rPr>
        <w:t>זאת על מנת למנוע התרעות שווא מיותרות; כך שרק אם הערך החורג הינו מעל פרק הזמן</w:t>
      </w:r>
      <w:r w:rsidR="00E03563" w:rsidRPr="000835B3">
        <w:rPr>
          <w:caps/>
          <w:spacing w:val="15"/>
          <w:rtl/>
          <w:lang w:val="x-none" w:eastAsia="x-none"/>
        </w:rPr>
        <w:t xml:space="preserve"> </w:t>
      </w:r>
      <w:r w:rsidRPr="000835B3">
        <w:rPr>
          <w:caps/>
          <w:spacing w:val="15"/>
          <w:rtl/>
          <w:lang w:val="x-none" w:eastAsia="x-none"/>
        </w:rPr>
        <w:t>שנקבע מראש על ידי בעל הציוד, תשלח ההתרעה.</w:t>
      </w:r>
    </w:p>
    <w:p w14:paraId="17D73EB2" w14:textId="77777777" w:rsidR="00F1481F"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פרמטר נוסף (</w:t>
      </w:r>
      <w:r w:rsidRPr="00785A64">
        <w:rPr>
          <w:caps/>
          <w:spacing w:val="15"/>
          <w:lang w:val="x-none" w:eastAsia="x-none"/>
        </w:rPr>
        <w:t>delay between alarms</w:t>
      </w:r>
      <w:r w:rsidRPr="00785A64">
        <w:rPr>
          <w:caps/>
          <w:spacing w:val="15"/>
          <w:rtl/>
          <w:lang w:val="x-none" w:eastAsia="x-none"/>
        </w:rPr>
        <w:t>) יהיה זמן שליחת התרעות נוספות בעת</w:t>
      </w:r>
      <w:r w:rsidR="00E03563" w:rsidRPr="00785A64">
        <w:rPr>
          <w:caps/>
          <w:spacing w:val="15"/>
          <w:rtl/>
          <w:lang w:val="x-none" w:eastAsia="x-none"/>
        </w:rPr>
        <w:t xml:space="preserve"> </w:t>
      </w:r>
      <w:r w:rsidRPr="00785A64">
        <w:rPr>
          <w:caps/>
          <w:spacing w:val="15"/>
          <w:rtl/>
          <w:lang w:val="x-none" w:eastAsia="x-none"/>
        </w:rPr>
        <w:t>החריגה; כך שלמשל אם קיימת חריגה רציפה היא תשלח, לאחר ההתרעה הראשונה בפרק</w:t>
      </w:r>
      <w:r w:rsidR="00E03563" w:rsidRPr="00785A64">
        <w:rPr>
          <w:caps/>
          <w:spacing w:val="15"/>
          <w:rtl/>
          <w:lang w:val="x-none" w:eastAsia="x-none"/>
        </w:rPr>
        <w:t xml:space="preserve"> </w:t>
      </w:r>
      <w:r w:rsidRPr="00785A64">
        <w:rPr>
          <w:caps/>
          <w:spacing w:val="15"/>
          <w:rtl/>
          <w:lang w:val="x-none" w:eastAsia="x-none"/>
        </w:rPr>
        <w:t>הזמן של הפרמטר הנוסף, כל עוד החריגה קיימת.</w:t>
      </w:r>
    </w:p>
    <w:p w14:paraId="378CE0F8" w14:textId="77777777" w:rsidR="006113F1" w:rsidRPr="00785A64" w:rsidRDefault="006113F1" w:rsidP="00F1481F">
      <w:pPr>
        <w:spacing w:line="360" w:lineRule="auto"/>
        <w:jc w:val="both"/>
        <w:rPr>
          <w:rtl/>
          <w:lang w:val="x-none" w:eastAsia="x-none"/>
        </w:rPr>
      </w:pPr>
    </w:p>
    <w:p w14:paraId="329F6DAD" w14:textId="77777777" w:rsidR="00FC641A" w:rsidRPr="001452C1" w:rsidRDefault="00D84150" w:rsidP="00644C5B">
      <w:pPr>
        <w:pStyle w:val="1-"/>
        <w:numPr>
          <w:ilvl w:val="0"/>
          <w:numId w:val="79"/>
        </w:numPr>
        <w:ind w:left="-268"/>
        <w:rPr>
          <w:b/>
          <w:bCs/>
          <w:sz w:val="28"/>
          <w:szCs w:val="28"/>
          <w:rtl/>
        </w:rPr>
      </w:pPr>
      <w:r w:rsidRPr="001452C1">
        <w:rPr>
          <w:b/>
          <w:bCs/>
          <w:sz w:val="28"/>
          <w:szCs w:val="28"/>
          <w:rtl/>
        </w:rPr>
        <w:t>התקנת בקרים וחיישנים</w:t>
      </w:r>
    </w:p>
    <w:p w14:paraId="293F48AF" w14:textId="77777777" w:rsidR="00FC641A"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התקנת הבקרים והחיישנים</w:t>
      </w:r>
      <w:r w:rsidR="00CA43B0">
        <w:rPr>
          <w:rFonts w:hint="cs"/>
          <w:caps/>
          <w:spacing w:val="15"/>
          <w:rtl/>
          <w:lang w:val="x-none" w:eastAsia="x-none"/>
        </w:rPr>
        <w:t>, על בסיס ההיקפים הכוללים המפורטים בסעיף 2 לעיל,</w:t>
      </w:r>
      <w:r w:rsidRPr="00785A64">
        <w:rPr>
          <w:caps/>
          <w:spacing w:val="15"/>
          <w:rtl/>
          <w:lang w:val="x-none" w:eastAsia="x-none"/>
        </w:rPr>
        <w:t xml:space="preserve"> באתרי </w:t>
      </w:r>
      <w:r w:rsidR="006D45A6" w:rsidRPr="00785A64">
        <w:rPr>
          <w:caps/>
          <w:spacing w:val="15"/>
          <w:rtl/>
          <w:lang w:val="x-none" w:eastAsia="x-none"/>
        </w:rPr>
        <w:t>המזמין</w:t>
      </w:r>
      <w:r w:rsidRPr="00785A64">
        <w:rPr>
          <w:caps/>
          <w:spacing w:val="15"/>
          <w:rtl/>
          <w:lang w:val="x-none" w:eastAsia="x-none"/>
        </w:rPr>
        <w:t xml:space="preserve"> תבוצע בשתי פעימות:</w:t>
      </w:r>
    </w:p>
    <w:p w14:paraId="7BD43C4F" w14:textId="091C3601" w:rsidR="00FC641A" w:rsidRPr="00785A64" w:rsidRDefault="00D84150" w:rsidP="001452C1">
      <w:pPr>
        <w:numPr>
          <w:ilvl w:val="1"/>
          <w:numId w:val="61"/>
        </w:numPr>
        <w:spacing w:line="360" w:lineRule="auto"/>
        <w:ind w:left="157" w:hanging="567"/>
        <w:jc w:val="both"/>
        <w:rPr>
          <w:caps/>
          <w:spacing w:val="15"/>
          <w:lang w:val="x-none" w:eastAsia="x-none"/>
        </w:rPr>
      </w:pPr>
      <w:r w:rsidRPr="001452C1">
        <w:rPr>
          <w:caps/>
          <w:spacing w:val="15"/>
          <w:rtl/>
          <w:lang w:val="x-none" w:eastAsia="x-none"/>
        </w:rPr>
        <w:t>פעימה ראשונה</w:t>
      </w:r>
      <w:r w:rsidRPr="00785A64">
        <w:rPr>
          <w:caps/>
          <w:spacing w:val="15"/>
          <w:rtl/>
          <w:lang w:val="x-none" w:eastAsia="x-none"/>
        </w:rPr>
        <w:t>: התקנה של כ</w:t>
      </w:r>
      <w:r w:rsidR="00C9605C" w:rsidRPr="00785A64">
        <w:rPr>
          <w:caps/>
          <w:spacing w:val="15"/>
          <w:rtl/>
          <w:lang w:val="x-none" w:eastAsia="x-none"/>
        </w:rPr>
        <w:t>-500</w:t>
      </w:r>
      <w:r w:rsidR="001E495E" w:rsidRPr="00785A64">
        <w:rPr>
          <w:caps/>
          <w:spacing w:val="15"/>
          <w:rtl/>
          <w:lang w:val="x-none" w:eastAsia="x-none"/>
        </w:rPr>
        <w:t xml:space="preserve"> </w:t>
      </w:r>
      <w:r w:rsidRPr="00785A64">
        <w:rPr>
          <w:caps/>
          <w:spacing w:val="15"/>
          <w:rtl/>
          <w:lang w:val="x-none" w:eastAsia="x-none"/>
        </w:rPr>
        <w:t>חיישנים. רוב ההתקנות תבוצענה בקרייה החקלאית בבית דגן</w:t>
      </w:r>
      <w:r w:rsidR="001E495E" w:rsidRPr="00785A64">
        <w:rPr>
          <w:caps/>
          <w:spacing w:val="15"/>
          <w:rtl/>
          <w:lang w:val="x-none" w:eastAsia="x-none"/>
        </w:rPr>
        <w:t xml:space="preserve">, ההתקנות </w:t>
      </w:r>
      <w:r w:rsidR="00F76118" w:rsidRPr="00785A64">
        <w:rPr>
          <w:caps/>
          <w:spacing w:val="15"/>
          <w:rtl/>
          <w:lang w:val="x-none" w:eastAsia="x-none"/>
        </w:rPr>
        <w:t xml:space="preserve">תבוצענה עד </w:t>
      </w:r>
      <w:r w:rsidR="00A82AF3" w:rsidRPr="00785A64">
        <w:rPr>
          <w:caps/>
          <w:spacing w:val="15"/>
          <w:rtl/>
          <w:lang w:val="x-none" w:eastAsia="x-none"/>
        </w:rPr>
        <w:t>20 ימי עבודה</w:t>
      </w:r>
      <w:r w:rsidR="00F76118" w:rsidRPr="00785A64">
        <w:rPr>
          <w:caps/>
          <w:spacing w:val="15"/>
          <w:rtl/>
          <w:lang w:val="x-none" w:eastAsia="x-none"/>
        </w:rPr>
        <w:t xml:space="preserve"> ממועד שליחת הזמנת העבודה על ידי נציג המשרד לזוכה.</w:t>
      </w:r>
    </w:p>
    <w:p w14:paraId="181AA1A1" w14:textId="77777777" w:rsidR="00F76118" w:rsidRPr="00785A64" w:rsidRDefault="00D84150" w:rsidP="001452C1">
      <w:pPr>
        <w:numPr>
          <w:ilvl w:val="1"/>
          <w:numId w:val="61"/>
        </w:numPr>
        <w:spacing w:line="360" w:lineRule="auto"/>
        <w:ind w:left="157" w:hanging="567"/>
        <w:jc w:val="both"/>
        <w:rPr>
          <w:caps/>
          <w:spacing w:val="15"/>
          <w:rtl/>
          <w:lang w:val="x-none" w:eastAsia="x-none"/>
        </w:rPr>
      </w:pPr>
      <w:r w:rsidRPr="001452C1">
        <w:rPr>
          <w:caps/>
          <w:spacing w:val="15"/>
          <w:rtl/>
          <w:lang w:val="x-none" w:eastAsia="x-none"/>
        </w:rPr>
        <w:t>פעימה שנייה</w:t>
      </w:r>
      <w:r w:rsidRPr="00785A64">
        <w:rPr>
          <w:caps/>
          <w:spacing w:val="15"/>
          <w:rtl/>
          <w:lang w:val="x-none" w:eastAsia="x-none"/>
        </w:rPr>
        <w:t xml:space="preserve">: התקנת יתר החיישנים </w:t>
      </w:r>
      <w:r w:rsidR="00AB199A" w:rsidRPr="00785A64">
        <w:rPr>
          <w:caps/>
          <w:spacing w:val="15"/>
          <w:rtl/>
          <w:lang w:val="x-none" w:eastAsia="x-none"/>
        </w:rPr>
        <w:t>(כ-</w:t>
      </w:r>
      <w:r w:rsidR="00C9605C" w:rsidRPr="00785A64">
        <w:rPr>
          <w:caps/>
          <w:spacing w:val="15"/>
          <w:rtl/>
          <w:lang w:val="x-none" w:eastAsia="x-none"/>
        </w:rPr>
        <w:t xml:space="preserve"> 500</w:t>
      </w:r>
      <w:r w:rsidR="00AB199A" w:rsidRPr="00785A64">
        <w:rPr>
          <w:caps/>
          <w:spacing w:val="15"/>
          <w:rtl/>
          <w:lang w:val="x-none" w:eastAsia="x-none"/>
        </w:rPr>
        <w:t>)</w:t>
      </w:r>
      <w:r w:rsidR="00C9605C" w:rsidRPr="00785A64">
        <w:rPr>
          <w:caps/>
          <w:spacing w:val="15"/>
          <w:rtl/>
          <w:lang w:val="x-none" w:eastAsia="x-none"/>
        </w:rPr>
        <w:t>.</w:t>
      </w:r>
      <w:r w:rsidR="001E495E" w:rsidRPr="00785A64">
        <w:rPr>
          <w:caps/>
          <w:spacing w:val="15"/>
          <w:rtl/>
          <w:lang w:val="x-none" w:eastAsia="x-none"/>
        </w:rPr>
        <w:t xml:space="preserve"> ההתקנות </w:t>
      </w:r>
      <w:r w:rsidR="00A82AF3" w:rsidRPr="00785A64">
        <w:rPr>
          <w:caps/>
          <w:spacing w:val="15"/>
          <w:rtl/>
          <w:lang w:val="x-none" w:eastAsia="x-none"/>
        </w:rPr>
        <w:t>ת</w:t>
      </w:r>
      <w:r w:rsidR="001E495E" w:rsidRPr="00785A64">
        <w:rPr>
          <w:caps/>
          <w:spacing w:val="15"/>
          <w:rtl/>
          <w:lang w:val="x-none" w:eastAsia="x-none"/>
        </w:rPr>
        <w:t>בוצע</w:t>
      </w:r>
      <w:r w:rsidR="00A82AF3" w:rsidRPr="00785A64">
        <w:rPr>
          <w:caps/>
          <w:spacing w:val="15"/>
          <w:rtl/>
          <w:lang w:val="x-none" w:eastAsia="x-none"/>
        </w:rPr>
        <w:t>נה</w:t>
      </w:r>
      <w:r w:rsidR="001E495E" w:rsidRPr="00785A64">
        <w:rPr>
          <w:caps/>
          <w:spacing w:val="15"/>
          <w:rtl/>
          <w:lang w:val="x-none" w:eastAsia="x-none"/>
        </w:rPr>
        <w:t xml:space="preserve"> עד </w:t>
      </w:r>
      <w:r w:rsidR="00A82AF3" w:rsidRPr="00785A64">
        <w:rPr>
          <w:caps/>
          <w:spacing w:val="15"/>
          <w:rtl/>
          <w:lang w:val="x-none" w:eastAsia="x-none"/>
        </w:rPr>
        <w:t xml:space="preserve">40 ימי עבודה </w:t>
      </w:r>
      <w:r w:rsidRPr="00785A64">
        <w:rPr>
          <w:caps/>
          <w:spacing w:val="15"/>
          <w:rtl/>
          <w:lang w:val="x-none" w:eastAsia="x-none"/>
        </w:rPr>
        <w:t>ממועד שליחת הזמנת העבודה על ידי נציג המשרד לזוכה.</w:t>
      </w:r>
    </w:p>
    <w:p w14:paraId="50B76BF0" w14:textId="77777777" w:rsidR="00AB199A"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lastRenderedPageBreak/>
        <w:t>יובהר כי אין בכמויות המתוארות לעיל כל התחייבות של המשרד לבצ</w:t>
      </w:r>
      <w:r w:rsidR="00466B3B" w:rsidRPr="00785A64">
        <w:rPr>
          <w:caps/>
          <w:spacing w:val="15"/>
          <w:rtl/>
          <w:lang w:val="x-none" w:eastAsia="x-none"/>
        </w:rPr>
        <w:t>ע</w:t>
      </w:r>
      <w:r w:rsidRPr="00785A64">
        <w:rPr>
          <w:caps/>
          <w:spacing w:val="15"/>
          <w:rtl/>
          <w:lang w:val="x-none" w:eastAsia="x-none"/>
        </w:rPr>
        <w:t xml:space="preserve"> כל כמות כזאת או</w:t>
      </w:r>
      <w:r w:rsidR="00E03563" w:rsidRPr="00785A64">
        <w:rPr>
          <w:caps/>
          <w:spacing w:val="15"/>
          <w:rtl/>
          <w:lang w:val="x-none" w:eastAsia="x-none"/>
        </w:rPr>
        <w:t xml:space="preserve"> </w:t>
      </w:r>
      <w:r w:rsidRPr="00785A64">
        <w:rPr>
          <w:caps/>
          <w:spacing w:val="15"/>
          <w:rtl/>
          <w:lang w:val="x-none" w:eastAsia="x-none"/>
        </w:rPr>
        <w:t>אחרת וכי למציע או לזוכה לא תהא כל טענה לעניין זה.</w:t>
      </w:r>
      <w:r w:rsidR="00423C22" w:rsidRPr="00785A64">
        <w:rPr>
          <w:caps/>
          <w:spacing w:val="15"/>
          <w:rtl/>
          <w:lang w:val="x-none" w:eastAsia="x-none"/>
        </w:rPr>
        <w:t xml:space="preserve"> </w:t>
      </w:r>
    </w:p>
    <w:p w14:paraId="27B4B6D9" w14:textId="1A507A2A" w:rsidR="00497D34"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סיור באתר ההתקנה</w:t>
      </w:r>
      <w:r w:rsidR="006D45A6" w:rsidRPr="00785A64">
        <w:rPr>
          <w:caps/>
          <w:spacing w:val="15"/>
          <w:rtl/>
          <w:lang w:val="x-none" w:eastAsia="x-none"/>
        </w:rPr>
        <w:t xml:space="preserve"> (</w:t>
      </w:r>
      <w:r w:rsidR="004620E2">
        <w:rPr>
          <w:rFonts w:hint="cs"/>
          <w:caps/>
          <w:spacing w:val="15"/>
          <w:rtl/>
          <w:lang w:val="x-none" w:eastAsia="x-none"/>
        </w:rPr>
        <w:t xml:space="preserve">ככל שיש צורך </w:t>
      </w:r>
      <w:r w:rsidR="00760156">
        <w:rPr>
          <w:rFonts w:hint="cs"/>
          <w:caps/>
          <w:spacing w:val="15"/>
          <w:rtl/>
          <w:lang w:val="x-none" w:eastAsia="x-none"/>
        </w:rPr>
        <w:t>בסיור וכתיבת מפרט טרם ההתקנה</w:t>
      </w:r>
      <w:r w:rsidR="006D45A6" w:rsidRPr="00785A64">
        <w:rPr>
          <w:caps/>
          <w:spacing w:val="15"/>
          <w:rtl/>
          <w:lang w:val="x-none" w:eastAsia="x-none"/>
        </w:rPr>
        <w:t>)</w:t>
      </w:r>
      <w:r w:rsidR="004620E2">
        <w:rPr>
          <w:rFonts w:hint="cs"/>
          <w:caps/>
          <w:spacing w:val="15"/>
          <w:rtl/>
          <w:lang w:val="x-none" w:eastAsia="x-none"/>
        </w:rPr>
        <w:t>:</w:t>
      </w:r>
    </w:p>
    <w:p w14:paraId="5AD76272" w14:textId="5E6C324B" w:rsidR="00D51A18" w:rsidRPr="004620E2" w:rsidRDefault="00D84150" w:rsidP="004620E2">
      <w:pPr>
        <w:pStyle w:val="3"/>
        <w:tabs>
          <w:tab w:val="clear" w:pos="1304"/>
        </w:tabs>
        <w:ind w:left="1007" w:hanging="784"/>
        <w:rPr>
          <w:rFonts w:ascii="David" w:hAnsi="David" w:cs="David"/>
          <w:caps/>
          <w:spacing w:val="15"/>
          <w:sz w:val="24"/>
          <w:szCs w:val="24"/>
          <w:lang w:val="x-none" w:eastAsia="x-none"/>
        </w:rPr>
      </w:pPr>
      <w:r w:rsidRPr="004620E2">
        <w:rPr>
          <w:rFonts w:ascii="David" w:hAnsi="David" w:cs="David"/>
          <w:caps/>
          <w:spacing w:val="15"/>
          <w:sz w:val="24"/>
          <w:szCs w:val="24"/>
          <w:rtl/>
          <w:lang w:val="x-none" w:eastAsia="x-none"/>
        </w:rPr>
        <w:t xml:space="preserve">טרם </w:t>
      </w:r>
      <w:r w:rsidR="00530085" w:rsidRPr="004620E2">
        <w:rPr>
          <w:rFonts w:ascii="David" w:hAnsi="David" w:cs="David"/>
          <w:caps/>
          <w:spacing w:val="15"/>
          <w:sz w:val="24"/>
          <w:szCs w:val="24"/>
          <w:rtl/>
          <w:lang w:val="x-none" w:eastAsia="x-none"/>
        </w:rPr>
        <w:t>כל התקנה</w:t>
      </w:r>
      <w:r w:rsidR="002C46C0">
        <w:rPr>
          <w:rFonts w:ascii="David" w:hAnsi="David" w:cs="David" w:hint="cs"/>
          <w:caps/>
          <w:spacing w:val="15"/>
          <w:sz w:val="24"/>
          <w:szCs w:val="24"/>
          <w:rtl/>
          <w:lang w:val="x-none" w:eastAsia="x-none"/>
        </w:rPr>
        <w:t xml:space="preserve"> בה יש צורך של הספק בסיור וכתיבת מפרט טרם ההתקנה על מנת להתקין כראוי את </w:t>
      </w:r>
      <w:proofErr w:type="spellStart"/>
      <w:r w:rsidR="002C46C0">
        <w:rPr>
          <w:rFonts w:ascii="David" w:hAnsi="David" w:cs="David" w:hint="cs"/>
          <w:caps/>
          <w:spacing w:val="15"/>
          <w:sz w:val="24"/>
          <w:szCs w:val="24"/>
          <w:rtl/>
          <w:lang w:val="x-none" w:eastAsia="x-none"/>
        </w:rPr>
        <w:t>הבקרין</w:t>
      </w:r>
      <w:proofErr w:type="spellEnd"/>
      <w:r w:rsidR="002C46C0">
        <w:rPr>
          <w:rFonts w:ascii="David" w:hAnsi="David" w:cs="David" w:hint="cs"/>
          <w:caps/>
          <w:spacing w:val="15"/>
          <w:sz w:val="24"/>
          <w:szCs w:val="24"/>
          <w:rtl/>
          <w:lang w:val="x-none" w:eastAsia="x-none"/>
        </w:rPr>
        <w:t xml:space="preserve"> והחיישנים</w:t>
      </w:r>
      <w:r w:rsidRPr="004620E2">
        <w:rPr>
          <w:rFonts w:ascii="David" w:hAnsi="David" w:cs="David"/>
          <w:caps/>
          <w:spacing w:val="15"/>
          <w:sz w:val="24"/>
          <w:szCs w:val="24"/>
          <w:rtl/>
          <w:lang w:val="x-none" w:eastAsia="x-none"/>
        </w:rPr>
        <w:t xml:space="preserve">, נדרש לתאם </w:t>
      </w:r>
      <w:r w:rsidR="00C86947" w:rsidRPr="004620E2">
        <w:rPr>
          <w:rFonts w:ascii="David" w:hAnsi="David" w:cs="David"/>
          <w:caps/>
          <w:spacing w:val="15"/>
          <w:sz w:val="24"/>
          <w:szCs w:val="24"/>
          <w:rtl/>
          <w:lang w:val="x-none" w:eastAsia="x-none"/>
        </w:rPr>
        <w:t xml:space="preserve">סיור מקדים באתר המיועד. </w:t>
      </w:r>
    </w:p>
    <w:p w14:paraId="13E8916C" w14:textId="77777777" w:rsidR="00C86947" w:rsidRPr="004620E2" w:rsidRDefault="00D84150" w:rsidP="004620E2">
      <w:pPr>
        <w:pStyle w:val="3"/>
        <w:tabs>
          <w:tab w:val="clear" w:pos="1304"/>
        </w:tabs>
        <w:ind w:left="1007" w:hanging="784"/>
        <w:rPr>
          <w:rFonts w:ascii="David" w:hAnsi="David" w:cs="David"/>
          <w:caps/>
          <w:spacing w:val="15"/>
          <w:sz w:val="24"/>
          <w:szCs w:val="24"/>
          <w:lang w:val="x-none" w:eastAsia="x-none"/>
        </w:rPr>
      </w:pPr>
      <w:r w:rsidRPr="004620E2">
        <w:rPr>
          <w:rFonts w:ascii="David" w:hAnsi="David" w:cs="David"/>
          <w:caps/>
          <w:spacing w:val="15"/>
          <w:sz w:val="24"/>
          <w:szCs w:val="24"/>
          <w:rtl/>
          <w:lang w:val="x-none" w:eastAsia="x-none"/>
        </w:rPr>
        <w:t xml:space="preserve">מטרת הסיור </w:t>
      </w:r>
      <w:r w:rsidR="00D51A18" w:rsidRPr="004620E2">
        <w:rPr>
          <w:rFonts w:ascii="David" w:hAnsi="David" w:cs="David"/>
          <w:caps/>
          <w:spacing w:val="15"/>
          <w:sz w:val="24"/>
          <w:szCs w:val="24"/>
          <w:rtl/>
          <w:lang w:val="x-none" w:eastAsia="x-none"/>
        </w:rPr>
        <w:t xml:space="preserve">הינה לצורך הגדרת </w:t>
      </w:r>
      <w:r w:rsidRPr="004620E2">
        <w:rPr>
          <w:rFonts w:ascii="David" w:hAnsi="David" w:cs="David"/>
          <w:caps/>
          <w:spacing w:val="15"/>
          <w:sz w:val="24"/>
          <w:szCs w:val="24"/>
          <w:rtl/>
          <w:lang w:val="x-none" w:eastAsia="x-none"/>
        </w:rPr>
        <w:t>מיקום הבקרים והחיישנים לרבות מס</w:t>
      </w:r>
      <w:r w:rsidR="00A82AF3" w:rsidRPr="004620E2">
        <w:rPr>
          <w:rFonts w:ascii="David" w:hAnsi="David" w:cs="David"/>
          <w:caps/>
          <w:spacing w:val="15"/>
          <w:sz w:val="24"/>
          <w:szCs w:val="24"/>
          <w:rtl/>
          <w:lang w:val="x-none" w:eastAsia="x-none"/>
        </w:rPr>
        <w:t>פר</w:t>
      </w:r>
      <w:r w:rsidRPr="004620E2">
        <w:rPr>
          <w:rFonts w:ascii="David" w:hAnsi="David" w:cs="David"/>
          <w:caps/>
          <w:spacing w:val="15"/>
          <w:sz w:val="24"/>
          <w:szCs w:val="24"/>
          <w:rtl/>
          <w:lang w:val="x-none" w:eastAsia="x-none"/>
        </w:rPr>
        <w:t xml:space="preserve"> החיישנים לכל</w:t>
      </w:r>
      <w:r w:rsidR="00E03563" w:rsidRPr="004620E2">
        <w:rPr>
          <w:rFonts w:ascii="David" w:hAnsi="David" w:cs="David"/>
          <w:caps/>
          <w:spacing w:val="15"/>
          <w:sz w:val="24"/>
          <w:szCs w:val="24"/>
          <w:rtl/>
          <w:lang w:val="x-none" w:eastAsia="x-none"/>
        </w:rPr>
        <w:t xml:space="preserve"> </w:t>
      </w:r>
      <w:r w:rsidRPr="004620E2">
        <w:rPr>
          <w:rFonts w:ascii="David" w:hAnsi="David" w:cs="David"/>
          <w:caps/>
          <w:spacing w:val="15"/>
          <w:sz w:val="24"/>
          <w:szCs w:val="24"/>
          <w:rtl/>
          <w:lang w:val="x-none" w:eastAsia="x-none"/>
        </w:rPr>
        <w:t>בקר, תשתיות נדרשות</w:t>
      </w:r>
      <w:r w:rsidR="00D51A18" w:rsidRPr="004620E2">
        <w:rPr>
          <w:rFonts w:ascii="David" w:hAnsi="David" w:cs="David"/>
          <w:caps/>
          <w:spacing w:val="15"/>
          <w:sz w:val="24"/>
          <w:szCs w:val="24"/>
          <w:rtl/>
          <w:lang w:val="x-none" w:eastAsia="x-none"/>
        </w:rPr>
        <w:t xml:space="preserve"> </w:t>
      </w:r>
      <w:r w:rsidRPr="004620E2">
        <w:rPr>
          <w:rFonts w:ascii="David" w:hAnsi="David" w:cs="David"/>
          <w:caps/>
          <w:spacing w:val="15"/>
          <w:sz w:val="24"/>
          <w:szCs w:val="24"/>
          <w:rtl/>
          <w:lang w:val="x-none" w:eastAsia="x-none"/>
        </w:rPr>
        <w:t xml:space="preserve">ודגשים קריטיים ספציפיים. </w:t>
      </w:r>
    </w:p>
    <w:p w14:paraId="5C1FA630" w14:textId="77777777" w:rsidR="00C86947" w:rsidRPr="004620E2" w:rsidRDefault="00D84150" w:rsidP="004620E2">
      <w:pPr>
        <w:pStyle w:val="3"/>
        <w:tabs>
          <w:tab w:val="clear" w:pos="1304"/>
        </w:tabs>
        <w:ind w:left="1007" w:hanging="784"/>
        <w:rPr>
          <w:rFonts w:ascii="David" w:hAnsi="David" w:cs="David"/>
          <w:caps/>
          <w:spacing w:val="15"/>
          <w:sz w:val="24"/>
          <w:szCs w:val="24"/>
          <w:rtl/>
          <w:lang w:val="x-none" w:eastAsia="x-none"/>
        </w:rPr>
      </w:pPr>
      <w:r w:rsidRPr="004620E2">
        <w:rPr>
          <w:rFonts w:ascii="David" w:hAnsi="David" w:cs="David"/>
          <w:caps/>
          <w:spacing w:val="15"/>
          <w:sz w:val="24"/>
          <w:szCs w:val="24"/>
          <w:rtl/>
          <w:lang w:val="x-none" w:eastAsia="x-none"/>
        </w:rPr>
        <w:t>לאחר הסיור, ישלח הזוכה</w:t>
      </w:r>
      <w:r w:rsidR="007438AA" w:rsidRPr="004620E2">
        <w:rPr>
          <w:rFonts w:ascii="David" w:hAnsi="David" w:cs="David"/>
          <w:caps/>
          <w:spacing w:val="15"/>
          <w:sz w:val="24"/>
          <w:szCs w:val="24"/>
          <w:rtl/>
          <w:lang w:val="x-none" w:eastAsia="x-none"/>
        </w:rPr>
        <w:t xml:space="preserve"> </w:t>
      </w:r>
      <w:r w:rsidRPr="004620E2">
        <w:rPr>
          <w:rFonts w:ascii="David" w:hAnsi="David" w:cs="David"/>
          <w:caps/>
          <w:spacing w:val="15"/>
          <w:sz w:val="24"/>
          <w:szCs w:val="24"/>
          <w:rtl/>
          <w:lang w:val="x-none" w:eastAsia="x-none"/>
        </w:rPr>
        <w:t>את מפרט ההתקנה</w:t>
      </w:r>
      <w:r w:rsidR="00CA43B0" w:rsidRPr="004620E2">
        <w:rPr>
          <w:rFonts w:ascii="David" w:hAnsi="David" w:cs="David" w:hint="cs"/>
          <w:caps/>
          <w:spacing w:val="15"/>
          <w:sz w:val="24"/>
          <w:szCs w:val="24"/>
          <w:rtl/>
          <w:lang w:val="x-none" w:eastAsia="x-none"/>
        </w:rPr>
        <w:t xml:space="preserve"> בתוך עד </w:t>
      </w:r>
      <w:r w:rsidR="00223D53">
        <w:rPr>
          <w:rFonts w:ascii="David" w:hAnsi="David" w:cs="David" w:hint="cs"/>
          <w:caps/>
          <w:spacing w:val="15"/>
          <w:sz w:val="24"/>
          <w:szCs w:val="24"/>
          <w:rtl/>
          <w:lang w:val="x-none" w:eastAsia="x-none"/>
        </w:rPr>
        <w:t>4</w:t>
      </w:r>
      <w:r w:rsidR="00CA43B0" w:rsidRPr="004620E2">
        <w:rPr>
          <w:rFonts w:ascii="David" w:hAnsi="David" w:cs="David" w:hint="cs"/>
          <w:caps/>
          <w:spacing w:val="15"/>
          <w:sz w:val="24"/>
          <w:szCs w:val="24"/>
          <w:rtl/>
          <w:lang w:val="x-none" w:eastAsia="x-none"/>
        </w:rPr>
        <w:t xml:space="preserve"> ימי עבודה</w:t>
      </w:r>
      <w:r w:rsidRPr="004620E2">
        <w:rPr>
          <w:rFonts w:ascii="David" w:hAnsi="David" w:cs="David"/>
          <w:caps/>
          <w:spacing w:val="15"/>
          <w:sz w:val="24"/>
          <w:szCs w:val="24"/>
          <w:rtl/>
          <w:lang w:val="x-none" w:eastAsia="x-none"/>
        </w:rPr>
        <w:t xml:space="preserve">. </w:t>
      </w:r>
    </w:p>
    <w:p w14:paraId="453763FE" w14:textId="77777777" w:rsidR="00C86947" w:rsidRPr="00760156" w:rsidRDefault="00D84150" w:rsidP="004620E2">
      <w:pPr>
        <w:pStyle w:val="3"/>
        <w:tabs>
          <w:tab w:val="clear" w:pos="1304"/>
        </w:tabs>
        <w:ind w:left="1007" w:hanging="784"/>
        <w:rPr>
          <w:rFonts w:ascii="David" w:hAnsi="David" w:cs="David"/>
          <w:caps/>
          <w:spacing w:val="15"/>
          <w:sz w:val="24"/>
          <w:szCs w:val="24"/>
          <w:rtl/>
          <w:lang w:val="x-none" w:eastAsia="x-none"/>
        </w:rPr>
      </w:pPr>
      <w:r w:rsidRPr="00760156">
        <w:rPr>
          <w:rFonts w:ascii="David" w:hAnsi="David" w:cs="David"/>
          <w:caps/>
          <w:spacing w:val="15"/>
          <w:sz w:val="24"/>
          <w:szCs w:val="24"/>
          <w:rtl/>
          <w:lang w:val="x-none" w:eastAsia="x-none"/>
        </w:rPr>
        <w:t xml:space="preserve">נציג </w:t>
      </w:r>
      <w:r w:rsidR="00D51A18" w:rsidRPr="00760156">
        <w:rPr>
          <w:rFonts w:ascii="David" w:hAnsi="David" w:cs="David"/>
          <w:caps/>
          <w:spacing w:val="15"/>
          <w:sz w:val="24"/>
          <w:szCs w:val="24"/>
          <w:rtl/>
          <w:lang w:val="x-none" w:eastAsia="x-none"/>
        </w:rPr>
        <w:t>המשרד</w:t>
      </w:r>
      <w:r w:rsidRPr="00760156">
        <w:rPr>
          <w:rFonts w:ascii="David" w:hAnsi="David" w:cs="David"/>
          <w:caps/>
          <w:spacing w:val="15"/>
          <w:sz w:val="24"/>
          <w:szCs w:val="24"/>
          <w:rtl/>
          <w:lang w:val="x-none" w:eastAsia="x-none"/>
        </w:rPr>
        <w:t xml:space="preserve"> יקבל את מפרט ההתקנה</w:t>
      </w:r>
      <w:r w:rsidR="00A82AF3" w:rsidRPr="00760156">
        <w:rPr>
          <w:rFonts w:ascii="David" w:hAnsi="David" w:cs="David"/>
          <w:caps/>
          <w:spacing w:val="15"/>
          <w:sz w:val="24"/>
          <w:szCs w:val="24"/>
          <w:rtl/>
          <w:lang w:val="x-none" w:eastAsia="x-none"/>
        </w:rPr>
        <w:t>,</w:t>
      </w:r>
      <w:r w:rsidRPr="00760156">
        <w:rPr>
          <w:rFonts w:ascii="David" w:hAnsi="David" w:cs="David"/>
          <w:caps/>
          <w:spacing w:val="15"/>
          <w:sz w:val="24"/>
          <w:szCs w:val="24"/>
          <w:rtl/>
          <w:lang w:val="x-none" w:eastAsia="x-none"/>
        </w:rPr>
        <w:t xml:space="preserve"> יאשר</w:t>
      </w:r>
      <w:r w:rsidR="007438AA" w:rsidRPr="00760156">
        <w:rPr>
          <w:rFonts w:ascii="David" w:hAnsi="David" w:cs="David"/>
          <w:caps/>
          <w:spacing w:val="15"/>
          <w:sz w:val="24"/>
          <w:szCs w:val="24"/>
          <w:rtl/>
          <w:lang w:val="x-none" w:eastAsia="x-none"/>
        </w:rPr>
        <w:t>ו</w:t>
      </w:r>
      <w:r w:rsidRPr="00760156">
        <w:rPr>
          <w:rFonts w:ascii="David" w:hAnsi="David" w:cs="David"/>
          <w:caps/>
          <w:spacing w:val="15"/>
          <w:sz w:val="24"/>
          <w:szCs w:val="24"/>
          <w:rtl/>
          <w:lang w:val="x-none" w:eastAsia="x-none"/>
        </w:rPr>
        <w:t xml:space="preserve"> או יחזיר</w:t>
      </w:r>
      <w:r w:rsidR="007438AA" w:rsidRPr="00760156">
        <w:rPr>
          <w:rFonts w:ascii="David" w:hAnsi="David" w:cs="David"/>
          <w:caps/>
          <w:spacing w:val="15"/>
          <w:sz w:val="24"/>
          <w:szCs w:val="24"/>
          <w:rtl/>
          <w:lang w:val="x-none" w:eastAsia="x-none"/>
        </w:rPr>
        <w:t>ו</w:t>
      </w:r>
      <w:r w:rsidRPr="00760156">
        <w:rPr>
          <w:rFonts w:ascii="David" w:hAnsi="David" w:cs="David"/>
          <w:caps/>
          <w:spacing w:val="15"/>
          <w:sz w:val="24"/>
          <w:szCs w:val="24"/>
          <w:rtl/>
          <w:lang w:val="x-none" w:eastAsia="x-none"/>
        </w:rPr>
        <w:t xml:space="preserve"> לתיקונים נדרשים.</w:t>
      </w:r>
    </w:p>
    <w:p w14:paraId="7903D7F8" w14:textId="77777777" w:rsidR="00867475"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בכל מהלך ביצוע ההתקנה יוודא הזוכה כי אין בעבודתו כדי להפריע את מהלך עבודת עובדי</w:t>
      </w:r>
      <w:r w:rsidR="00E03563" w:rsidRPr="00785A64">
        <w:rPr>
          <w:caps/>
          <w:spacing w:val="15"/>
          <w:rtl/>
          <w:lang w:val="x-none" w:eastAsia="x-none"/>
        </w:rPr>
        <w:t xml:space="preserve"> </w:t>
      </w:r>
      <w:r w:rsidRPr="00785A64">
        <w:rPr>
          <w:caps/>
          <w:spacing w:val="15"/>
          <w:rtl/>
          <w:lang w:val="x-none" w:eastAsia="x-none"/>
        </w:rPr>
        <w:t>המשרד באתר המיועד. העבודה תבוצע על פי כל כללי חוקי ותקנות הבטיחות לרבות ציוד</w:t>
      </w:r>
      <w:r w:rsidR="00E03563" w:rsidRPr="00785A64">
        <w:rPr>
          <w:caps/>
          <w:spacing w:val="15"/>
          <w:rtl/>
          <w:lang w:val="x-none" w:eastAsia="x-none"/>
        </w:rPr>
        <w:t xml:space="preserve"> </w:t>
      </w:r>
      <w:r w:rsidRPr="00785A64">
        <w:rPr>
          <w:caps/>
          <w:spacing w:val="15"/>
          <w:rtl/>
          <w:lang w:val="x-none" w:eastAsia="x-none"/>
        </w:rPr>
        <w:t xml:space="preserve">עובדי הזוכה באביזרי מיגון כנדרש. </w:t>
      </w:r>
    </w:p>
    <w:p w14:paraId="238136FD" w14:textId="77777777" w:rsidR="00EE4084" w:rsidRPr="00785A64" w:rsidRDefault="00EE4084" w:rsidP="001452C1">
      <w:pPr>
        <w:numPr>
          <w:ilvl w:val="1"/>
          <w:numId w:val="61"/>
        </w:numPr>
        <w:spacing w:line="360" w:lineRule="auto"/>
        <w:ind w:left="157" w:hanging="567"/>
        <w:jc w:val="both"/>
        <w:rPr>
          <w:caps/>
          <w:spacing w:val="15"/>
          <w:lang w:val="x-none" w:eastAsia="x-none"/>
        </w:rPr>
      </w:pPr>
      <w:r>
        <w:rPr>
          <w:rFonts w:hint="cs"/>
          <w:caps/>
          <w:spacing w:val="15"/>
          <w:rtl/>
          <w:lang w:val="x-none" w:eastAsia="x-none"/>
        </w:rPr>
        <w:t xml:space="preserve">בטיחות- </w:t>
      </w:r>
      <w:r w:rsidRPr="00EE4084">
        <w:rPr>
          <w:caps/>
          <w:spacing w:val="15"/>
          <w:rtl/>
          <w:lang w:val="x-none" w:eastAsia="x-none"/>
        </w:rPr>
        <w:t>העבודה תבוצע בהתאם לתקנות הבטיחות בעבודה ולכל תקן מקצועי מחייב לרבות תנאי עבודה בגובה, ככל שיידרש</w:t>
      </w:r>
      <w:r w:rsidRPr="001452C1">
        <w:rPr>
          <w:caps/>
          <w:spacing w:val="15"/>
          <w:lang w:val="x-none" w:eastAsia="x-none"/>
        </w:rPr>
        <w:t>.</w:t>
      </w:r>
    </w:p>
    <w:p w14:paraId="2F273EFC" w14:textId="77D24115" w:rsidR="00867475" w:rsidRPr="00115BBB"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עם סיום </w:t>
      </w:r>
      <w:r w:rsidRPr="00115BBB">
        <w:rPr>
          <w:caps/>
          <w:spacing w:val="15"/>
          <w:rtl/>
          <w:lang w:val="x-none" w:eastAsia="x-none"/>
        </w:rPr>
        <w:t>ההתקנה</w:t>
      </w:r>
      <w:r w:rsidR="000835B3" w:rsidRPr="00115BBB">
        <w:rPr>
          <w:rFonts w:hint="cs"/>
          <w:caps/>
          <w:spacing w:val="15"/>
          <w:rtl/>
          <w:lang w:val="x-none" w:eastAsia="x-none"/>
        </w:rPr>
        <w:t>:</w:t>
      </w:r>
    </w:p>
    <w:p w14:paraId="0FA8106F" w14:textId="77777777" w:rsidR="00867475"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באחריות הזוכה לפנות כל פסולת שנוצרה ולהחזיר באופן מלא את אזור ההתקנה למצבו המקורי.</w:t>
      </w:r>
    </w:p>
    <w:p w14:paraId="3D8B1F5B" w14:textId="77777777" w:rsidR="007250A2"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 xml:space="preserve">יחתים נציג הזוכה את איש הקשר מטעמו של המשרד באתר הספציפי על דוח ביצוע המאשר את תקינות ההתקנה. העתק דוח הביצוע יושאר אצל איש הקשר. העתק נוסף יצורף לחשבונית החודשית </w:t>
      </w:r>
      <w:r w:rsidR="00B96C31" w:rsidRPr="001452C1">
        <w:rPr>
          <w:rFonts w:ascii="David" w:hAnsi="David" w:cs="David"/>
          <w:caps/>
          <w:spacing w:val="15"/>
          <w:sz w:val="24"/>
          <w:szCs w:val="24"/>
          <w:rtl/>
          <w:lang w:val="x-none" w:eastAsia="x-none"/>
        </w:rPr>
        <w:t>אותה ימציא הזוכה לנציג המזמין בעת ההתחשבנות החודשית.</w:t>
      </w:r>
    </w:p>
    <w:p w14:paraId="1D3EC645" w14:textId="77777777" w:rsidR="00785A64" w:rsidRPr="00785A64" w:rsidRDefault="00785A64" w:rsidP="00785A64">
      <w:pPr>
        <w:spacing w:line="360" w:lineRule="auto"/>
        <w:jc w:val="both"/>
        <w:rPr>
          <w:caps/>
          <w:spacing w:val="15"/>
          <w:rtl/>
          <w:lang w:val="x-none" w:eastAsia="x-none"/>
        </w:rPr>
      </w:pPr>
    </w:p>
    <w:p w14:paraId="0C49013D" w14:textId="77777777" w:rsidR="006E20C1" w:rsidRPr="001452C1" w:rsidRDefault="00D84150" w:rsidP="00644C5B">
      <w:pPr>
        <w:pStyle w:val="1-"/>
        <w:numPr>
          <w:ilvl w:val="0"/>
          <w:numId w:val="79"/>
        </w:numPr>
        <w:ind w:left="-268"/>
        <w:rPr>
          <w:b/>
          <w:bCs/>
          <w:sz w:val="28"/>
          <w:szCs w:val="28"/>
          <w:rtl/>
        </w:rPr>
      </w:pPr>
      <w:r w:rsidRPr="001452C1">
        <w:rPr>
          <w:b/>
          <w:bCs/>
          <w:sz w:val="28"/>
          <w:szCs w:val="28"/>
          <w:rtl/>
        </w:rPr>
        <w:t>אחסון ושמירת המידע</w:t>
      </w:r>
    </w:p>
    <w:p w14:paraId="67C12F2A" w14:textId="77777777" w:rsidR="00FE4FE8"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כלל הנתונים ודוחות הבקרה לכל חיישן/בקר/אתר יישמרו בשרתי הזוכה </w:t>
      </w:r>
      <w:r w:rsidR="00D9181B" w:rsidRPr="00785A64">
        <w:rPr>
          <w:caps/>
          <w:spacing w:val="15"/>
          <w:rtl/>
          <w:lang w:val="x-none" w:eastAsia="x-none"/>
        </w:rPr>
        <w:t>במשך כל תקופת</w:t>
      </w:r>
      <w:r w:rsidR="00E03563" w:rsidRPr="00785A64">
        <w:rPr>
          <w:caps/>
          <w:spacing w:val="15"/>
          <w:rtl/>
          <w:lang w:val="x-none" w:eastAsia="x-none"/>
        </w:rPr>
        <w:t xml:space="preserve"> </w:t>
      </w:r>
      <w:r w:rsidR="00D9181B" w:rsidRPr="00785A64">
        <w:rPr>
          <w:caps/>
          <w:spacing w:val="15"/>
          <w:rtl/>
          <w:lang w:val="x-none" w:eastAsia="x-none"/>
        </w:rPr>
        <w:t xml:space="preserve">ההתקשרות </w:t>
      </w:r>
      <w:r w:rsidRPr="00785A64">
        <w:rPr>
          <w:caps/>
          <w:spacing w:val="15"/>
          <w:rtl/>
          <w:lang w:val="x-none" w:eastAsia="x-none"/>
        </w:rPr>
        <w:t>תוך אבטחת מידע ונוהל גיבוי אשר יוצג לנציג המזמין במהלך תקופת</w:t>
      </w:r>
      <w:r w:rsidR="00E03563" w:rsidRPr="00785A64">
        <w:rPr>
          <w:caps/>
          <w:spacing w:val="15"/>
          <w:rtl/>
          <w:lang w:val="x-none" w:eastAsia="x-none"/>
        </w:rPr>
        <w:t xml:space="preserve"> </w:t>
      </w:r>
      <w:r w:rsidRPr="00785A64">
        <w:rPr>
          <w:caps/>
          <w:spacing w:val="15"/>
          <w:rtl/>
          <w:lang w:val="x-none" w:eastAsia="x-none"/>
        </w:rPr>
        <w:t>ההתארגנות.</w:t>
      </w:r>
    </w:p>
    <w:p w14:paraId="793B4C53" w14:textId="77777777" w:rsidR="009C00A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הזוכה יידרש להציג את נתוני הגיבוי למזמין בכל עת שיידרש לכך במהלך תקופת</w:t>
      </w:r>
      <w:r w:rsidR="00333B25" w:rsidRPr="00785A64">
        <w:rPr>
          <w:caps/>
          <w:spacing w:val="15"/>
          <w:rtl/>
          <w:lang w:val="x-none" w:eastAsia="x-none"/>
        </w:rPr>
        <w:t xml:space="preserve"> </w:t>
      </w:r>
      <w:r w:rsidRPr="00785A64">
        <w:rPr>
          <w:caps/>
          <w:spacing w:val="15"/>
          <w:rtl/>
          <w:lang w:val="x-none" w:eastAsia="x-none"/>
        </w:rPr>
        <w:t>ההתקשרות.</w:t>
      </w:r>
    </w:p>
    <w:p w14:paraId="72EC05D5" w14:textId="77777777" w:rsidR="00D9181B"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תוך 10 ימים ממועד תום תקופת ההתקשרות, באחריות הזוכה להעביר למזמין את כלל</w:t>
      </w:r>
      <w:r w:rsidR="00E03563" w:rsidRPr="00785A64">
        <w:rPr>
          <w:caps/>
          <w:spacing w:val="15"/>
          <w:rtl/>
          <w:lang w:val="x-none" w:eastAsia="x-none"/>
        </w:rPr>
        <w:t xml:space="preserve"> </w:t>
      </w:r>
      <w:r w:rsidRPr="00785A64">
        <w:rPr>
          <w:caps/>
          <w:spacing w:val="15"/>
          <w:rtl/>
          <w:lang w:val="x-none" w:eastAsia="x-none"/>
        </w:rPr>
        <w:t>הנתונים והדוחות שנאספו מיום תחילת פעילותו עבור המשרד.</w:t>
      </w:r>
    </w:p>
    <w:p w14:paraId="63A8BBFB" w14:textId="77777777" w:rsidR="006113F1" w:rsidRPr="00785A64" w:rsidRDefault="006113F1" w:rsidP="006113F1">
      <w:pPr>
        <w:spacing w:line="360" w:lineRule="auto"/>
        <w:jc w:val="both"/>
        <w:rPr>
          <w:rtl/>
          <w:lang w:val="x-none" w:eastAsia="x-none"/>
        </w:rPr>
      </w:pPr>
    </w:p>
    <w:p w14:paraId="5B4072E9" w14:textId="77777777" w:rsidR="00D9181B" w:rsidRPr="001452C1" w:rsidRDefault="00D84150" w:rsidP="00644C5B">
      <w:pPr>
        <w:pStyle w:val="1-"/>
        <w:numPr>
          <w:ilvl w:val="0"/>
          <w:numId w:val="79"/>
        </w:numPr>
        <w:ind w:left="-268"/>
        <w:rPr>
          <w:b/>
          <w:bCs/>
          <w:sz w:val="28"/>
          <w:szCs w:val="28"/>
          <w:rtl/>
        </w:rPr>
      </w:pPr>
      <w:r w:rsidRPr="001452C1">
        <w:rPr>
          <w:b/>
          <w:bCs/>
          <w:sz w:val="28"/>
          <w:szCs w:val="28"/>
          <w:rtl/>
        </w:rPr>
        <w:t>ציוד ושירות שוטף</w:t>
      </w:r>
    </w:p>
    <w:p w14:paraId="52852F9B" w14:textId="5817BAAA" w:rsidR="005B52C0"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הציוד המותקן, לרבות כלל החיישנים, צריך לפעול ולעמוד בכל תנאי הסביבה, לכל תקופת</w:t>
      </w:r>
      <w:r w:rsidR="00E03563" w:rsidRPr="00785A64">
        <w:rPr>
          <w:caps/>
          <w:spacing w:val="15"/>
          <w:rtl/>
          <w:lang w:val="x-none" w:eastAsia="x-none"/>
        </w:rPr>
        <w:t xml:space="preserve"> </w:t>
      </w:r>
      <w:r w:rsidRPr="00785A64">
        <w:rPr>
          <w:caps/>
          <w:spacing w:val="15"/>
          <w:rtl/>
          <w:lang w:val="x-none" w:eastAsia="x-none"/>
        </w:rPr>
        <w:t>ההתקשרות.</w:t>
      </w:r>
      <w:r w:rsidR="00AE4A5E" w:rsidRPr="00785A64">
        <w:rPr>
          <w:caps/>
          <w:spacing w:val="15"/>
          <w:rtl/>
          <w:lang w:val="x-none" w:eastAsia="x-none"/>
        </w:rPr>
        <w:t xml:space="preserve"> כמו כן, באחרית הזוכה לדאוג לתחזוקה שוטפת לציוד שלו המותקן באתרי</w:t>
      </w:r>
      <w:r w:rsidR="00E03563" w:rsidRPr="00785A64">
        <w:rPr>
          <w:caps/>
          <w:spacing w:val="15"/>
          <w:rtl/>
          <w:lang w:val="x-none" w:eastAsia="x-none"/>
        </w:rPr>
        <w:t xml:space="preserve"> </w:t>
      </w:r>
      <w:r w:rsidR="00AE4A5E" w:rsidRPr="00785A64">
        <w:rPr>
          <w:caps/>
          <w:spacing w:val="15"/>
          <w:rtl/>
          <w:lang w:val="x-none" w:eastAsia="x-none"/>
        </w:rPr>
        <w:t>המשרד.</w:t>
      </w:r>
    </w:p>
    <w:p w14:paraId="5A803AC7" w14:textId="77777777" w:rsidR="00D9181B"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השרות שיינתן על ידי הזוכה יכלול מתן תמיכה ותחזוקה שוטפת לכלל מרכיבי הבקרים,</w:t>
      </w:r>
      <w:r w:rsidR="00E03563" w:rsidRPr="00785A64">
        <w:rPr>
          <w:caps/>
          <w:spacing w:val="15"/>
          <w:rtl/>
          <w:lang w:val="x-none" w:eastAsia="x-none"/>
        </w:rPr>
        <w:t xml:space="preserve"> </w:t>
      </w:r>
      <w:r w:rsidRPr="00785A64">
        <w:rPr>
          <w:caps/>
          <w:spacing w:val="15"/>
          <w:rtl/>
          <w:lang w:val="x-none" w:eastAsia="x-none"/>
        </w:rPr>
        <w:t xml:space="preserve">החיישנים, קווי התקשורת, הקשר עם ספקי הסלולר הרלוונטיים, </w:t>
      </w:r>
      <w:r w:rsidR="00147C6D" w:rsidRPr="00785A64">
        <w:rPr>
          <w:caps/>
          <w:spacing w:val="15"/>
          <w:rtl/>
          <w:lang w:val="x-none" w:eastAsia="x-none"/>
        </w:rPr>
        <w:t>היישום</w:t>
      </w:r>
      <w:r w:rsidRPr="00785A64">
        <w:rPr>
          <w:caps/>
          <w:spacing w:val="15"/>
          <w:rtl/>
          <w:lang w:val="x-none" w:eastAsia="x-none"/>
        </w:rPr>
        <w:t xml:space="preserve"> וכל רכיב אחר</w:t>
      </w:r>
      <w:r w:rsidR="00E03563" w:rsidRPr="00785A64">
        <w:rPr>
          <w:caps/>
          <w:spacing w:val="15"/>
          <w:rtl/>
          <w:lang w:val="x-none" w:eastAsia="x-none"/>
        </w:rPr>
        <w:t xml:space="preserve"> </w:t>
      </w:r>
      <w:r w:rsidRPr="00785A64">
        <w:rPr>
          <w:caps/>
          <w:spacing w:val="15"/>
          <w:rtl/>
          <w:lang w:val="x-none" w:eastAsia="x-none"/>
        </w:rPr>
        <w:t>ונוסף הנדרש להפעלה תקינה ורציפה של מכלול השירותים המבוקשים במכרז.</w:t>
      </w:r>
      <w:r w:rsidR="00EE4084" w:rsidRPr="001452C1">
        <w:rPr>
          <w:caps/>
          <w:spacing w:val="15"/>
          <w:rtl/>
          <w:lang w:val="x-none" w:eastAsia="x-none"/>
        </w:rPr>
        <w:t xml:space="preserve"> </w:t>
      </w:r>
      <w:r w:rsidR="00EE4084" w:rsidRPr="00EE4084">
        <w:rPr>
          <w:caps/>
          <w:spacing w:val="15"/>
          <w:rtl/>
          <w:lang w:val="x-none" w:eastAsia="x-none"/>
        </w:rPr>
        <w:t xml:space="preserve">הזוכה </w:t>
      </w:r>
      <w:r w:rsidR="00EE4084" w:rsidRPr="00EE4084">
        <w:rPr>
          <w:caps/>
          <w:spacing w:val="15"/>
          <w:rtl/>
          <w:lang w:val="x-none" w:eastAsia="x-none"/>
        </w:rPr>
        <w:lastRenderedPageBreak/>
        <w:t xml:space="preserve">יידרש להבטיח זמינות חלפים ויכולת אספקה רציפה. עדכוני </w:t>
      </w:r>
      <w:r w:rsidR="00B63493">
        <w:rPr>
          <w:rFonts w:hint="cs"/>
          <w:caps/>
          <w:spacing w:val="15"/>
          <w:rtl/>
          <w:lang w:val="x-none" w:eastAsia="x-none"/>
        </w:rPr>
        <w:t>ה</w:t>
      </w:r>
      <w:r w:rsidR="00EE4084" w:rsidRPr="00EE4084">
        <w:rPr>
          <w:caps/>
          <w:spacing w:val="15"/>
          <w:rtl/>
          <w:lang w:val="x-none" w:eastAsia="x-none"/>
        </w:rPr>
        <w:t>תוכנה יתבצעו ללא עלות נוספת ובהתאם להנחיות המשרד</w:t>
      </w:r>
      <w:r w:rsidR="00EE4084" w:rsidRPr="001452C1">
        <w:rPr>
          <w:caps/>
          <w:spacing w:val="15"/>
          <w:lang w:val="x-none" w:eastAsia="x-none"/>
        </w:rPr>
        <w:t>.</w:t>
      </w:r>
    </w:p>
    <w:p w14:paraId="045BCC99" w14:textId="77777777" w:rsidR="009C00A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יובהר כי הזוכה אינו רשאי לעבור במהלך תקופת ההתקשרות לספק סלולר אחר אלא אם כן</w:t>
      </w:r>
      <w:r w:rsidR="00E03563" w:rsidRPr="00785A64">
        <w:rPr>
          <w:caps/>
          <w:spacing w:val="15"/>
          <w:rtl/>
          <w:lang w:val="x-none" w:eastAsia="x-none"/>
        </w:rPr>
        <w:t xml:space="preserve"> </w:t>
      </w:r>
      <w:r w:rsidRPr="00785A64">
        <w:rPr>
          <w:caps/>
          <w:spacing w:val="15"/>
          <w:rtl/>
          <w:lang w:val="x-none" w:eastAsia="x-none"/>
        </w:rPr>
        <w:t>קיבל על כך אישור מראש ובכתב מנציג המזמין.</w:t>
      </w:r>
    </w:p>
    <w:p w14:paraId="50C4B710" w14:textId="77777777" w:rsidR="009C00A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באחריות הזוכה לבצע בדיקה שוטפת אודות תקינות כלל הציוד והאמצעים המופעלים על ידו</w:t>
      </w:r>
      <w:r w:rsidR="00E03563" w:rsidRPr="00785A64">
        <w:rPr>
          <w:caps/>
          <w:spacing w:val="15"/>
          <w:rtl/>
          <w:lang w:val="x-none" w:eastAsia="x-none"/>
        </w:rPr>
        <w:t xml:space="preserve"> </w:t>
      </w:r>
      <w:r w:rsidRPr="00785A64">
        <w:rPr>
          <w:caps/>
          <w:spacing w:val="15"/>
          <w:rtl/>
          <w:lang w:val="x-none" w:eastAsia="x-none"/>
        </w:rPr>
        <w:t>במסגרת המכרז.</w:t>
      </w:r>
      <w:r w:rsidR="001B6F39" w:rsidRPr="00785A64">
        <w:rPr>
          <w:caps/>
          <w:spacing w:val="15"/>
          <w:rtl/>
          <w:lang w:val="x-none" w:eastAsia="x-none"/>
        </w:rPr>
        <w:t xml:space="preserve"> </w:t>
      </w:r>
      <w:r w:rsidRPr="00785A64">
        <w:rPr>
          <w:caps/>
          <w:spacing w:val="15"/>
          <w:rtl/>
          <w:lang w:val="x-none" w:eastAsia="x-none"/>
        </w:rPr>
        <w:t>בדיקה זאת תבוצע בתיאום מראש עם נציג המזמין.</w:t>
      </w:r>
    </w:p>
    <w:p w14:paraId="25AFC478" w14:textId="2160E54D" w:rsidR="000D3824"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בכל מקרה של תקלה </w:t>
      </w:r>
      <w:r w:rsidR="001E6C46" w:rsidRPr="00785A64">
        <w:rPr>
          <w:caps/>
          <w:spacing w:val="15"/>
          <w:rtl/>
          <w:lang w:val="x-none" w:eastAsia="x-none"/>
        </w:rPr>
        <w:t xml:space="preserve">בחיישן </w:t>
      </w:r>
      <w:r w:rsidR="00D52371" w:rsidRPr="00785A64">
        <w:rPr>
          <w:caps/>
          <w:spacing w:val="15"/>
          <w:rtl/>
          <w:lang w:val="x-none" w:eastAsia="x-none"/>
        </w:rPr>
        <w:t xml:space="preserve">ו/או בקר </w:t>
      </w:r>
      <w:r w:rsidRPr="00785A64">
        <w:rPr>
          <w:caps/>
          <w:spacing w:val="15"/>
          <w:rtl/>
          <w:lang w:val="x-none" w:eastAsia="x-none"/>
        </w:rPr>
        <w:t>אשר התגלתה על ידי הזוכה או המזמין באחריות</w:t>
      </w:r>
      <w:r w:rsidR="00E03563" w:rsidRPr="00785A64">
        <w:rPr>
          <w:caps/>
          <w:spacing w:val="15"/>
          <w:rtl/>
          <w:lang w:val="x-none" w:eastAsia="x-none"/>
        </w:rPr>
        <w:t xml:space="preserve"> </w:t>
      </w:r>
      <w:r w:rsidR="00957B51" w:rsidRPr="00785A64">
        <w:rPr>
          <w:caps/>
          <w:spacing w:val="15"/>
          <w:rtl/>
          <w:lang w:val="x-none" w:eastAsia="x-none"/>
        </w:rPr>
        <w:t>הזוכה לתקנה</w:t>
      </w:r>
      <w:r w:rsidR="00223D53" w:rsidRPr="0066303C">
        <w:rPr>
          <w:rFonts w:hint="cs"/>
          <w:caps/>
          <w:spacing w:val="15"/>
          <w:rtl/>
          <w:lang w:val="x-none" w:eastAsia="x-none"/>
        </w:rPr>
        <w:t>, ולסיים את התיקון כאמור</w:t>
      </w:r>
      <w:r w:rsidRPr="0066303C">
        <w:rPr>
          <w:caps/>
          <w:spacing w:val="15"/>
          <w:rtl/>
          <w:lang w:val="x-none" w:eastAsia="x-none"/>
        </w:rPr>
        <w:t xml:space="preserve"> תוך 24 שעות ממועד הגילוי.</w:t>
      </w:r>
      <w:r w:rsidRPr="00785A64">
        <w:rPr>
          <w:caps/>
          <w:spacing w:val="15"/>
          <w:rtl/>
          <w:lang w:val="x-none" w:eastAsia="x-none"/>
        </w:rPr>
        <w:t xml:space="preserve"> התיקון יבוצע על ידי טכנאי מוסמך של הזוכה.</w:t>
      </w:r>
      <w:r w:rsidR="00E03563" w:rsidRPr="00785A64">
        <w:rPr>
          <w:caps/>
          <w:spacing w:val="15"/>
          <w:rtl/>
          <w:lang w:val="x-none" w:eastAsia="x-none"/>
        </w:rPr>
        <w:t xml:space="preserve"> </w:t>
      </w:r>
      <w:r w:rsidR="009C00AF" w:rsidRPr="00785A64">
        <w:rPr>
          <w:caps/>
          <w:spacing w:val="15"/>
          <w:rtl/>
          <w:lang w:val="x-none" w:eastAsia="x-none"/>
        </w:rPr>
        <w:t>הזו</w:t>
      </w:r>
      <w:r w:rsidR="00466B3B" w:rsidRPr="00785A64">
        <w:rPr>
          <w:caps/>
          <w:spacing w:val="15"/>
          <w:rtl/>
          <w:lang w:val="x-none" w:eastAsia="x-none"/>
        </w:rPr>
        <w:t>כ</w:t>
      </w:r>
      <w:r w:rsidR="009C00AF" w:rsidRPr="00785A64">
        <w:rPr>
          <w:caps/>
          <w:spacing w:val="15"/>
          <w:rtl/>
          <w:lang w:val="x-none" w:eastAsia="x-none"/>
        </w:rPr>
        <w:t>ה יידרש לטפל בתקלה ברציפות עד להשלמה מלאה של התיקון.</w:t>
      </w:r>
    </w:p>
    <w:p w14:paraId="6310F965" w14:textId="77777777" w:rsidR="009C00AF"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עם השלמת התיקון על ידי הטכנאי ידווח הזוכה מיידית לנציג המזמין במסרון כי התקלה</w:t>
      </w:r>
      <w:r w:rsidR="00E03563" w:rsidRPr="00785A64">
        <w:rPr>
          <w:caps/>
          <w:spacing w:val="15"/>
          <w:rtl/>
          <w:lang w:val="x-none" w:eastAsia="x-none"/>
        </w:rPr>
        <w:t xml:space="preserve"> </w:t>
      </w:r>
      <w:r w:rsidRPr="00785A64">
        <w:rPr>
          <w:caps/>
          <w:spacing w:val="15"/>
          <w:rtl/>
          <w:lang w:val="x-none" w:eastAsia="x-none"/>
        </w:rPr>
        <w:t>טופלה באופן מלא.</w:t>
      </w:r>
    </w:p>
    <w:p w14:paraId="1D3C94AD" w14:textId="77777777" w:rsidR="006F4AEA"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הזוכה מתחייב </w:t>
      </w:r>
      <w:r w:rsidR="00D40C7F" w:rsidRPr="00785A64">
        <w:rPr>
          <w:caps/>
          <w:spacing w:val="15"/>
          <w:rtl/>
          <w:lang w:val="x-none" w:eastAsia="x-none"/>
        </w:rPr>
        <w:t>לקבל ולטפל ב</w:t>
      </w:r>
      <w:r w:rsidRPr="00785A64">
        <w:rPr>
          <w:caps/>
          <w:spacing w:val="15"/>
          <w:rtl/>
          <w:lang w:val="x-none" w:eastAsia="x-none"/>
        </w:rPr>
        <w:t>קריאות שירות לתקלות ומהלך הטיפול בהן בכל ימות השבוע</w:t>
      </w:r>
      <w:r w:rsidR="00E03563" w:rsidRPr="00785A64">
        <w:rPr>
          <w:caps/>
          <w:spacing w:val="15"/>
          <w:rtl/>
          <w:lang w:val="x-none" w:eastAsia="x-none"/>
        </w:rPr>
        <w:t xml:space="preserve"> </w:t>
      </w:r>
      <w:r w:rsidRPr="00785A64">
        <w:rPr>
          <w:caps/>
          <w:spacing w:val="15"/>
          <w:rtl/>
          <w:lang w:val="x-none" w:eastAsia="x-none"/>
        </w:rPr>
        <w:t>ושעות היממה כולל יום כיפור.</w:t>
      </w:r>
    </w:p>
    <w:p w14:paraId="3820636D" w14:textId="77777777" w:rsidR="008E3A62"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עלות הזזת מיקום חיישן למיקום חדש באותו אתר תתומחר בעלות של 50% מהעלות של</w:t>
      </w:r>
      <w:r w:rsidR="00E03563" w:rsidRPr="00785A64">
        <w:rPr>
          <w:caps/>
          <w:spacing w:val="15"/>
          <w:rtl/>
          <w:lang w:val="x-none" w:eastAsia="x-none"/>
        </w:rPr>
        <w:t xml:space="preserve"> </w:t>
      </w:r>
      <w:r w:rsidRPr="00785A64">
        <w:rPr>
          <w:caps/>
          <w:spacing w:val="15"/>
          <w:rtl/>
          <w:lang w:val="x-none" w:eastAsia="x-none"/>
        </w:rPr>
        <w:t>התקנה חדשה כפי שניתנה בהצעת המחיר של הזוכה. שירות זה יינתן תוך 72 שעות משליחת</w:t>
      </w:r>
      <w:r w:rsidR="00E03563" w:rsidRPr="00785A64">
        <w:rPr>
          <w:caps/>
          <w:spacing w:val="15"/>
          <w:rtl/>
          <w:lang w:val="x-none" w:eastAsia="x-none"/>
        </w:rPr>
        <w:t xml:space="preserve"> </w:t>
      </w:r>
      <w:r w:rsidRPr="00785A64">
        <w:rPr>
          <w:caps/>
          <w:spacing w:val="15"/>
          <w:rtl/>
          <w:lang w:val="x-none" w:eastAsia="x-none"/>
        </w:rPr>
        <w:t>הבקשה על ידי המזמין.</w:t>
      </w:r>
    </w:p>
    <w:p w14:paraId="4D931760" w14:textId="31E184D2" w:rsidR="001E495E"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ביטול </w:t>
      </w:r>
      <w:r w:rsidR="0080407F" w:rsidRPr="00785A64">
        <w:rPr>
          <w:caps/>
          <w:spacing w:val="15"/>
          <w:rtl/>
          <w:lang w:val="x-none" w:eastAsia="x-none"/>
        </w:rPr>
        <w:t xml:space="preserve">התקנת חיישן מותקן </w:t>
      </w:r>
      <w:r w:rsidR="008E3A62" w:rsidRPr="00785A64">
        <w:rPr>
          <w:caps/>
          <w:spacing w:val="15"/>
          <w:rtl/>
          <w:lang w:val="x-none" w:eastAsia="x-none"/>
        </w:rPr>
        <w:t>לפי בקשת המזמין</w:t>
      </w:r>
      <w:r w:rsidR="0080407F" w:rsidRPr="00785A64">
        <w:rPr>
          <w:caps/>
          <w:spacing w:val="15"/>
          <w:rtl/>
          <w:lang w:val="x-none" w:eastAsia="x-none"/>
        </w:rPr>
        <w:t>, תבוצע תוך 72 שעות משליחת הבקשה על ידי</w:t>
      </w:r>
      <w:r w:rsidR="00E03563" w:rsidRPr="00785A64">
        <w:rPr>
          <w:caps/>
          <w:spacing w:val="15"/>
          <w:rtl/>
          <w:lang w:val="x-none" w:eastAsia="x-none"/>
        </w:rPr>
        <w:t xml:space="preserve"> </w:t>
      </w:r>
      <w:r w:rsidR="0080407F" w:rsidRPr="00785A64">
        <w:rPr>
          <w:caps/>
          <w:spacing w:val="15"/>
          <w:rtl/>
          <w:lang w:val="x-none" w:eastAsia="x-none"/>
        </w:rPr>
        <w:t>המזמין. עלות שירות זה תתומחר בעלות של 50% מהעלות של התקנה חדשה כפי שניתנה</w:t>
      </w:r>
      <w:r w:rsidR="00E03563" w:rsidRPr="00785A64">
        <w:rPr>
          <w:caps/>
          <w:spacing w:val="15"/>
          <w:rtl/>
          <w:lang w:val="x-none" w:eastAsia="x-none"/>
        </w:rPr>
        <w:t xml:space="preserve"> </w:t>
      </w:r>
      <w:r w:rsidR="0080407F" w:rsidRPr="00785A64">
        <w:rPr>
          <w:caps/>
          <w:spacing w:val="15"/>
          <w:rtl/>
          <w:lang w:val="x-none" w:eastAsia="x-none"/>
        </w:rPr>
        <w:t>בהצעת המחיר של הזוכה.</w:t>
      </w:r>
      <w:r w:rsidR="008E3A62" w:rsidRPr="00785A64">
        <w:rPr>
          <w:caps/>
          <w:spacing w:val="15"/>
          <w:rtl/>
          <w:lang w:val="x-none" w:eastAsia="x-none"/>
        </w:rPr>
        <w:t xml:space="preserve"> י</w:t>
      </w:r>
      <w:r w:rsidR="0080407F" w:rsidRPr="00785A64">
        <w:rPr>
          <w:caps/>
          <w:spacing w:val="15"/>
          <w:rtl/>
          <w:lang w:val="x-none" w:eastAsia="x-none"/>
        </w:rPr>
        <w:t>ו</w:t>
      </w:r>
      <w:r w:rsidR="008E3A62" w:rsidRPr="00785A64">
        <w:rPr>
          <w:caps/>
          <w:spacing w:val="15"/>
          <w:rtl/>
          <w:lang w:val="x-none" w:eastAsia="x-none"/>
        </w:rPr>
        <w:t>בהר כי המזמין לא ישלם עבור תחזוקת</w:t>
      </w:r>
      <w:r w:rsidR="0080407F" w:rsidRPr="00785A64">
        <w:rPr>
          <w:caps/>
          <w:spacing w:val="15"/>
          <w:rtl/>
          <w:lang w:val="x-none" w:eastAsia="x-none"/>
        </w:rPr>
        <w:t xml:space="preserve"> חיישן זה</w:t>
      </w:r>
      <w:r w:rsidR="008E3A62" w:rsidRPr="00785A64">
        <w:rPr>
          <w:caps/>
          <w:spacing w:val="15"/>
          <w:rtl/>
          <w:lang w:val="x-none" w:eastAsia="x-none"/>
        </w:rPr>
        <w:t xml:space="preserve"> החל המחודש</w:t>
      </w:r>
      <w:r w:rsidR="00333B25" w:rsidRPr="00785A64">
        <w:rPr>
          <w:caps/>
          <w:spacing w:val="15"/>
          <w:rtl/>
          <w:lang w:val="x-none" w:eastAsia="x-none"/>
        </w:rPr>
        <w:t xml:space="preserve"> </w:t>
      </w:r>
      <w:r w:rsidR="008E3A62" w:rsidRPr="00785A64">
        <w:rPr>
          <w:caps/>
          <w:spacing w:val="15"/>
          <w:rtl/>
          <w:lang w:val="x-none" w:eastAsia="x-none"/>
        </w:rPr>
        <w:t>העוקב.</w:t>
      </w:r>
    </w:p>
    <w:p w14:paraId="33B14322" w14:textId="326936D6" w:rsidR="00FE7C72" w:rsidRDefault="00FE7C72" w:rsidP="00FE7C72">
      <w:pPr>
        <w:spacing w:line="360" w:lineRule="auto"/>
        <w:ind w:left="157"/>
        <w:jc w:val="both"/>
        <w:rPr>
          <w:caps/>
          <w:spacing w:val="15"/>
          <w:rtl/>
          <w:lang w:val="x-none" w:eastAsia="x-none"/>
        </w:rPr>
      </w:pPr>
    </w:p>
    <w:p w14:paraId="0707825F" w14:textId="77777777" w:rsidR="0079327B" w:rsidRDefault="0079327B" w:rsidP="00644C5B">
      <w:pPr>
        <w:pStyle w:val="1-"/>
        <w:numPr>
          <w:ilvl w:val="0"/>
          <w:numId w:val="79"/>
        </w:numPr>
        <w:ind w:left="-268"/>
        <w:rPr>
          <w:b/>
          <w:bCs/>
          <w:sz w:val="28"/>
          <w:szCs w:val="28"/>
        </w:rPr>
      </w:pPr>
      <w:r w:rsidRPr="0079327B">
        <w:rPr>
          <w:rFonts w:hint="cs"/>
          <w:b/>
          <w:bCs/>
          <w:sz w:val="28"/>
          <w:szCs w:val="28"/>
          <w:rtl/>
        </w:rPr>
        <w:t>אמנת שירות ופיצויים מוסכמים:</w:t>
      </w:r>
    </w:p>
    <w:p w14:paraId="46212604" w14:textId="77777777" w:rsidR="0079327B" w:rsidRPr="0079327B" w:rsidRDefault="0079327B" w:rsidP="0079327B">
      <w:pPr>
        <w:numPr>
          <w:ilvl w:val="1"/>
          <w:numId w:val="61"/>
        </w:numPr>
        <w:spacing w:line="360" w:lineRule="auto"/>
        <w:ind w:left="157" w:hanging="567"/>
        <w:jc w:val="both"/>
        <w:rPr>
          <w:caps/>
          <w:spacing w:val="15"/>
          <w:rtl/>
          <w:lang w:val="x-none" w:eastAsia="x-none"/>
        </w:rPr>
      </w:pPr>
      <w:r w:rsidRPr="0079327B">
        <w:rPr>
          <w:rFonts w:hint="cs"/>
          <w:caps/>
          <w:spacing w:val="15"/>
          <w:rtl/>
          <w:lang w:val="x-none" w:eastAsia="x-none"/>
        </w:rPr>
        <w:t>להלן אמנת שירות נדרשת ופיצויים מוסכמים במקרה של הפרה, בהתייחס לדרישות המפורטות במפרט זה.</w:t>
      </w:r>
    </w:p>
    <w:p w14:paraId="00BC4771" w14:textId="77777777" w:rsidR="0079327B" w:rsidRPr="0079327B" w:rsidRDefault="0079327B" w:rsidP="0079327B">
      <w:pPr>
        <w:numPr>
          <w:ilvl w:val="1"/>
          <w:numId w:val="61"/>
        </w:numPr>
        <w:spacing w:line="360" w:lineRule="auto"/>
        <w:ind w:left="157" w:hanging="567"/>
        <w:jc w:val="both"/>
        <w:rPr>
          <w:caps/>
          <w:spacing w:val="15"/>
          <w:rtl/>
          <w:lang w:val="x-none" w:eastAsia="x-none"/>
        </w:rPr>
      </w:pPr>
      <w:r w:rsidRPr="0079327B">
        <w:rPr>
          <w:rFonts w:hint="cs"/>
          <w:caps/>
          <w:spacing w:val="15"/>
          <w:rtl/>
          <w:lang w:val="x-none" w:eastAsia="x-none"/>
        </w:rPr>
        <w:t>מודגש</w:t>
      </w:r>
      <w:r>
        <w:rPr>
          <w:rFonts w:hint="cs"/>
          <w:caps/>
          <w:spacing w:val="15"/>
          <w:rtl/>
          <w:lang w:val="x-none" w:eastAsia="x-none"/>
        </w:rPr>
        <w:t xml:space="preserve"> כי מחויבות הספק לטבלה זו היא הדרישה הבסיסית, ואליה תתווסף טבלת אמנת השירות שצירף המציע הזוכה להצעתו במסגרת המענה למכרז.</w:t>
      </w:r>
    </w:p>
    <w:tbl>
      <w:tblPr>
        <w:tblStyle w:val="1fa"/>
        <w:bidiVisual/>
        <w:tblW w:w="0" w:type="auto"/>
        <w:tblInd w:w="-274" w:type="dxa"/>
        <w:tblLook w:val="04A0" w:firstRow="1" w:lastRow="0" w:firstColumn="1" w:lastColumn="0" w:noHBand="0" w:noVBand="1"/>
      </w:tblPr>
      <w:tblGrid>
        <w:gridCol w:w="861"/>
        <w:gridCol w:w="1701"/>
        <w:gridCol w:w="3108"/>
        <w:gridCol w:w="1984"/>
        <w:gridCol w:w="1414"/>
      </w:tblGrid>
      <w:tr w:rsidR="0079327B" w:rsidRPr="0079327B" w14:paraId="487AD455" w14:textId="77777777" w:rsidTr="008F1C74">
        <w:tc>
          <w:tcPr>
            <w:tcW w:w="861" w:type="dxa"/>
            <w:hideMark/>
          </w:tcPr>
          <w:p w14:paraId="520D6150" w14:textId="77777777" w:rsidR="0079327B" w:rsidRPr="0079327B" w:rsidRDefault="0079327B" w:rsidP="008F1C74">
            <w:pPr>
              <w:rPr>
                <w:color w:val="1F1F1F"/>
                <w:sz w:val="22"/>
                <w:szCs w:val="22"/>
              </w:rPr>
            </w:pPr>
            <w:r w:rsidRPr="0079327B">
              <w:rPr>
                <w:b/>
                <w:bCs/>
                <w:color w:val="1F1F1F"/>
                <w:sz w:val="22"/>
                <w:szCs w:val="22"/>
                <w:bdr w:val="none" w:sz="0" w:space="0" w:color="auto" w:frame="1"/>
                <w:rtl/>
              </w:rPr>
              <w:t>סעיף במפרט</w:t>
            </w:r>
          </w:p>
        </w:tc>
        <w:tc>
          <w:tcPr>
            <w:tcW w:w="1701" w:type="dxa"/>
            <w:hideMark/>
          </w:tcPr>
          <w:p w14:paraId="665B1ACB"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נושא</w:t>
            </w:r>
          </w:p>
        </w:tc>
        <w:tc>
          <w:tcPr>
            <w:tcW w:w="3108" w:type="dxa"/>
            <w:hideMark/>
          </w:tcPr>
          <w:p w14:paraId="501FD628"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מהות הדרישה</w:t>
            </w:r>
          </w:p>
        </w:tc>
        <w:tc>
          <w:tcPr>
            <w:tcW w:w="1984" w:type="dxa"/>
            <w:hideMark/>
          </w:tcPr>
          <w:p w14:paraId="70679265"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יחידת מידה להפרה</w:t>
            </w:r>
            <w:r>
              <w:rPr>
                <w:rFonts w:hint="cs"/>
                <w:b/>
                <w:bCs/>
                <w:color w:val="1F1F1F"/>
                <w:sz w:val="22"/>
                <w:szCs w:val="22"/>
                <w:bdr w:val="none" w:sz="0" w:space="0" w:color="auto" w:frame="1"/>
                <w:rtl/>
              </w:rPr>
              <w:t xml:space="preserve"> אחת</w:t>
            </w:r>
          </w:p>
        </w:tc>
        <w:tc>
          <w:tcPr>
            <w:tcW w:w="1414" w:type="dxa"/>
            <w:hideMark/>
          </w:tcPr>
          <w:p w14:paraId="5068330A"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פיצוי להפרה אחת</w:t>
            </w:r>
          </w:p>
        </w:tc>
      </w:tr>
      <w:tr w:rsidR="0079327B" w:rsidRPr="0079327B" w14:paraId="3DF0AB0A"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2B30A895" w14:textId="77777777" w:rsidR="0079327B" w:rsidRPr="0079327B" w:rsidRDefault="0079327B" w:rsidP="008F1C74">
            <w:pPr>
              <w:spacing w:before="100" w:beforeAutospacing="1" w:afterAutospacing="1"/>
              <w:rPr>
                <w:color w:val="1F1F1F"/>
                <w:sz w:val="22"/>
                <w:szCs w:val="22"/>
                <w:rtl/>
              </w:rPr>
            </w:pPr>
            <w:r w:rsidRPr="0079327B">
              <w:rPr>
                <w:b/>
                <w:bCs/>
                <w:color w:val="1F1F1F"/>
                <w:sz w:val="22"/>
                <w:szCs w:val="22"/>
                <w:bdr w:val="none" w:sz="0" w:space="0" w:color="auto" w:frame="1"/>
                <w:rtl/>
              </w:rPr>
              <w:t>5.1</w:t>
            </w:r>
          </w:p>
        </w:tc>
        <w:tc>
          <w:tcPr>
            <w:tcW w:w="1701" w:type="dxa"/>
            <w:tcBorders>
              <w:top w:val="single" w:sz="6" w:space="0" w:color="auto"/>
              <w:left w:val="single" w:sz="6" w:space="0" w:color="auto"/>
              <w:bottom w:val="single" w:sz="6" w:space="0" w:color="auto"/>
              <w:right w:val="single" w:sz="6" w:space="0" w:color="auto"/>
            </w:tcBorders>
            <w:vAlign w:val="center"/>
          </w:tcPr>
          <w:p w14:paraId="04C01E98" w14:textId="77777777" w:rsidR="0079327B" w:rsidRPr="0079327B" w:rsidRDefault="0079327B" w:rsidP="008F1C74">
            <w:pPr>
              <w:jc w:val="both"/>
              <w:rPr>
                <w:color w:val="1F1F1F"/>
                <w:sz w:val="22"/>
                <w:szCs w:val="22"/>
                <w:rtl/>
              </w:rPr>
            </w:pPr>
            <w:r w:rsidRPr="0079327B">
              <w:rPr>
                <w:b/>
                <w:bCs/>
                <w:color w:val="1F1F1F"/>
                <w:sz w:val="22"/>
                <w:szCs w:val="22"/>
                <w:bdr w:val="none" w:sz="0" w:space="0" w:color="auto" w:frame="1"/>
                <w:rtl/>
              </w:rPr>
              <w:t>התקנת חיישנים - פעימה א'</w:t>
            </w:r>
          </w:p>
        </w:tc>
        <w:tc>
          <w:tcPr>
            <w:tcW w:w="3108" w:type="dxa"/>
            <w:tcBorders>
              <w:top w:val="single" w:sz="6" w:space="0" w:color="auto"/>
              <w:left w:val="single" w:sz="6" w:space="0" w:color="auto"/>
              <w:bottom w:val="single" w:sz="6" w:space="0" w:color="auto"/>
              <w:right w:val="single" w:sz="6" w:space="0" w:color="auto"/>
            </w:tcBorders>
            <w:vAlign w:val="center"/>
          </w:tcPr>
          <w:p w14:paraId="5962651D"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סיום התקנת כ-500 חיישנים תוך 20 ימי עבודה מהזמנה.</w:t>
            </w:r>
          </w:p>
        </w:tc>
        <w:tc>
          <w:tcPr>
            <w:tcW w:w="1984" w:type="dxa"/>
            <w:tcBorders>
              <w:top w:val="single" w:sz="6" w:space="0" w:color="auto"/>
              <w:left w:val="single" w:sz="6" w:space="0" w:color="auto"/>
              <w:bottom w:val="single" w:sz="6" w:space="0" w:color="auto"/>
              <w:right w:val="single" w:sz="6" w:space="0" w:color="auto"/>
            </w:tcBorders>
            <w:vAlign w:val="center"/>
          </w:tcPr>
          <w:p w14:paraId="2ECDF6B5"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2E7E4A2F" w14:textId="77777777" w:rsidR="0079327B" w:rsidRPr="0079327B" w:rsidRDefault="0079327B" w:rsidP="008F1C74">
            <w:pPr>
              <w:spacing w:before="100" w:beforeAutospacing="1" w:afterAutospacing="1"/>
              <w:rPr>
                <w:color w:val="1F1F1F"/>
                <w:sz w:val="22"/>
                <w:szCs w:val="22"/>
                <w:rtl/>
              </w:rPr>
            </w:pPr>
            <w:r w:rsidRPr="0079327B">
              <w:rPr>
                <w:color w:val="1F1F1F"/>
                <w:sz w:val="22"/>
                <w:szCs w:val="22"/>
                <w:bdr w:val="none" w:sz="0" w:space="0" w:color="auto" w:frame="1"/>
                <w:rtl/>
              </w:rPr>
              <w:t>1,000 ₪.</w:t>
            </w:r>
          </w:p>
        </w:tc>
      </w:tr>
      <w:tr w:rsidR="0079327B" w:rsidRPr="0079327B" w14:paraId="4F5F5BA3"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54DE80CA" w14:textId="77777777" w:rsidR="0079327B" w:rsidRPr="0079327B" w:rsidRDefault="0079327B" w:rsidP="008F1C74">
            <w:pPr>
              <w:spacing w:before="100" w:beforeAutospacing="1" w:afterAutospacing="1"/>
              <w:rPr>
                <w:color w:val="1F1F1F"/>
                <w:sz w:val="22"/>
                <w:szCs w:val="22"/>
                <w:rtl/>
              </w:rPr>
            </w:pPr>
            <w:r w:rsidRPr="0079327B">
              <w:rPr>
                <w:b/>
                <w:bCs/>
                <w:color w:val="1F1F1F"/>
                <w:sz w:val="22"/>
                <w:szCs w:val="22"/>
                <w:bdr w:val="none" w:sz="0" w:space="0" w:color="auto" w:frame="1"/>
                <w:rtl/>
              </w:rPr>
              <w:t>5.2</w:t>
            </w:r>
          </w:p>
        </w:tc>
        <w:tc>
          <w:tcPr>
            <w:tcW w:w="1701" w:type="dxa"/>
            <w:tcBorders>
              <w:top w:val="single" w:sz="6" w:space="0" w:color="auto"/>
              <w:left w:val="single" w:sz="6" w:space="0" w:color="auto"/>
              <w:bottom w:val="single" w:sz="6" w:space="0" w:color="auto"/>
              <w:right w:val="single" w:sz="6" w:space="0" w:color="auto"/>
            </w:tcBorders>
            <w:vAlign w:val="center"/>
          </w:tcPr>
          <w:p w14:paraId="76FF9D45" w14:textId="77777777" w:rsidR="0079327B" w:rsidRPr="0079327B" w:rsidRDefault="0079327B" w:rsidP="008F1C74">
            <w:pPr>
              <w:jc w:val="both"/>
              <w:rPr>
                <w:color w:val="1F1F1F"/>
                <w:sz w:val="22"/>
                <w:szCs w:val="22"/>
                <w:rtl/>
              </w:rPr>
            </w:pPr>
            <w:r w:rsidRPr="0079327B">
              <w:rPr>
                <w:b/>
                <w:bCs/>
                <w:color w:val="1F1F1F"/>
                <w:sz w:val="22"/>
                <w:szCs w:val="22"/>
                <w:bdr w:val="none" w:sz="0" w:space="0" w:color="auto" w:frame="1"/>
                <w:rtl/>
              </w:rPr>
              <w:t>התקנת חיישנים - פעימה ב'</w:t>
            </w:r>
          </w:p>
        </w:tc>
        <w:tc>
          <w:tcPr>
            <w:tcW w:w="3108" w:type="dxa"/>
            <w:tcBorders>
              <w:top w:val="single" w:sz="6" w:space="0" w:color="auto"/>
              <w:left w:val="single" w:sz="6" w:space="0" w:color="auto"/>
              <w:bottom w:val="single" w:sz="6" w:space="0" w:color="auto"/>
              <w:right w:val="single" w:sz="6" w:space="0" w:color="auto"/>
            </w:tcBorders>
            <w:vAlign w:val="center"/>
          </w:tcPr>
          <w:p w14:paraId="474162BE"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סיום התקנת יתרת החיישנים תוך 40 ימי עבודה מהזמנה.</w:t>
            </w:r>
          </w:p>
        </w:tc>
        <w:tc>
          <w:tcPr>
            <w:tcW w:w="1984" w:type="dxa"/>
            <w:tcBorders>
              <w:top w:val="single" w:sz="6" w:space="0" w:color="auto"/>
              <w:left w:val="single" w:sz="6" w:space="0" w:color="auto"/>
              <w:bottom w:val="single" w:sz="6" w:space="0" w:color="auto"/>
              <w:right w:val="single" w:sz="6" w:space="0" w:color="auto"/>
            </w:tcBorders>
            <w:vAlign w:val="center"/>
          </w:tcPr>
          <w:p w14:paraId="3275E479"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6FCABA70"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1,000 ₪.</w:t>
            </w:r>
          </w:p>
        </w:tc>
      </w:tr>
      <w:tr w:rsidR="0079327B" w:rsidRPr="0079327B" w14:paraId="65A5ECF6"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184B6D49"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5.3.3</w:t>
            </w:r>
          </w:p>
        </w:tc>
        <w:tc>
          <w:tcPr>
            <w:tcW w:w="1701" w:type="dxa"/>
            <w:tcBorders>
              <w:top w:val="single" w:sz="6" w:space="0" w:color="auto"/>
              <w:left w:val="single" w:sz="6" w:space="0" w:color="auto"/>
              <w:bottom w:val="single" w:sz="6" w:space="0" w:color="auto"/>
              <w:right w:val="single" w:sz="6" w:space="0" w:color="auto"/>
            </w:tcBorders>
            <w:vAlign w:val="center"/>
          </w:tcPr>
          <w:p w14:paraId="20AC40AB" w14:textId="77777777" w:rsidR="0079327B" w:rsidRPr="0079327B" w:rsidRDefault="0079327B" w:rsidP="008F1C74">
            <w:pPr>
              <w:spacing w:before="100" w:beforeAutospacing="1" w:afterAutospacing="1"/>
              <w:jc w:val="both"/>
              <w:rPr>
                <w:color w:val="1F1F1F"/>
                <w:sz w:val="22"/>
                <w:szCs w:val="22"/>
              </w:rPr>
            </w:pPr>
            <w:r w:rsidRPr="0079327B">
              <w:rPr>
                <w:b/>
                <w:bCs/>
                <w:color w:val="1F1F1F"/>
                <w:sz w:val="22"/>
                <w:szCs w:val="22"/>
                <w:bdr w:val="none" w:sz="0" w:space="0" w:color="auto" w:frame="1"/>
                <w:rtl/>
              </w:rPr>
              <w:t>משלוח מפרט התקנה</w:t>
            </w:r>
          </w:p>
        </w:tc>
        <w:tc>
          <w:tcPr>
            <w:tcW w:w="3108" w:type="dxa"/>
            <w:tcBorders>
              <w:top w:val="single" w:sz="6" w:space="0" w:color="auto"/>
              <w:left w:val="single" w:sz="6" w:space="0" w:color="auto"/>
              <w:bottom w:val="single" w:sz="6" w:space="0" w:color="auto"/>
              <w:right w:val="single" w:sz="6" w:space="0" w:color="auto"/>
            </w:tcBorders>
            <w:vAlign w:val="center"/>
          </w:tcPr>
          <w:p w14:paraId="0B39ADFA"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שליחת מפרט התקנה לאחר סיור מקדים בתוך 4 ימי עבודה.</w:t>
            </w:r>
          </w:p>
        </w:tc>
        <w:tc>
          <w:tcPr>
            <w:tcW w:w="1984" w:type="dxa"/>
            <w:tcBorders>
              <w:top w:val="single" w:sz="6" w:space="0" w:color="auto"/>
              <w:left w:val="single" w:sz="6" w:space="0" w:color="auto"/>
              <w:bottom w:val="single" w:sz="6" w:space="0" w:color="auto"/>
              <w:right w:val="single" w:sz="6" w:space="0" w:color="auto"/>
            </w:tcBorders>
            <w:vAlign w:val="center"/>
          </w:tcPr>
          <w:p w14:paraId="3ED3F8BB"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64F9FE84"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500 ₪.</w:t>
            </w:r>
          </w:p>
        </w:tc>
      </w:tr>
      <w:tr w:rsidR="0079327B" w:rsidRPr="0079327B" w14:paraId="426A65BA"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29807F7F"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8.6</w:t>
            </w:r>
          </w:p>
        </w:tc>
        <w:tc>
          <w:tcPr>
            <w:tcW w:w="1701" w:type="dxa"/>
            <w:tcBorders>
              <w:top w:val="single" w:sz="6" w:space="0" w:color="auto"/>
              <w:left w:val="single" w:sz="6" w:space="0" w:color="auto"/>
              <w:bottom w:val="single" w:sz="6" w:space="0" w:color="auto"/>
              <w:right w:val="single" w:sz="6" w:space="0" w:color="auto"/>
            </w:tcBorders>
            <w:vAlign w:val="center"/>
          </w:tcPr>
          <w:p w14:paraId="41A7F4B7" w14:textId="77777777" w:rsidR="0079327B" w:rsidRPr="0079327B" w:rsidRDefault="0079327B" w:rsidP="008F1C74">
            <w:pPr>
              <w:spacing w:before="100" w:beforeAutospacing="1" w:afterAutospacing="1"/>
              <w:jc w:val="both"/>
              <w:rPr>
                <w:color w:val="1F1F1F"/>
                <w:sz w:val="22"/>
                <w:szCs w:val="22"/>
              </w:rPr>
            </w:pPr>
            <w:r w:rsidRPr="0079327B">
              <w:rPr>
                <w:b/>
                <w:bCs/>
                <w:color w:val="1F1F1F"/>
                <w:sz w:val="22"/>
                <w:szCs w:val="22"/>
                <w:bdr w:val="none" w:sz="0" w:space="0" w:color="auto" w:frame="1"/>
                <w:rtl/>
              </w:rPr>
              <w:t>תיקון תקלה בחיישן/בקר</w:t>
            </w:r>
          </w:p>
        </w:tc>
        <w:tc>
          <w:tcPr>
            <w:tcW w:w="3108" w:type="dxa"/>
            <w:tcBorders>
              <w:top w:val="single" w:sz="6" w:space="0" w:color="auto"/>
              <w:left w:val="single" w:sz="6" w:space="0" w:color="auto"/>
              <w:bottom w:val="single" w:sz="6" w:space="0" w:color="auto"/>
              <w:right w:val="single" w:sz="6" w:space="0" w:color="auto"/>
            </w:tcBorders>
            <w:vAlign w:val="center"/>
          </w:tcPr>
          <w:p w14:paraId="6363F88E"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סיום תיקון התקלה תוך 24 שעות ממועד הגילוי או הדיווח.</w:t>
            </w:r>
          </w:p>
        </w:tc>
        <w:tc>
          <w:tcPr>
            <w:tcW w:w="1984" w:type="dxa"/>
            <w:tcBorders>
              <w:top w:val="single" w:sz="6" w:space="0" w:color="auto"/>
              <w:left w:val="single" w:sz="6" w:space="0" w:color="auto"/>
              <w:bottom w:val="single" w:sz="6" w:space="0" w:color="auto"/>
              <w:right w:val="single" w:sz="6" w:space="0" w:color="auto"/>
            </w:tcBorders>
            <w:vAlign w:val="center"/>
          </w:tcPr>
          <w:p w14:paraId="0D4344E4"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 xml:space="preserve">כל </w:t>
            </w:r>
            <w:r>
              <w:rPr>
                <w:rFonts w:hint="cs"/>
                <w:color w:val="1F1F1F"/>
                <w:sz w:val="22"/>
                <w:szCs w:val="22"/>
                <w:bdr w:val="none" w:sz="0" w:space="0" w:color="auto" w:frame="1"/>
                <w:rtl/>
              </w:rPr>
              <w:t>5</w:t>
            </w:r>
            <w:r w:rsidRPr="0079327B">
              <w:rPr>
                <w:color w:val="1F1F1F"/>
                <w:sz w:val="22"/>
                <w:szCs w:val="22"/>
                <w:bdr w:val="none" w:sz="0" w:space="0" w:color="auto" w:frame="1"/>
                <w:rtl/>
              </w:rPr>
              <w:t xml:space="preserve"> שעות איחור (או חלקן).</w:t>
            </w:r>
          </w:p>
        </w:tc>
        <w:tc>
          <w:tcPr>
            <w:tcW w:w="1414" w:type="dxa"/>
            <w:tcBorders>
              <w:top w:val="single" w:sz="6" w:space="0" w:color="auto"/>
              <w:left w:val="single" w:sz="6" w:space="0" w:color="auto"/>
              <w:bottom w:val="single" w:sz="6" w:space="0" w:color="auto"/>
              <w:right w:val="single" w:sz="6" w:space="0" w:color="auto"/>
            </w:tcBorders>
            <w:vAlign w:val="center"/>
          </w:tcPr>
          <w:p w14:paraId="68B6A87B" w14:textId="77777777" w:rsidR="0079327B" w:rsidRPr="0079327B" w:rsidRDefault="0079327B" w:rsidP="008F1C74">
            <w:pPr>
              <w:rPr>
                <w:color w:val="1F1F1F"/>
                <w:sz w:val="22"/>
                <w:szCs w:val="22"/>
                <w:rtl/>
              </w:rPr>
            </w:pPr>
            <w:r>
              <w:rPr>
                <w:rFonts w:hint="cs"/>
                <w:color w:val="1F1F1F"/>
                <w:sz w:val="22"/>
                <w:szCs w:val="22"/>
                <w:bdr w:val="none" w:sz="0" w:space="0" w:color="auto" w:frame="1"/>
                <w:rtl/>
              </w:rPr>
              <w:t>1,0</w:t>
            </w:r>
            <w:r w:rsidRPr="0079327B">
              <w:rPr>
                <w:color w:val="1F1F1F"/>
                <w:sz w:val="22"/>
                <w:szCs w:val="22"/>
                <w:bdr w:val="none" w:sz="0" w:space="0" w:color="auto" w:frame="1"/>
                <w:rtl/>
              </w:rPr>
              <w:t>00 ₪.</w:t>
            </w:r>
          </w:p>
        </w:tc>
      </w:tr>
      <w:tr w:rsidR="0079327B" w:rsidRPr="0079327B" w14:paraId="3735F0C9"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06CD71C2" w14:textId="77777777" w:rsidR="0079327B" w:rsidRPr="0079327B" w:rsidRDefault="0079327B" w:rsidP="008F1C74">
            <w:pPr>
              <w:spacing w:before="100" w:beforeAutospacing="1" w:afterAutospacing="1"/>
              <w:rPr>
                <w:color w:val="1F1F1F"/>
                <w:sz w:val="22"/>
                <w:szCs w:val="22"/>
                <w:rtl/>
              </w:rPr>
            </w:pPr>
            <w:r w:rsidRPr="0079327B">
              <w:rPr>
                <w:b/>
                <w:bCs/>
                <w:color w:val="1F1F1F"/>
                <w:sz w:val="22"/>
                <w:szCs w:val="22"/>
                <w:bdr w:val="none" w:sz="0" w:space="0" w:color="auto" w:frame="1"/>
                <w:rtl/>
              </w:rPr>
              <w:t>8.11</w:t>
            </w:r>
          </w:p>
        </w:tc>
        <w:tc>
          <w:tcPr>
            <w:tcW w:w="1701" w:type="dxa"/>
            <w:tcBorders>
              <w:top w:val="single" w:sz="6" w:space="0" w:color="auto"/>
              <w:left w:val="single" w:sz="6" w:space="0" w:color="auto"/>
              <w:bottom w:val="single" w:sz="6" w:space="0" w:color="auto"/>
              <w:right w:val="single" w:sz="6" w:space="0" w:color="auto"/>
            </w:tcBorders>
            <w:vAlign w:val="center"/>
          </w:tcPr>
          <w:p w14:paraId="1291C325" w14:textId="77777777" w:rsidR="0079327B" w:rsidRPr="0079327B" w:rsidRDefault="0079327B" w:rsidP="008F1C74">
            <w:pPr>
              <w:jc w:val="both"/>
              <w:rPr>
                <w:color w:val="1F1F1F"/>
                <w:sz w:val="22"/>
                <w:szCs w:val="22"/>
                <w:rtl/>
              </w:rPr>
            </w:pPr>
            <w:r w:rsidRPr="0079327B">
              <w:rPr>
                <w:b/>
                <w:bCs/>
                <w:color w:val="1F1F1F"/>
                <w:sz w:val="22"/>
                <w:szCs w:val="22"/>
                <w:bdr w:val="none" w:sz="0" w:space="0" w:color="auto" w:frame="1"/>
                <w:rtl/>
              </w:rPr>
              <w:t>הזזת מיקום חיישן</w:t>
            </w:r>
          </w:p>
        </w:tc>
        <w:tc>
          <w:tcPr>
            <w:tcW w:w="3108" w:type="dxa"/>
            <w:tcBorders>
              <w:top w:val="single" w:sz="6" w:space="0" w:color="auto"/>
              <w:left w:val="single" w:sz="6" w:space="0" w:color="auto"/>
              <w:bottom w:val="single" w:sz="6" w:space="0" w:color="auto"/>
              <w:right w:val="single" w:sz="6" w:space="0" w:color="auto"/>
            </w:tcBorders>
            <w:vAlign w:val="center"/>
          </w:tcPr>
          <w:p w14:paraId="7CF82799"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ביצוע הזזת החיישן תוך 72 שעות משליחת הבקשה.</w:t>
            </w:r>
          </w:p>
        </w:tc>
        <w:tc>
          <w:tcPr>
            <w:tcW w:w="1984" w:type="dxa"/>
            <w:tcBorders>
              <w:top w:val="single" w:sz="6" w:space="0" w:color="auto"/>
              <w:left w:val="single" w:sz="6" w:space="0" w:color="auto"/>
              <w:bottom w:val="single" w:sz="6" w:space="0" w:color="auto"/>
              <w:right w:val="single" w:sz="6" w:space="0" w:color="auto"/>
            </w:tcBorders>
            <w:vAlign w:val="center"/>
          </w:tcPr>
          <w:p w14:paraId="57140B85"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370ADFBC"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500 ₪.</w:t>
            </w:r>
          </w:p>
        </w:tc>
      </w:tr>
      <w:tr w:rsidR="0079327B" w:rsidRPr="0079327B" w14:paraId="595D6A77"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2B631F6B"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8.12</w:t>
            </w:r>
          </w:p>
        </w:tc>
        <w:tc>
          <w:tcPr>
            <w:tcW w:w="1701" w:type="dxa"/>
            <w:tcBorders>
              <w:top w:val="single" w:sz="6" w:space="0" w:color="auto"/>
              <w:left w:val="single" w:sz="6" w:space="0" w:color="auto"/>
              <w:bottom w:val="single" w:sz="6" w:space="0" w:color="auto"/>
              <w:right w:val="single" w:sz="6" w:space="0" w:color="auto"/>
            </w:tcBorders>
            <w:vAlign w:val="center"/>
          </w:tcPr>
          <w:p w14:paraId="14B921E4" w14:textId="77777777" w:rsidR="0079327B" w:rsidRPr="0079327B" w:rsidRDefault="0079327B" w:rsidP="008F1C74">
            <w:pPr>
              <w:spacing w:before="100" w:beforeAutospacing="1" w:afterAutospacing="1"/>
              <w:jc w:val="both"/>
              <w:rPr>
                <w:color w:val="1F1F1F"/>
                <w:sz w:val="22"/>
                <w:szCs w:val="22"/>
              </w:rPr>
            </w:pPr>
            <w:r w:rsidRPr="0079327B">
              <w:rPr>
                <w:b/>
                <w:bCs/>
                <w:color w:val="1F1F1F"/>
                <w:sz w:val="22"/>
                <w:szCs w:val="22"/>
                <w:bdr w:val="none" w:sz="0" w:space="0" w:color="auto" w:frame="1"/>
                <w:rtl/>
              </w:rPr>
              <w:t>ביטול התקנת חיישן</w:t>
            </w:r>
          </w:p>
        </w:tc>
        <w:tc>
          <w:tcPr>
            <w:tcW w:w="3108" w:type="dxa"/>
            <w:tcBorders>
              <w:top w:val="single" w:sz="6" w:space="0" w:color="auto"/>
              <w:left w:val="single" w:sz="6" w:space="0" w:color="auto"/>
              <w:bottom w:val="single" w:sz="6" w:space="0" w:color="auto"/>
              <w:right w:val="single" w:sz="6" w:space="0" w:color="auto"/>
            </w:tcBorders>
            <w:vAlign w:val="center"/>
          </w:tcPr>
          <w:p w14:paraId="1D55EF63"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פירוק וביטול החיישן תוך 72 שעות משליחת הבקשה.</w:t>
            </w:r>
          </w:p>
        </w:tc>
        <w:tc>
          <w:tcPr>
            <w:tcW w:w="1984" w:type="dxa"/>
            <w:tcBorders>
              <w:top w:val="single" w:sz="6" w:space="0" w:color="auto"/>
              <w:left w:val="single" w:sz="6" w:space="0" w:color="auto"/>
              <w:bottom w:val="single" w:sz="6" w:space="0" w:color="auto"/>
              <w:right w:val="single" w:sz="6" w:space="0" w:color="auto"/>
            </w:tcBorders>
            <w:vAlign w:val="center"/>
          </w:tcPr>
          <w:p w14:paraId="04CD6E5A"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580F2DD0"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500 ₪.</w:t>
            </w:r>
          </w:p>
        </w:tc>
      </w:tr>
      <w:tr w:rsidR="0079327B" w:rsidRPr="0079327B" w14:paraId="50CD69A7"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6FCA3244" w14:textId="77777777" w:rsidR="0079327B" w:rsidRPr="0079327B" w:rsidRDefault="0079327B" w:rsidP="008F1C74">
            <w:pPr>
              <w:rPr>
                <w:color w:val="1F1F1F"/>
                <w:sz w:val="22"/>
                <w:szCs w:val="22"/>
                <w:rtl/>
              </w:rPr>
            </w:pPr>
            <w:r w:rsidRPr="0079327B">
              <w:rPr>
                <w:b/>
                <w:bCs/>
                <w:color w:val="1F1F1F"/>
                <w:sz w:val="22"/>
                <w:szCs w:val="22"/>
                <w:bdr w:val="none" w:sz="0" w:space="0" w:color="auto" w:frame="1"/>
                <w:rtl/>
              </w:rPr>
              <w:t>9</w:t>
            </w:r>
          </w:p>
        </w:tc>
        <w:tc>
          <w:tcPr>
            <w:tcW w:w="1701" w:type="dxa"/>
            <w:tcBorders>
              <w:top w:val="single" w:sz="6" w:space="0" w:color="auto"/>
              <w:left w:val="single" w:sz="6" w:space="0" w:color="auto"/>
              <w:bottom w:val="single" w:sz="6" w:space="0" w:color="auto"/>
              <w:right w:val="single" w:sz="6" w:space="0" w:color="auto"/>
            </w:tcBorders>
            <w:vAlign w:val="center"/>
          </w:tcPr>
          <w:p w14:paraId="3AF74F24" w14:textId="77777777" w:rsidR="0079327B" w:rsidRPr="0079327B" w:rsidRDefault="0079327B" w:rsidP="008F1C74">
            <w:pPr>
              <w:spacing w:before="100" w:beforeAutospacing="1" w:afterAutospacing="1"/>
              <w:jc w:val="both"/>
              <w:rPr>
                <w:color w:val="1F1F1F"/>
                <w:sz w:val="22"/>
                <w:szCs w:val="22"/>
              </w:rPr>
            </w:pPr>
            <w:r w:rsidRPr="0079327B">
              <w:rPr>
                <w:b/>
                <w:bCs/>
                <w:color w:val="1F1F1F"/>
                <w:sz w:val="22"/>
                <w:szCs w:val="22"/>
                <w:bdr w:val="none" w:sz="0" w:space="0" w:color="auto" w:frame="1"/>
                <w:rtl/>
              </w:rPr>
              <w:t>תקופת התארגנות</w:t>
            </w:r>
          </w:p>
        </w:tc>
        <w:tc>
          <w:tcPr>
            <w:tcW w:w="3108" w:type="dxa"/>
            <w:tcBorders>
              <w:top w:val="single" w:sz="6" w:space="0" w:color="auto"/>
              <w:left w:val="single" w:sz="6" w:space="0" w:color="auto"/>
              <w:bottom w:val="single" w:sz="6" w:space="0" w:color="auto"/>
              <w:right w:val="single" w:sz="6" w:space="0" w:color="auto"/>
            </w:tcBorders>
            <w:vAlign w:val="center"/>
          </w:tcPr>
          <w:p w14:paraId="3CA3FC68"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מוכנות מלאה למתן השירות בתום שבועיים מחתימת ההסכם.</w:t>
            </w:r>
          </w:p>
        </w:tc>
        <w:tc>
          <w:tcPr>
            <w:tcW w:w="1984" w:type="dxa"/>
            <w:tcBorders>
              <w:top w:val="single" w:sz="6" w:space="0" w:color="auto"/>
              <w:left w:val="single" w:sz="6" w:space="0" w:color="auto"/>
              <w:bottom w:val="single" w:sz="6" w:space="0" w:color="auto"/>
              <w:right w:val="single" w:sz="6" w:space="0" w:color="auto"/>
            </w:tcBorders>
            <w:vAlign w:val="center"/>
          </w:tcPr>
          <w:p w14:paraId="7A1703EF"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יום איחור אחד במוכנות התפעולית.</w:t>
            </w:r>
          </w:p>
        </w:tc>
        <w:tc>
          <w:tcPr>
            <w:tcW w:w="1414" w:type="dxa"/>
            <w:tcBorders>
              <w:top w:val="single" w:sz="6" w:space="0" w:color="auto"/>
              <w:left w:val="single" w:sz="6" w:space="0" w:color="auto"/>
              <w:bottom w:val="single" w:sz="6" w:space="0" w:color="auto"/>
              <w:right w:val="single" w:sz="6" w:space="0" w:color="auto"/>
            </w:tcBorders>
            <w:vAlign w:val="center"/>
          </w:tcPr>
          <w:p w14:paraId="5FFEE614" w14:textId="77777777" w:rsidR="0079327B" w:rsidRPr="0079327B" w:rsidRDefault="0079327B" w:rsidP="008F1C74">
            <w:pPr>
              <w:rPr>
                <w:color w:val="1F1F1F"/>
                <w:sz w:val="22"/>
                <w:szCs w:val="22"/>
                <w:rtl/>
              </w:rPr>
            </w:pPr>
            <w:r>
              <w:rPr>
                <w:rFonts w:hint="cs"/>
                <w:color w:val="1F1F1F"/>
                <w:sz w:val="22"/>
                <w:szCs w:val="22"/>
                <w:bdr w:val="none" w:sz="0" w:space="0" w:color="auto" w:frame="1"/>
                <w:rtl/>
              </w:rPr>
              <w:t>25</w:t>
            </w:r>
            <w:r w:rsidRPr="0079327B">
              <w:rPr>
                <w:color w:val="1F1F1F"/>
                <w:sz w:val="22"/>
                <w:szCs w:val="22"/>
                <w:bdr w:val="none" w:sz="0" w:space="0" w:color="auto" w:frame="1"/>
                <w:rtl/>
              </w:rPr>
              <w:t>0 ₪.</w:t>
            </w:r>
          </w:p>
        </w:tc>
      </w:tr>
      <w:tr w:rsidR="0079327B" w:rsidRPr="0079327B" w14:paraId="64BCDF56" w14:textId="77777777" w:rsidTr="008F1C74">
        <w:tc>
          <w:tcPr>
            <w:tcW w:w="861" w:type="dxa"/>
            <w:tcBorders>
              <w:top w:val="single" w:sz="6" w:space="0" w:color="auto"/>
              <w:left w:val="single" w:sz="6" w:space="0" w:color="auto"/>
              <w:bottom w:val="single" w:sz="6" w:space="0" w:color="auto"/>
              <w:right w:val="single" w:sz="6" w:space="0" w:color="auto"/>
            </w:tcBorders>
            <w:vAlign w:val="center"/>
          </w:tcPr>
          <w:p w14:paraId="735B0415" w14:textId="77777777" w:rsidR="0079327B" w:rsidRPr="0079327B" w:rsidRDefault="0079327B" w:rsidP="008F1C74">
            <w:pPr>
              <w:spacing w:before="100" w:beforeAutospacing="1" w:afterAutospacing="1"/>
              <w:rPr>
                <w:color w:val="1F1F1F"/>
                <w:sz w:val="22"/>
                <w:szCs w:val="22"/>
                <w:rtl/>
              </w:rPr>
            </w:pPr>
            <w:r w:rsidRPr="0079327B">
              <w:rPr>
                <w:b/>
                <w:bCs/>
                <w:color w:val="1F1F1F"/>
                <w:sz w:val="22"/>
                <w:szCs w:val="22"/>
                <w:bdr w:val="none" w:sz="0" w:space="0" w:color="auto" w:frame="1"/>
                <w:rtl/>
              </w:rPr>
              <w:t>11</w:t>
            </w:r>
          </w:p>
        </w:tc>
        <w:tc>
          <w:tcPr>
            <w:tcW w:w="1701" w:type="dxa"/>
            <w:tcBorders>
              <w:top w:val="single" w:sz="6" w:space="0" w:color="auto"/>
              <w:left w:val="single" w:sz="6" w:space="0" w:color="auto"/>
              <w:bottom w:val="single" w:sz="6" w:space="0" w:color="auto"/>
              <w:right w:val="single" w:sz="6" w:space="0" w:color="auto"/>
            </w:tcBorders>
            <w:vAlign w:val="center"/>
          </w:tcPr>
          <w:p w14:paraId="05B8805C" w14:textId="77777777" w:rsidR="0079327B" w:rsidRPr="0079327B" w:rsidRDefault="0079327B" w:rsidP="008F1C74">
            <w:pPr>
              <w:jc w:val="both"/>
              <w:rPr>
                <w:color w:val="1F1F1F"/>
                <w:sz w:val="22"/>
                <w:szCs w:val="22"/>
                <w:rtl/>
              </w:rPr>
            </w:pPr>
            <w:r w:rsidRPr="0079327B">
              <w:rPr>
                <w:b/>
                <w:bCs/>
                <w:color w:val="1F1F1F"/>
                <w:sz w:val="22"/>
                <w:szCs w:val="22"/>
                <w:bdr w:val="none" w:sz="0" w:space="0" w:color="auto" w:frame="1"/>
                <w:rtl/>
              </w:rPr>
              <w:t>פינוי ציוד בסיום התקשרות</w:t>
            </w:r>
          </w:p>
        </w:tc>
        <w:tc>
          <w:tcPr>
            <w:tcW w:w="3108" w:type="dxa"/>
            <w:tcBorders>
              <w:top w:val="single" w:sz="6" w:space="0" w:color="auto"/>
              <w:left w:val="single" w:sz="6" w:space="0" w:color="auto"/>
              <w:bottom w:val="single" w:sz="6" w:space="0" w:color="auto"/>
              <w:right w:val="single" w:sz="6" w:space="0" w:color="auto"/>
            </w:tcBorders>
            <w:vAlign w:val="center"/>
          </w:tcPr>
          <w:p w14:paraId="1220FE19" w14:textId="77777777" w:rsidR="0079327B" w:rsidRPr="0079327B" w:rsidRDefault="0079327B" w:rsidP="008F1C74">
            <w:pPr>
              <w:spacing w:before="100" w:beforeAutospacing="1" w:afterAutospacing="1"/>
              <w:jc w:val="both"/>
              <w:rPr>
                <w:color w:val="1F1F1F"/>
                <w:sz w:val="22"/>
                <w:szCs w:val="22"/>
                <w:rtl/>
              </w:rPr>
            </w:pPr>
            <w:r w:rsidRPr="0079327B">
              <w:rPr>
                <w:color w:val="1F1F1F"/>
                <w:sz w:val="22"/>
                <w:szCs w:val="22"/>
                <w:bdr w:val="none" w:sz="0" w:space="0" w:color="auto" w:frame="1"/>
                <w:rtl/>
              </w:rPr>
              <w:t>פירוק ופינוי כל הציוד והתשתיות תוך 30 יום מסיום ההסכם.</w:t>
            </w:r>
          </w:p>
        </w:tc>
        <w:tc>
          <w:tcPr>
            <w:tcW w:w="1984" w:type="dxa"/>
            <w:tcBorders>
              <w:top w:val="single" w:sz="6" w:space="0" w:color="auto"/>
              <w:left w:val="single" w:sz="6" w:space="0" w:color="auto"/>
              <w:bottom w:val="single" w:sz="6" w:space="0" w:color="auto"/>
              <w:right w:val="single" w:sz="6" w:space="0" w:color="auto"/>
            </w:tcBorders>
            <w:vAlign w:val="center"/>
          </w:tcPr>
          <w:p w14:paraId="16C0D329" w14:textId="77777777" w:rsidR="0079327B" w:rsidRPr="0079327B" w:rsidRDefault="0079327B" w:rsidP="008F1C74">
            <w:pPr>
              <w:jc w:val="both"/>
              <w:rPr>
                <w:color w:val="1F1F1F"/>
                <w:sz w:val="22"/>
                <w:szCs w:val="22"/>
                <w:rtl/>
              </w:rPr>
            </w:pPr>
            <w:r w:rsidRPr="0079327B">
              <w:rPr>
                <w:color w:val="1F1F1F"/>
                <w:sz w:val="22"/>
                <w:szCs w:val="22"/>
                <w:bdr w:val="none" w:sz="0" w:space="0" w:color="auto" w:frame="1"/>
                <w:rtl/>
              </w:rPr>
              <w:t>יום איחור אחד.</w:t>
            </w:r>
          </w:p>
        </w:tc>
        <w:tc>
          <w:tcPr>
            <w:tcW w:w="1414" w:type="dxa"/>
            <w:tcBorders>
              <w:top w:val="single" w:sz="6" w:space="0" w:color="auto"/>
              <w:left w:val="single" w:sz="6" w:space="0" w:color="auto"/>
              <w:bottom w:val="single" w:sz="6" w:space="0" w:color="auto"/>
              <w:right w:val="single" w:sz="6" w:space="0" w:color="auto"/>
            </w:tcBorders>
            <w:vAlign w:val="center"/>
          </w:tcPr>
          <w:p w14:paraId="7E7189B5" w14:textId="77777777" w:rsidR="0079327B" w:rsidRPr="0079327B" w:rsidRDefault="0079327B" w:rsidP="008F1C74">
            <w:pPr>
              <w:rPr>
                <w:color w:val="1F1F1F"/>
                <w:sz w:val="22"/>
                <w:szCs w:val="22"/>
                <w:rtl/>
              </w:rPr>
            </w:pPr>
            <w:r w:rsidRPr="0079327B">
              <w:rPr>
                <w:color w:val="1F1F1F"/>
                <w:sz w:val="22"/>
                <w:szCs w:val="22"/>
                <w:bdr w:val="none" w:sz="0" w:space="0" w:color="auto" w:frame="1"/>
                <w:rtl/>
              </w:rPr>
              <w:t>500 ₪.</w:t>
            </w:r>
          </w:p>
        </w:tc>
      </w:tr>
    </w:tbl>
    <w:p w14:paraId="3B173E94" w14:textId="013880F6" w:rsidR="00FE7C72" w:rsidRDefault="00FE7C72" w:rsidP="00FE7C72">
      <w:pPr>
        <w:spacing w:line="360" w:lineRule="auto"/>
        <w:ind w:left="157"/>
        <w:jc w:val="both"/>
        <w:rPr>
          <w:caps/>
          <w:spacing w:val="15"/>
          <w:rtl/>
          <w:lang w:val="x-none" w:eastAsia="x-none"/>
        </w:rPr>
      </w:pPr>
    </w:p>
    <w:p w14:paraId="2A0546CA" w14:textId="77777777" w:rsidR="00DB3465" w:rsidRPr="001452C1" w:rsidRDefault="00D84150" w:rsidP="00644C5B">
      <w:pPr>
        <w:pStyle w:val="1-"/>
        <w:numPr>
          <w:ilvl w:val="0"/>
          <w:numId w:val="79"/>
        </w:numPr>
        <w:ind w:left="-268"/>
        <w:rPr>
          <w:b/>
          <w:bCs/>
          <w:sz w:val="28"/>
          <w:szCs w:val="28"/>
          <w:rtl/>
        </w:rPr>
      </w:pPr>
      <w:bookmarkStart w:id="348" w:name="_Toc526095188"/>
      <w:r w:rsidRPr="001452C1">
        <w:rPr>
          <w:b/>
          <w:bCs/>
          <w:sz w:val="28"/>
          <w:szCs w:val="28"/>
          <w:rtl/>
        </w:rPr>
        <w:t xml:space="preserve">התארגנות הזוכה למתן השירותים המבוקשים </w:t>
      </w:r>
      <w:bookmarkEnd w:id="348"/>
    </w:p>
    <w:p w14:paraId="27798309" w14:textId="1D4970C6" w:rsidR="00DB3465" w:rsidRPr="001452C1" w:rsidRDefault="00D84150" w:rsidP="001452C1">
      <w:pPr>
        <w:numPr>
          <w:ilvl w:val="1"/>
          <w:numId w:val="61"/>
        </w:numPr>
        <w:spacing w:line="360" w:lineRule="auto"/>
        <w:ind w:left="157" w:hanging="567"/>
        <w:jc w:val="both"/>
        <w:rPr>
          <w:caps/>
          <w:spacing w:val="15"/>
          <w:lang w:val="x-none" w:eastAsia="x-none"/>
        </w:rPr>
      </w:pPr>
      <w:r w:rsidRPr="001452C1">
        <w:rPr>
          <w:caps/>
          <w:spacing w:val="15"/>
          <w:rtl/>
          <w:lang w:val="x-none" w:eastAsia="x-none"/>
        </w:rPr>
        <w:lastRenderedPageBreak/>
        <w:t xml:space="preserve">לצורך התארגנות הזוכה למתן השירותים מוקצים </w:t>
      </w:r>
      <w:r w:rsidR="00E11251" w:rsidRPr="001452C1">
        <w:rPr>
          <w:rFonts w:hint="cs"/>
          <w:caps/>
          <w:spacing w:val="15"/>
          <w:rtl/>
          <w:lang w:val="x-none" w:eastAsia="x-none"/>
        </w:rPr>
        <w:t>שבועיים</w:t>
      </w:r>
      <w:r w:rsidRPr="001452C1">
        <w:rPr>
          <w:caps/>
          <w:spacing w:val="15"/>
          <w:rtl/>
          <w:lang w:val="x-none" w:eastAsia="x-none"/>
        </w:rPr>
        <w:t xml:space="preserve"> ממועד חתימת הסכם</w:t>
      </w:r>
      <w:r w:rsidR="00E03563" w:rsidRPr="001452C1">
        <w:rPr>
          <w:caps/>
          <w:spacing w:val="15"/>
          <w:rtl/>
          <w:lang w:val="x-none" w:eastAsia="x-none"/>
        </w:rPr>
        <w:t xml:space="preserve"> </w:t>
      </w:r>
      <w:r w:rsidRPr="001452C1">
        <w:rPr>
          <w:caps/>
          <w:spacing w:val="15"/>
          <w:rtl/>
          <w:lang w:val="x-none" w:eastAsia="x-none"/>
        </w:rPr>
        <w:t>ההתקשרות. יובהר כי בתקופה זאת לא תשולם לזוכה תמורה כלשהי.</w:t>
      </w:r>
    </w:p>
    <w:p w14:paraId="7BA4A6F7" w14:textId="77777777" w:rsidR="00DB3465"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על הזוכה להיערך על כל מערכותיו הארגוניות והתפעוליות לרבות כוח האדם המקצועי</w:t>
      </w:r>
      <w:r w:rsidR="00E03563" w:rsidRPr="00785A64">
        <w:rPr>
          <w:caps/>
          <w:spacing w:val="15"/>
          <w:rtl/>
          <w:lang w:val="x-none" w:eastAsia="x-none"/>
        </w:rPr>
        <w:t xml:space="preserve"> </w:t>
      </w:r>
      <w:r w:rsidRPr="00785A64">
        <w:rPr>
          <w:caps/>
          <w:spacing w:val="15"/>
          <w:rtl/>
          <w:lang w:val="x-none" w:eastAsia="x-none"/>
        </w:rPr>
        <w:t>כנדרש, לחפיפה ולימוד של מכלול הנושאים הקשורים בביצוע כלל הפעילויות הנדרשות</w:t>
      </w:r>
      <w:r w:rsidR="00E03563" w:rsidRPr="00785A64">
        <w:rPr>
          <w:caps/>
          <w:spacing w:val="15"/>
          <w:rtl/>
          <w:lang w:val="x-none" w:eastAsia="x-none"/>
        </w:rPr>
        <w:t xml:space="preserve"> </w:t>
      </w:r>
      <w:r w:rsidRPr="00785A64">
        <w:rPr>
          <w:caps/>
          <w:spacing w:val="15"/>
          <w:rtl/>
          <w:lang w:val="x-none" w:eastAsia="x-none"/>
        </w:rPr>
        <w:t>לצורך מתן שירות שוטף ורציף הכרוך בהתקנת הבקרים והחיישנים ותפעולם באתרים השונים</w:t>
      </w:r>
      <w:r w:rsidR="00333B25" w:rsidRPr="00785A64">
        <w:rPr>
          <w:caps/>
          <w:spacing w:val="15"/>
          <w:rtl/>
          <w:lang w:val="x-none" w:eastAsia="x-none"/>
        </w:rPr>
        <w:t xml:space="preserve"> </w:t>
      </w:r>
      <w:r w:rsidRPr="00785A64">
        <w:rPr>
          <w:caps/>
          <w:spacing w:val="15"/>
          <w:rtl/>
          <w:lang w:val="x-none" w:eastAsia="x-none"/>
        </w:rPr>
        <w:t>ברחבי הארץ.</w:t>
      </w:r>
    </w:p>
    <w:p w14:paraId="76A6427F" w14:textId="77777777" w:rsidR="00DB3465"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בתקופת ההתארגנות באחריות הזוכה להביא לידיעת נציג המזמין כל מקרה של אי הבנה</w:t>
      </w:r>
      <w:r w:rsidR="00E03563" w:rsidRPr="00785A64">
        <w:rPr>
          <w:caps/>
          <w:spacing w:val="15"/>
          <w:rtl/>
          <w:lang w:val="x-none" w:eastAsia="x-none"/>
        </w:rPr>
        <w:t xml:space="preserve"> </w:t>
      </w:r>
      <w:r w:rsidRPr="00785A64">
        <w:rPr>
          <w:caps/>
          <w:spacing w:val="15"/>
          <w:rtl/>
          <w:lang w:val="x-none" w:eastAsia="x-none"/>
        </w:rPr>
        <w:t>בתחומי השירות הנדרש, חוסר בחומרי רקע כגון נהלים והנחיות וכדומה.</w:t>
      </w:r>
    </w:p>
    <w:p w14:paraId="6351EA36" w14:textId="77777777" w:rsidR="00DB3465"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יובהר כי אי מוכנות הזוכה למתן השירותים (על כל תכולתם כמפורט להלן) בתום תקופת</w:t>
      </w:r>
      <w:r w:rsidR="00E03563" w:rsidRPr="00785A64">
        <w:rPr>
          <w:caps/>
          <w:spacing w:val="15"/>
          <w:rtl/>
          <w:lang w:val="x-none" w:eastAsia="x-none"/>
        </w:rPr>
        <w:t xml:space="preserve"> </w:t>
      </w:r>
      <w:r w:rsidRPr="00785A64">
        <w:rPr>
          <w:caps/>
          <w:spacing w:val="15"/>
          <w:rtl/>
          <w:lang w:val="x-none" w:eastAsia="x-none"/>
        </w:rPr>
        <w:t>ההתארגנות, עלולה לגרום להפסקת ההתקשרות עם הזוכה על כל המשתמע מכך בהתאם</w:t>
      </w:r>
      <w:r w:rsidR="00E03563" w:rsidRPr="00785A64">
        <w:rPr>
          <w:caps/>
          <w:spacing w:val="15"/>
          <w:rtl/>
          <w:lang w:val="x-none" w:eastAsia="x-none"/>
        </w:rPr>
        <w:t xml:space="preserve"> </w:t>
      </w:r>
      <w:r w:rsidRPr="00785A64">
        <w:rPr>
          <w:caps/>
          <w:spacing w:val="15"/>
          <w:rtl/>
          <w:lang w:val="x-none" w:eastAsia="x-none"/>
        </w:rPr>
        <w:t>לתנאי המכרז, ולהעברת ביצוע השירותים למציע אחר או לספק אחר על פי שיקול דעתו</w:t>
      </w:r>
      <w:r w:rsidR="00E03563" w:rsidRPr="00785A64">
        <w:rPr>
          <w:caps/>
          <w:spacing w:val="15"/>
          <w:rtl/>
          <w:lang w:val="x-none" w:eastAsia="x-none"/>
        </w:rPr>
        <w:t xml:space="preserve"> </w:t>
      </w:r>
      <w:r w:rsidRPr="00785A64">
        <w:rPr>
          <w:caps/>
          <w:spacing w:val="15"/>
          <w:rtl/>
          <w:lang w:val="x-none" w:eastAsia="x-none"/>
        </w:rPr>
        <w:t>הבלעדי של המזמין.</w:t>
      </w:r>
    </w:p>
    <w:p w14:paraId="5892FEFE" w14:textId="77777777" w:rsidR="00DB3465"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במהלך תקופת ההתארגנות יידרש הזוכה לפעילויות הבאות:</w:t>
      </w:r>
    </w:p>
    <w:p w14:paraId="1A4D4D43" w14:textId="25781F71"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הזוכה וצוות עובדיו (שהוצגו בהצעתו ואושרו על ידי המשרד) יגיעו למפגש היכרות וההערכות במשרדי המזמין. במפגש יחודדו שיטת העבודה, נהלי המשרד, הנחיות ביטחון וסיווג, פורמט הדוחות השונים אותם הוא מבקש לקבל במהלך תקופת ההתקשרות (דוח ביצוע התקנה, דוח רבעוני להצגת וניתוח ממצאי ניטור טמפרטורה) והכל ב</w:t>
      </w:r>
      <w:r w:rsidR="00115BBB">
        <w:rPr>
          <w:rFonts w:ascii="David" w:hAnsi="David" w:cs="David" w:hint="cs"/>
          <w:caps/>
          <w:spacing w:val="15"/>
          <w:sz w:val="24"/>
          <w:szCs w:val="24"/>
          <w:rtl/>
          <w:lang w:val="x-none" w:eastAsia="x-none"/>
        </w:rPr>
        <w:t>ה</w:t>
      </w:r>
      <w:r w:rsidRPr="001452C1">
        <w:rPr>
          <w:rFonts w:ascii="David" w:hAnsi="David" w:cs="David"/>
          <w:caps/>
          <w:spacing w:val="15"/>
          <w:sz w:val="24"/>
          <w:szCs w:val="24"/>
          <w:rtl/>
          <w:lang w:val="x-none" w:eastAsia="x-none"/>
        </w:rPr>
        <w:t>תאמה למפורט במכרז.</w:t>
      </w:r>
    </w:p>
    <w:p w14:paraId="2299C7E7" w14:textId="77777777"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במהלך המפגש יציג הזוכה לנציג המזמין את מערך אבטחת המידע ושיטת הגיבוי בה הוא מתכוון לפעול לצורך שמירת המידע ואחזורו.</w:t>
      </w:r>
    </w:p>
    <w:p w14:paraId="0096A41E" w14:textId="77777777"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הזוכה יציג למשרד את תכנית פריסת החיישנים בשלבים הנדרשים על ידי המשרד באתרים השונים.</w:t>
      </w:r>
    </w:p>
    <w:p w14:paraId="2E22B30B" w14:textId="77777777"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bookmarkStart w:id="349" w:name="_הצגת_עובדי_הזוכה"/>
      <w:bookmarkEnd w:id="349"/>
      <w:r w:rsidRPr="001452C1">
        <w:rPr>
          <w:rFonts w:ascii="David" w:hAnsi="David" w:cs="David"/>
          <w:caps/>
          <w:spacing w:val="15"/>
          <w:sz w:val="24"/>
          <w:szCs w:val="24"/>
          <w:rtl/>
          <w:lang w:val="x-none" w:eastAsia="x-none"/>
        </w:rPr>
        <w:t>הזוכה יידרש להציג למשרד תוך 3 ימי עבודה מקיום המפגש תכנית עבודה מפורטת לפריסת החיישנים על פי שלבי העבודה שהוגדרו על ידי המשרד. התכנית תכלול את המרכיבים הבאים לפחות:</w:t>
      </w:r>
    </w:p>
    <w:p w14:paraId="043B83EB"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הכנות לוגיסטיות ותפעוליות הנדרשות בכל אתר בו יותקו הבקרים והחיישנים.</w:t>
      </w:r>
    </w:p>
    <w:p w14:paraId="7A4081F5"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לוחות זמנים לכל התקנה בכל אתר.</w:t>
      </w:r>
    </w:p>
    <w:p w14:paraId="17C68350" w14:textId="77777777" w:rsidR="00DB3465"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על הזוכה להציג את איש הקשר אשר יהיה אחראי מול המשרד במושאים הבאים:</w:t>
      </w:r>
    </w:p>
    <w:p w14:paraId="35A85421" w14:textId="77777777" w:rsidR="00DB3465" w:rsidRPr="001452C1" w:rsidRDefault="00D84150" w:rsidP="001452C1">
      <w:pPr>
        <w:pStyle w:val="4f9"/>
        <w:tabs>
          <w:tab w:val="clear" w:pos="1304"/>
          <w:tab w:val="clear" w:pos="2268"/>
        </w:tabs>
        <w:ind w:left="2000" w:right="0" w:hanging="993"/>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ניהול מהלך ההתקנות, תיאומים מל נציג המזמין.</w:t>
      </w:r>
    </w:p>
    <w:p w14:paraId="15B03515"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lang w:val="x-none" w:eastAsia="x-none"/>
        </w:rPr>
      </w:pPr>
      <w:r w:rsidRPr="00115BBB">
        <w:rPr>
          <w:rFonts w:ascii="David" w:hAnsi="David" w:cs="David"/>
          <w:caps/>
          <w:spacing w:val="15"/>
          <w:sz w:val="24"/>
          <w:szCs w:val="24"/>
          <w:rtl/>
          <w:lang w:val="x-none" w:eastAsia="x-none"/>
        </w:rPr>
        <w:t xml:space="preserve">קבלת </w:t>
      </w:r>
      <w:r w:rsidRPr="001452C1">
        <w:rPr>
          <w:rFonts w:ascii="David" w:hAnsi="David" w:cs="David"/>
          <w:caps/>
          <w:spacing w:val="15"/>
          <w:sz w:val="24"/>
          <w:szCs w:val="24"/>
          <w:rtl/>
          <w:lang w:val="x-none" w:eastAsia="x-none"/>
        </w:rPr>
        <w:t>קריאות שירות לתקלות ומהלך הטיפול בהן בכל ימות השבוע</w:t>
      </w:r>
      <w:r w:rsidR="001452C1">
        <w:rPr>
          <w:rFonts w:ascii="David" w:hAnsi="David" w:cs="David" w:hint="cs"/>
          <w:caps/>
          <w:spacing w:val="15"/>
          <w:sz w:val="24"/>
          <w:szCs w:val="24"/>
          <w:rtl/>
          <w:lang w:val="x-none" w:eastAsia="x-none"/>
        </w:rPr>
        <w:t xml:space="preserve"> </w:t>
      </w:r>
      <w:r w:rsidRPr="001452C1">
        <w:rPr>
          <w:rFonts w:ascii="David" w:hAnsi="David" w:cs="David"/>
          <w:caps/>
          <w:spacing w:val="15"/>
          <w:sz w:val="24"/>
          <w:szCs w:val="24"/>
          <w:rtl/>
          <w:lang w:val="x-none" w:eastAsia="x-none"/>
        </w:rPr>
        <w:t>ושעות</w:t>
      </w:r>
      <w:r w:rsidR="00115BBB">
        <w:rPr>
          <w:rFonts w:ascii="David" w:hAnsi="David" w:cs="David" w:hint="cs"/>
          <w:caps/>
          <w:spacing w:val="15"/>
          <w:sz w:val="24"/>
          <w:szCs w:val="24"/>
          <w:rtl/>
          <w:lang w:val="x-none" w:eastAsia="x-none"/>
        </w:rPr>
        <w:t xml:space="preserve"> </w:t>
      </w:r>
      <w:r w:rsidRPr="001452C1">
        <w:rPr>
          <w:rFonts w:ascii="David" w:hAnsi="David" w:cs="David"/>
          <w:caps/>
          <w:spacing w:val="15"/>
          <w:sz w:val="24"/>
          <w:szCs w:val="24"/>
          <w:rtl/>
          <w:lang w:val="x-none" w:eastAsia="x-none"/>
        </w:rPr>
        <w:t>היממה כולל יום כיפור.</w:t>
      </w:r>
    </w:p>
    <w:p w14:paraId="23F117DC"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ניהול ההתחשבנות השוטפת.</w:t>
      </w:r>
    </w:p>
    <w:p w14:paraId="732D135B" w14:textId="77777777" w:rsidR="00DB3465" w:rsidRPr="001452C1" w:rsidRDefault="00D84150" w:rsidP="00644C5B">
      <w:pPr>
        <w:pStyle w:val="4f9"/>
        <w:numPr>
          <w:ilvl w:val="0"/>
          <w:numId w:val="82"/>
        </w:numPr>
        <w:tabs>
          <w:tab w:val="clear" w:pos="1304"/>
          <w:tab w:val="clear" w:pos="2268"/>
        </w:tabs>
        <w:ind w:right="0"/>
        <w:rPr>
          <w:rFonts w:ascii="David" w:hAnsi="David" w:cs="David"/>
          <w:caps/>
          <w:spacing w:val="15"/>
          <w:sz w:val="24"/>
          <w:szCs w:val="24"/>
          <w:lang w:val="x-none" w:eastAsia="x-none"/>
        </w:rPr>
      </w:pPr>
      <w:r w:rsidRPr="001452C1">
        <w:rPr>
          <w:rFonts w:ascii="David" w:hAnsi="David" w:cs="David"/>
          <w:caps/>
          <w:spacing w:val="15"/>
          <w:sz w:val="24"/>
          <w:szCs w:val="24"/>
          <w:rtl/>
          <w:lang w:val="x-none" w:eastAsia="x-none"/>
        </w:rPr>
        <w:t>השתתפות בישיבות תיאום וסטטוס עם נציג המזמין על פי הצורך.</w:t>
      </w:r>
    </w:p>
    <w:p w14:paraId="234C925B" w14:textId="77777777" w:rsidR="00DB3465"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כל החלפה איש הקשר תידרש לאישור מראש ובכתב של המשרד.</w:t>
      </w:r>
    </w:p>
    <w:p w14:paraId="4B97701E" w14:textId="77777777" w:rsidR="006113F1" w:rsidRPr="00785A64" w:rsidRDefault="006113F1" w:rsidP="006113F1">
      <w:pPr>
        <w:spacing w:line="360" w:lineRule="auto"/>
        <w:jc w:val="both"/>
        <w:rPr>
          <w:rtl/>
          <w:lang w:val="x-none" w:eastAsia="x-none"/>
        </w:rPr>
      </w:pPr>
    </w:p>
    <w:p w14:paraId="0BB51E8C" w14:textId="77777777" w:rsidR="007F0FF8" w:rsidRPr="001452C1" w:rsidRDefault="00D84150" w:rsidP="00644C5B">
      <w:pPr>
        <w:pStyle w:val="1-"/>
        <w:numPr>
          <w:ilvl w:val="0"/>
          <w:numId w:val="79"/>
        </w:numPr>
        <w:ind w:left="-268"/>
        <w:rPr>
          <w:b/>
          <w:bCs/>
          <w:sz w:val="28"/>
          <w:szCs w:val="28"/>
          <w:rtl/>
        </w:rPr>
      </w:pPr>
      <w:r w:rsidRPr="001452C1">
        <w:rPr>
          <w:b/>
          <w:bCs/>
          <w:sz w:val="28"/>
          <w:szCs w:val="28"/>
          <w:rtl/>
        </w:rPr>
        <w:t>סיום התקשרות</w:t>
      </w:r>
    </w:p>
    <w:p w14:paraId="3E6186B3" w14:textId="77777777" w:rsidR="007F0FF8"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עם סיום ההתקשרות בין עם תום תקופת ההתקשרות או מכל סיבה אחרת</w:t>
      </w:r>
      <w:r w:rsidR="007D101F" w:rsidRPr="00785A64">
        <w:rPr>
          <w:caps/>
          <w:spacing w:val="15"/>
          <w:rtl/>
          <w:lang w:val="x-none" w:eastAsia="x-none"/>
        </w:rPr>
        <w:t>,</w:t>
      </w:r>
      <w:r w:rsidRPr="00785A64">
        <w:rPr>
          <w:caps/>
          <w:spacing w:val="15"/>
          <w:rtl/>
          <w:lang w:val="x-none" w:eastAsia="x-none"/>
        </w:rPr>
        <w:t xml:space="preserve"> הזוכה יפרק ויפנה</w:t>
      </w:r>
      <w:r w:rsidR="00333B25" w:rsidRPr="00785A64">
        <w:rPr>
          <w:caps/>
          <w:spacing w:val="15"/>
          <w:rtl/>
          <w:lang w:val="x-none" w:eastAsia="x-none"/>
        </w:rPr>
        <w:t xml:space="preserve"> </w:t>
      </w:r>
      <w:r w:rsidRPr="00785A64">
        <w:rPr>
          <w:caps/>
          <w:spacing w:val="15"/>
          <w:rtl/>
          <w:lang w:val="x-none" w:eastAsia="x-none"/>
        </w:rPr>
        <w:t>את כל הבקרים, החיישנים והתשתיות הרלוונטיות מכל אתרי המשרד.</w:t>
      </w:r>
      <w:r w:rsidR="007D101F" w:rsidRPr="00785A64">
        <w:rPr>
          <w:caps/>
          <w:spacing w:val="15"/>
          <w:rtl/>
          <w:lang w:val="x-none" w:eastAsia="x-none"/>
        </w:rPr>
        <w:t xml:space="preserve"> </w:t>
      </w:r>
      <w:r w:rsidRPr="00785A64">
        <w:rPr>
          <w:caps/>
          <w:spacing w:val="15"/>
          <w:rtl/>
          <w:lang w:val="x-none" w:eastAsia="x-none"/>
        </w:rPr>
        <w:t>יובהר ויודגש כי</w:t>
      </w:r>
      <w:r w:rsidR="00333B25" w:rsidRPr="00785A64">
        <w:rPr>
          <w:caps/>
          <w:spacing w:val="15"/>
          <w:rtl/>
          <w:lang w:val="x-none" w:eastAsia="x-none"/>
        </w:rPr>
        <w:t xml:space="preserve"> </w:t>
      </w:r>
      <w:r w:rsidRPr="00785A64">
        <w:rPr>
          <w:caps/>
          <w:spacing w:val="15"/>
          <w:rtl/>
          <w:lang w:val="x-none" w:eastAsia="x-none"/>
        </w:rPr>
        <w:t>לזוכה עומדים 30 ימים לפירוק ולפינוי כאמור.</w:t>
      </w:r>
    </w:p>
    <w:p w14:paraId="3E795074" w14:textId="77777777" w:rsidR="007F0FF8"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lastRenderedPageBreak/>
        <w:t>הודעה על סיום ההתקשרות תועבר על ידי המשרד לפחות חודש ימים לפני מועד סיום</w:t>
      </w:r>
      <w:r w:rsidR="00333B25" w:rsidRPr="00785A64">
        <w:rPr>
          <w:caps/>
          <w:spacing w:val="15"/>
          <w:rtl/>
          <w:lang w:val="x-none" w:eastAsia="x-none"/>
        </w:rPr>
        <w:t xml:space="preserve"> </w:t>
      </w:r>
      <w:r w:rsidRPr="00785A64">
        <w:rPr>
          <w:caps/>
          <w:spacing w:val="15"/>
          <w:rtl/>
          <w:lang w:val="x-none" w:eastAsia="x-none"/>
        </w:rPr>
        <w:t>ההתקשרות בפועל.</w:t>
      </w:r>
    </w:p>
    <w:p w14:paraId="4F103A4C" w14:textId="77777777" w:rsidR="007D101F"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יובהר כי כל פיגור בלוחות הזמנים הנ"ל יגרום להשתת פיצויים מוסכמים על הזוכה על ידי</w:t>
      </w:r>
      <w:r w:rsidR="00333B25" w:rsidRPr="00785A64">
        <w:rPr>
          <w:caps/>
          <w:spacing w:val="15"/>
          <w:rtl/>
          <w:lang w:val="x-none" w:eastAsia="x-none"/>
        </w:rPr>
        <w:t xml:space="preserve"> </w:t>
      </w:r>
      <w:r w:rsidRPr="00785A64">
        <w:rPr>
          <w:caps/>
          <w:spacing w:val="15"/>
          <w:rtl/>
          <w:lang w:val="x-none" w:eastAsia="x-none"/>
        </w:rPr>
        <w:t xml:space="preserve">המשרד כמפורט בהסכם ההתקשרות. </w:t>
      </w:r>
    </w:p>
    <w:p w14:paraId="3C994C60" w14:textId="77777777" w:rsidR="007F0FF8"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בכל מקרה בו לא יעמוד הזוכה בדרישות הפירוק והפינוי רשאי המשרד לבצע בעצמו או בסיוע</w:t>
      </w:r>
      <w:r w:rsidR="00333B25" w:rsidRPr="00785A64">
        <w:rPr>
          <w:caps/>
          <w:spacing w:val="15"/>
          <w:rtl/>
          <w:lang w:val="x-none" w:eastAsia="x-none"/>
        </w:rPr>
        <w:t xml:space="preserve"> </w:t>
      </w:r>
      <w:r w:rsidRPr="00785A64">
        <w:rPr>
          <w:caps/>
          <w:spacing w:val="15"/>
          <w:rtl/>
          <w:lang w:val="x-none" w:eastAsia="x-none"/>
        </w:rPr>
        <w:t>כל גורם אחר את עבודת הפירוק והפינוי ולחייב את הזוכה בכל ההוצאות הישירות</w:t>
      </w:r>
      <w:r w:rsidR="00333B25" w:rsidRPr="00785A64">
        <w:rPr>
          <w:caps/>
          <w:spacing w:val="15"/>
          <w:rtl/>
          <w:lang w:val="x-none" w:eastAsia="x-none"/>
        </w:rPr>
        <w:t xml:space="preserve"> </w:t>
      </w:r>
      <w:r w:rsidR="00466B3B" w:rsidRPr="00785A64">
        <w:rPr>
          <w:caps/>
          <w:spacing w:val="15"/>
          <w:rtl/>
          <w:lang w:val="x-none" w:eastAsia="x-none"/>
        </w:rPr>
        <w:t>והעקיפות</w:t>
      </w:r>
      <w:r w:rsidR="00333B25" w:rsidRPr="00785A64">
        <w:rPr>
          <w:caps/>
          <w:spacing w:val="15"/>
          <w:rtl/>
          <w:lang w:val="x-none" w:eastAsia="x-none"/>
        </w:rPr>
        <w:t xml:space="preserve"> </w:t>
      </w:r>
      <w:r w:rsidRPr="00785A64">
        <w:rPr>
          <w:caps/>
          <w:spacing w:val="15"/>
          <w:rtl/>
          <w:lang w:val="x-none" w:eastAsia="x-none"/>
        </w:rPr>
        <w:t>בגין פעילות זאת לרבות קיזוז ההוצאות מהחשבון האחרון של הזוכה.</w:t>
      </w:r>
    </w:p>
    <w:p w14:paraId="6013E5C0" w14:textId="77777777" w:rsidR="0017287E" w:rsidRPr="00785A64" w:rsidRDefault="0017287E" w:rsidP="0017287E">
      <w:pPr>
        <w:spacing w:line="360" w:lineRule="auto"/>
        <w:jc w:val="both"/>
        <w:rPr>
          <w:rtl/>
          <w:lang w:val="x-none" w:eastAsia="x-none"/>
        </w:rPr>
      </w:pPr>
    </w:p>
    <w:p w14:paraId="7661DFA6" w14:textId="77777777" w:rsidR="003106E2" w:rsidRPr="001452C1" w:rsidRDefault="00D84150" w:rsidP="00644C5B">
      <w:pPr>
        <w:pStyle w:val="1-"/>
        <w:numPr>
          <w:ilvl w:val="0"/>
          <w:numId w:val="79"/>
        </w:numPr>
        <w:ind w:left="-268"/>
        <w:rPr>
          <w:b/>
          <w:bCs/>
          <w:sz w:val="28"/>
          <w:szCs w:val="28"/>
        </w:rPr>
      </w:pPr>
      <w:bookmarkStart w:id="350" w:name="_Toc421540689"/>
      <w:bookmarkEnd w:id="345"/>
      <w:bookmarkEnd w:id="346"/>
      <w:r w:rsidRPr="001452C1">
        <w:rPr>
          <w:b/>
          <w:bCs/>
          <w:sz w:val="28"/>
          <w:szCs w:val="28"/>
          <w:rtl/>
        </w:rPr>
        <w:t xml:space="preserve"> </w:t>
      </w:r>
      <w:r w:rsidR="00B818EB" w:rsidRPr="001452C1">
        <w:rPr>
          <w:b/>
          <w:bCs/>
          <w:sz w:val="28"/>
          <w:szCs w:val="28"/>
          <w:rtl/>
        </w:rPr>
        <w:t>מודל התמחור</w:t>
      </w:r>
    </w:p>
    <w:p w14:paraId="23CDC889" w14:textId="77777777" w:rsidR="00AA2A78"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מודל </w:t>
      </w:r>
      <w:r w:rsidR="00957B51" w:rsidRPr="00785A64">
        <w:rPr>
          <w:caps/>
          <w:spacing w:val="15"/>
          <w:rtl/>
          <w:lang w:val="x-none" w:eastAsia="x-none"/>
        </w:rPr>
        <w:t>התמחור</w:t>
      </w:r>
      <w:r w:rsidRPr="00785A64">
        <w:rPr>
          <w:caps/>
          <w:spacing w:val="15"/>
          <w:rtl/>
          <w:lang w:val="x-none" w:eastAsia="x-none"/>
        </w:rPr>
        <w:t xml:space="preserve"> הוא במתכונת של חכירה חודשית ("ליסינג תפעולי"). </w:t>
      </w:r>
      <w:r w:rsidR="0053143E" w:rsidRPr="0053143E">
        <w:rPr>
          <w:caps/>
          <w:spacing w:val="15"/>
          <w:rtl/>
          <w:lang w:val="x-none" w:eastAsia="x-none"/>
        </w:rPr>
        <w:t xml:space="preserve">מובהר כי מודל החכירה כולל את כלל מרכיבי השירות, לרבות תיקונים, החלפות רכיבים פגומים, עדכוני תוכנה </w:t>
      </w:r>
      <w:proofErr w:type="spellStart"/>
      <w:r w:rsidR="0053143E" w:rsidRPr="0053143E">
        <w:rPr>
          <w:caps/>
          <w:spacing w:val="15"/>
          <w:rtl/>
          <w:lang w:val="x-none" w:eastAsia="x-none"/>
        </w:rPr>
        <w:t>וקושחה</w:t>
      </w:r>
      <w:proofErr w:type="spellEnd"/>
      <w:r w:rsidR="0053143E" w:rsidRPr="0053143E">
        <w:rPr>
          <w:caps/>
          <w:spacing w:val="15"/>
          <w:rtl/>
          <w:lang w:val="x-none" w:eastAsia="x-none"/>
        </w:rPr>
        <w:t>, תמיכה טכנית ושדרוגים נדרשים לאורך כל תקופת ההתקשרות</w:t>
      </w:r>
      <w:r w:rsidR="0053143E" w:rsidRPr="001452C1">
        <w:rPr>
          <w:caps/>
          <w:spacing w:val="15"/>
          <w:lang w:val="x-none" w:eastAsia="x-none"/>
        </w:rPr>
        <w:t>.</w:t>
      </w:r>
    </w:p>
    <w:p w14:paraId="2892F288" w14:textId="77777777" w:rsidR="008501F4"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הציוד המותקן הינו רכוש הזוכה ומוחכר למשרד לכל תקופת ההתקשרות, כאשר על הזוכה</w:t>
      </w:r>
      <w:r w:rsidR="00333B25" w:rsidRPr="00785A64">
        <w:rPr>
          <w:caps/>
          <w:spacing w:val="15"/>
          <w:rtl/>
          <w:lang w:val="x-none" w:eastAsia="x-none"/>
        </w:rPr>
        <w:t xml:space="preserve"> </w:t>
      </w:r>
      <w:r w:rsidRPr="00785A64">
        <w:rPr>
          <w:caps/>
          <w:spacing w:val="15"/>
          <w:rtl/>
          <w:lang w:val="x-none" w:eastAsia="x-none"/>
        </w:rPr>
        <w:t>חלה האחריות לתחזקו באופן מיטבי כך שתישמר הרציפות התפעולית בכל אתר בו הציוד</w:t>
      </w:r>
      <w:r w:rsidR="00333B25" w:rsidRPr="00785A64">
        <w:rPr>
          <w:caps/>
          <w:spacing w:val="15"/>
          <w:rtl/>
          <w:lang w:val="x-none" w:eastAsia="x-none"/>
        </w:rPr>
        <w:t xml:space="preserve"> </w:t>
      </w:r>
      <w:r w:rsidRPr="00785A64">
        <w:rPr>
          <w:caps/>
          <w:spacing w:val="15"/>
          <w:rtl/>
          <w:lang w:val="x-none" w:eastAsia="x-none"/>
        </w:rPr>
        <w:t>מותקן והכל על פי תנאי המכרז וההסכם.</w:t>
      </w:r>
      <w:r w:rsidR="0053143E" w:rsidRPr="001452C1">
        <w:rPr>
          <w:caps/>
          <w:spacing w:val="15"/>
          <w:rtl/>
          <w:lang w:val="x-none" w:eastAsia="x-none"/>
        </w:rPr>
        <w:t xml:space="preserve"> </w:t>
      </w:r>
      <w:r w:rsidR="0053143E" w:rsidRPr="0053143E">
        <w:rPr>
          <w:caps/>
          <w:spacing w:val="15"/>
          <w:rtl/>
          <w:lang w:val="x-none" w:eastAsia="x-none"/>
        </w:rPr>
        <w:t xml:space="preserve">הציוד המותקן הינו רכושו של הזוכה, והוא </w:t>
      </w:r>
      <w:proofErr w:type="spellStart"/>
      <w:r w:rsidR="0053143E" w:rsidRPr="0053143E">
        <w:rPr>
          <w:caps/>
          <w:spacing w:val="15"/>
          <w:rtl/>
          <w:lang w:val="x-none" w:eastAsia="x-none"/>
        </w:rPr>
        <w:t>ישא</w:t>
      </w:r>
      <w:proofErr w:type="spellEnd"/>
      <w:r w:rsidR="0053143E" w:rsidRPr="0053143E">
        <w:rPr>
          <w:caps/>
          <w:spacing w:val="15"/>
          <w:rtl/>
          <w:lang w:val="x-none" w:eastAsia="x-none"/>
        </w:rPr>
        <w:t xml:space="preserve"> בכל האחריות </w:t>
      </w:r>
      <w:proofErr w:type="spellStart"/>
      <w:r w:rsidR="0053143E" w:rsidRPr="0053143E">
        <w:rPr>
          <w:caps/>
          <w:spacing w:val="15"/>
          <w:rtl/>
          <w:lang w:val="x-none" w:eastAsia="x-none"/>
        </w:rPr>
        <w:t>הביטוחית</w:t>
      </w:r>
      <w:proofErr w:type="spellEnd"/>
      <w:r w:rsidR="0053143E" w:rsidRPr="0053143E">
        <w:rPr>
          <w:caps/>
          <w:spacing w:val="15"/>
          <w:rtl/>
          <w:lang w:val="x-none" w:eastAsia="x-none"/>
        </w:rPr>
        <w:t xml:space="preserve"> והתפעולית לגביו. למשרד לא תהיה כל אחריות בגין אובדן, גניבה, נזק או בלאי של הציוד</w:t>
      </w:r>
      <w:r w:rsidR="0053143E" w:rsidRPr="001452C1">
        <w:rPr>
          <w:caps/>
          <w:spacing w:val="15"/>
          <w:lang w:val="x-none" w:eastAsia="x-none"/>
        </w:rPr>
        <w:t>.</w:t>
      </w:r>
      <w:r w:rsidR="0053143E">
        <w:rPr>
          <w:rFonts w:hint="cs"/>
          <w:caps/>
          <w:spacing w:val="15"/>
          <w:rtl/>
          <w:lang w:val="x-none" w:eastAsia="x-none"/>
        </w:rPr>
        <w:t xml:space="preserve"> </w:t>
      </w:r>
    </w:p>
    <w:p w14:paraId="286F1F2E" w14:textId="77777777" w:rsidR="00B818EB"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תמחור השירותים יחולק לשני מרכיבים</w:t>
      </w:r>
      <w:r w:rsidR="008501F4" w:rsidRPr="00785A64">
        <w:rPr>
          <w:caps/>
          <w:spacing w:val="15"/>
          <w:rtl/>
          <w:lang w:val="x-none" w:eastAsia="x-none"/>
        </w:rPr>
        <w:t xml:space="preserve"> כמפורט להלן.</w:t>
      </w:r>
    </w:p>
    <w:p w14:paraId="4A0BDE09" w14:textId="77777777" w:rsidR="00B818EB" w:rsidRPr="00785A64" w:rsidRDefault="00D84150" w:rsidP="001452C1">
      <w:pPr>
        <w:numPr>
          <w:ilvl w:val="1"/>
          <w:numId w:val="61"/>
        </w:numPr>
        <w:spacing w:line="360" w:lineRule="auto"/>
        <w:ind w:left="157" w:hanging="567"/>
        <w:jc w:val="both"/>
        <w:rPr>
          <w:caps/>
          <w:spacing w:val="15"/>
          <w:u w:val="single"/>
          <w:rtl/>
          <w:lang w:val="x-none" w:eastAsia="x-none"/>
        </w:rPr>
      </w:pPr>
      <w:r w:rsidRPr="00785A64">
        <w:rPr>
          <w:caps/>
          <w:spacing w:val="15"/>
          <w:u w:val="single"/>
          <w:rtl/>
          <w:lang w:val="x-none" w:eastAsia="x-none"/>
        </w:rPr>
        <w:t>התקנ</w:t>
      </w:r>
      <w:r w:rsidR="00963014" w:rsidRPr="00785A64">
        <w:rPr>
          <w:caps/>
          <w:spacing w:val="15"/>
          <w:u w:val="single"/>
          <w:rtl/>
          <w:lang w:val="x-none" w:eastAsia="x-none"/>
        </w:rPr>
        <w:t>ה</w:t>
      </w:r>
      <w:r w:rsidRPr="00785A64">
        <w:rPr>
          <w:caps/>
          <w:spacing w:val="15"/>
          <w:u w:val="single"/>
          <w:rtl/>
          <w:lang w:val="x-none" w:eastAsia="x-none"/>
        </w:rPr>
        <w:t xml:space="preserve"> </w:t>
      </w:r>
      <w:r w:rsidR="00963014" w:rsidRPr="00785A64">
        <w:rPr>
          <w:caps/>
          <w:spacing w:val="15"/>
          <w:u w:val="single"/>
          <w:rtl/>
          <w:lang w:val="x-none" w:eastAsia="x-none"/>
        </w:rPr>
        <w:t xml:space="preserve">של </w:t>
      </w:r>
      <w:r w:rsidRPr="00785A64">
        <w:rPr>
          <w:caps/>
          <w:spacing w:val="15"/>
          <w:u w:val="single"/>
          <w:rtl/>
          <w:lang w:val="x-none" w:eastAsia="x-none"/>
        </w:rPr>
        <w:t>בקרים וחיישנים</w:t>
      </w:r>
    </w:p>
    <w:p w14:paraId="4451CD32" w14:textId="77777777" w:rsidR="00E51C9B"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 xml:space="preserve">באופן טבעי, קיימת שונות בעלות התקנה ראשונית בין חיישנים מסוג </w:t>
      </w:r>
      <w:r w:rsidRPr="001452C1">
        <w:rPr>
          <w:rFonts w:ascii="David" w:hAnsi="David" w:cs="David"/>
          <w:caps/>
          <w:spacing w:val="15"/>
          <w:sz w:val="24"/>
          <w:szCs w:val="24"/>
          <w:lang w:val="x-none" w:eastAsia="x-none"/>
        </w:rPr>
        <w:t>Class A</w:t>
      </w:r>
      <w:r w:rsidRPr="001452C1">
        <w:rPr>
          <w:rFonts w:ascii="David" w:hAnsi="David" w:cs="David"/>
          <w:caps/>
          <w:spacing w:val="15"/>
          <w:sz w:val="24"/>
          <w:szCs w:val="24"/>
          <w:rtl/>
          <w:lang w:val="x-none" w:eastAsia="x-none"/>
        </w:rPr>
        <w:t xml:space="preserve"> לבין חיישנים מסוג </w:t>
      </w:r>
      <w:r w:rsidRPr="001452C1">
        <w:rPr>
          <w:rFonts w:ascii="David" w:hAnsi="David" w:cs="David"/>
          <w:caps/>
          <w:spacing w:val="15"/>
          <w:sz w:val="24"/>
          <w:szCs w:val="24"/>
          <w:lang w:val="x-none" w:eastAsia="x-none"/>
        </w:rPr>
        <w:t>class B</w:t>
      </w:r>
      <w:r w:rsidRPr="001452C1">
        <w:rPr>
          <w:rFonts w:ascii="David" w:hAnsi="David" w:cs="David"/>
          <w:caps/>
          <w:spacing w:val="15"/>
          <w:sz w:val="24"/>
          <w:szCs w:val="24"/>
          <w:rtl/>
          <w:lang w:val="x-none" w:eastAsia="x-none"/>
        </w:rPr>
        <w:t>.</w:t>
      </w:r>
    </w:p>
    <w:p w14:paraId="7189EB3D" w14:textId="77777777" w:rsidR="00A74BF4"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עבור כל הזזת חיישן קיים ממיקום אחד לשני באותו מתקן (מקום אחסון</w:t>
      </w:r>
      <w:r w:rsidR="00D07E6F" w:rsidRPr="001452C1">
        <w:rPr>
          <w:rFonts w:ascii="David" w:hAnsi="David" w:cs="David"/>
          <w:caps/>
          <w:spacing w:val="15"/>
          <w:sz w:val="24"/>
          <w:szCs w:val="24"/>
          <w:rtl/>
          <w:lang w:val="x-none" w:eastAsia="x-none"/>
        </w:rPr>
        <w:t xml:space="preserve"> ס</w:t>
      </w:r>
      <w:r w:rsidRPr="001452C1">
        <w:rPr>
          <w:rFonts w:ascii="David" w:hAnsi="David" w:cs="David"/>
          <w:caps/>
          <w:spacing w:val="15"/>
          <w:sz w:val="24"/>
          <w:szCs w:val="24"/>
          <w:rtl/>
          <w:lang w:val="x-none" w:eastAsia="x-none"/>
        </w:rPr>
        <w:t>פציפי) או ביטול ופירוק חיישן קיים תשולם תמורה בשיעור של 50% ממחיר ההתקנה לחיישן חדש כפי שהוצע על ידי המציע בהצעתו.</w:t>
      </w:r>
    </w:p>
    <w:p w14:paraId="531288E8" w14:textId="77777777" w:rsidR="00B818EB" w:rsidRPr="00785A64" w:rsidRDefault="00D84150" w:rsidP="001452C1">
      <w:pPr>
        <w:numPr>
          <w:ilvl w:val="1"/>
          <w:numId w:val="61"/>
        </w:numPr>
        <w:spacing w:line="360" w:lineRule="auto"/>
        <w:ind w:left="157" w:hanging="567"/>
        <w:jc w:val="both"/>
        <w:rPr>
          <w:caps/>
          <w:spacing w:val="15"/>
          <w:u w:val="single"/>
          <w:rtl/>
          <w:lang w:val="x-none" w:eastAsia="x-none"/>
        </w:rPr>
      </w:pPr>
      <w:r w:rsidRPr="00785A64">
        <w:rPr>
          <w:caps/>
          <w:spacing w:val="15"/>
          <w:u w:val="single"/>
          <w:rtl/>
          <w:lang w:val="x-none" w:eastAsia="x-none"/>
        </w:rPr>
        <w:t xml:space="preserve">תחזוקה ושירות </w:t>
      </w:r>
      <w:r w:rsidR="009435BD" w:rsidRPr="00785A64">
        <w:rPr>
          <w:caps/>
          <w:spacing w:val="15"/>
          <w:u w:val="single"/>
          <w:rtl/>
          <w:lang w:val="x-none" w:eastAsia="x-none"/>
        </w:rPr>
        <w:t>ל</w:t>
      </w:r>
      <w:r w:rsidRPr="00785A64">
        <w:rPr>
          <w:caps/>
          <w:spacing w:val="15"/>
          <w:u w:val="single"/>
          <w:rtl/>
          <w:lang w:val="x-none" w:eastAsia="x-none"/>
        </w:rPr>
        <w:t>חיישן</w:t>
      </w:r>
      <w:r w:rsidR="00E34BCD" w:rsidRPr="00785A64">
        <w:rPr>
          <w:caps/>
          <w:spacing w:val="15"/>
          <w:u w:val="single"/>
          <w:lang w:val="x-none" w:eastAsia="x-none"/>
        </w:rPr>
        <w:t xml:space="preserve"> </w:t>
      </w:r>
    </w:p>
    <w:p w14:paraId="091B0EF7" w14:textId="77777777" w:rsidR="00963014"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 xml:space="preserve">לכל חיישן </w:t>
      </w:r>
      <w:r w:rsidR="009435BD" w:rsidRPr="001452C1">
        <w:rPr>
          <w:rFonts w:ascii="David" w:hAnsi="David" w:cs="David"/>
          <w:caps/>
          <w:spacing w:val="15"/>
          <w:sz w:val="24"/>
          <w:szCs w:val="24"/>
          <w:rtl/>
          <w:lang w:val="x-none" w:eastAsia="x-none"/>
        </w:rPr>
        <w:t xml:space="preserve">(אחד) </w:t>
      </w:r>
      <w:r w:rsidRPr="001452C1">
        <w:rPr>
          <w:rFonts w:ascii="David" w:hAnsi="David" w:cs="David"/>
          <w:caps/>
          <w:spacing w:val="15"/>
          <w:sz w:val="24"/>
          <w:szCs w:val="24"/>
          <w:rtl/>
          <w:lang w:val="x-none" w:eastAsia="x-none"/>
        </w:rPr>
        <w:t xml:space="preserve">מותקן יוצע על ידי המציע </w:t>
      </w:r>
      <w:r w:rsidR="008501F4" w:rsidRPr="001452C1">
        <w:rPr>
          <w:rFonts w:ascii="David" w:hAnsi="David" w:cs="David"/>
          <w:caps/>
          <w:spacing w:val="15"/>
          <w:sz w:val="24"/>
          <w:szCs w:val="24"/>
          <w:rtl/>
          <w:lang w:val="x-none" w:eastAsia="x-none"/>
        </w:rPr>
        <w:t xml:space="preserve">מחיר קבוע, וחודשי </w:t>
      </w:r>
      <w:r w:rsidRPr="001452C1">
        <w:rPr>
          <w:rFonts w:ascii="David" w:hAnsi="David" w:cs="David"/>
          <w:caps/>
          <w:spacing w:val="15"/>
          <w:sz w:val="24"/>
          <w:szCs w:val="24"/>
          <w:rtl/>
          <w:lang w:val="x-none" w:eastAsia="x-none"/>
        </w:rPr>
        <w:t>עבור שירותי תחזוקה ושירות למשך כל תקופת ההתקשרות.</w:t>
      </w:r>
    </w:p>
    <w:p w14:paraId="6E19D5AC" w14:textId="77777777" w:rsidR="00AA2A78"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התשלום לכל חיישן יהיה חודשי ויחל ממועד אישור התקנתו על ידי נציג המזמין.</w:t>
      </w:r>
    </w:p>
    <w:p w14:paraId="70270D4F" w14:textId="77777777" w:rsidR="00C259CA"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באופן טבעי, קיימת שונות בעלות אחזקה חודשית בין חיישנים</w:t>
      </w:r>
      <w:r w:rsidR="00001A07" w:rsidRPr="001452C1">
        <w:rPr>
          <w:rFonts w:ascii="David" w:hAnsi="David" w:cs="David"/>
          <w:caps/>
          <w:spacing w:val="15"/>
          <w:sz w:val="24"/>
          <w:szCs w:val="24"/>
          <w:rtl/>
          <w:lang w:val="x-none" w:eastAsia="x-none"/>
        </w:rPr>
        <w:t xml:space="preserve"> מסוג</w:t>
      </w:r>
      <w:r w:rsidRPr="001452C1">
        <w:rPr>
          <w:rFonts w:ascii="David" w:hAnsi="David" w:cs="David"/>
          <w:caps/>
          <w:spacing w:val="15"/>
          <w:sz w:val="24"/>
          <w:szCs w:val="24"/>
          <w:rtl/>
          <w:lang w:val="x-none" w:eastAsia="x-none"/>
        </w:rPr>
        <w:t xml:space="preserve"> </w:t>
      </w:r>
      <w:r w:rsidRPr="001452C1">
        <w:rPr>
          <w:rFonts w:ascii="David" w:hAnsi="David" w:cs="David"/>
          <w:caps/>
          <w:spacing w:val="15"/>
          <w:sz w:val="24"/>
          <w:szCs w:val="24"/>
          <w:lang w:val="x-none" w:eastAsia="x-none"/>
        </w:rPr>
        <w:t>Class A</w:t>
      </w:r>
      <w:r w:rsidR="00001A07" w:rsidRPr="001452C1">
        <w:rPr>
          <w:rFonts w:ascii="David" w:hAnsi="David" w:cs="David"/>
          <w:caps/>
          <w:spacing w:val="15"/>
          <w:sz w:val="24"/>
          <w:szCs w:val="24"/>
          <w:rtl/>
          <w:lang w:val="x-none" w:eastAsia="x-none"/>
        </w:rPr>
        <w:t xml:space="preserve"> לבין חיישנים מסוג </w:t>
      </w:r>
      <w:r w:rsidR="00001A07" w:rsidRPr="001452C1">
        <w:rPr>
          <w:rFonts w:ascii="David" w:hAnsi="David" w:cs="David"/>
          <w:caps/>
          <w:spacing w:val="15"/>
          <w:sz w:val="24"/>
          <w:szCs w:val="24"/>
          <w:lang w:val="x-none" w:eastAsia="x-none"/>
        </w:rPr>
        <w:t>class B</w:t>
      </w:r>
      <w:r w:rsidR="00001A07" w:rsidRPr="001452C1">
        <w:rPr>
          <w:rFonts w:ascii="David" w:hAnsi="David" w:cs="David"/>
          <w:caps/>
          <w:spacing w:val="15"/>
          <w:sz w:val="24"/>
          <w:szCs w:val="24"/>
          <w:rtl/>
          <w:lang w:val="x-none" w:eastAsia="x-none"/>
        </w:rPr>
        <w:t>.</w:t>
      </w:r>
    </w:p>
    <w:p w14:paraId="25368A35" w14:textId="77777777" w:rsidR="009435BD"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 xml:space="preserve">יובהר כי </w:t>
      </w:r>
      <w:r w:rsidR="00FB44E7" w:rsidRPr="001452C1">
        <w:rPr>
          <w:rFonts w:ascii="David" w:hAnsi="David" w:cs="David"/>
          <w:caps/>
          <w:spacing w:val="15"/>
          <w:sz w:val="24"/>
          <w:szCs w:val="24"/>
          <w:rtl/>
          <w:lang w:val="x-none" w:eastAsia="x-none"/>
        </w:rPr>
        <w:t>תשלום התחזוקה הראשון (לאחר התקנת החיישן) יבוצע באופן יחסי למספר הימים לחודש העוקב.</w:t>
      </w:r>
    </w:p>
    <w:p w14:paraId="3860EC7F" w14:textId="77777777" w:rsidR="009435BD" w:rsidRPr="001452C1" w:rsidRDefault="00D84150" w:rsidP="001452C1">
      <w:pPr>
        <w:pStyle w:val="3"/>
        <w:tabs>
          <w:tab w:val="clear" w:pos="1304"/>
        </w:tabs>
        <w:ind w:left="1007" w:hanging="784"/>
        <w:rPr>
          <w:rFonts w:ascii="David" w:hAnsi="David" w:cs="David"/>
          <w:caps/>
          <w:spacing w:val="15"/>
          <w:sz w:val="24"/>
          <w:szCs w:val="24"/>
          <w:rtl/>
          <w:lang w:val="x-none" w:eastAsia="x-none"/>
        </w:rPr>
      </w:pPr>
      <w:r w:rsidRPr="001452C1">
        <w:rPr>
          <w:rFonts w:ascii="David" w:hAnsi="David" w:cs="David"/>
          <w:caps/>
          <w:spacing w:val="15"/>
          <w:sz w:val="24"/>
          <w:szCs w:val="24"/>
          <w:rtl/>
          <w:lang w:val="x-none" w:eastAsia="x-none"/>
        </w:rPr>
        <w:t xml:space="preserve">יובהר כי בכל מקרה התשלום לכל חיישן יסתיים באופן סופי ומוחלט עם תום תקופת ההתקשרות. </w:t>
      </w:r>
    </w:p>
    <w:p w14:paraId="795D846C" w14:textId="77777777" w:rsidR="009A5E42"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 xml:space="preserve">המחירים שיקבעו במכרז עבור מרכיבי השירות </w:t>
      </w:r>
      <w:r w:rsidR="00957B51" w:rsidRPr="00785A64">
        <w:rPr>
          <w:caps/>
          <w:spacing w:val="15"/>
          <w:rtl/>
          <w:lang w:val="x-none" w:eastAsia="x-none"/>
        </w:rPr>
        <w:t>לעיל</w:t>
      </w:r>
      <w:r w:rsidRPr="00785A64">
        <w:rPr>
          <w:caps/>
          <w:spacing w:val="15"/>
          <w:rtl/>
          <w:lang w:val="x-none" w:eastAsia="x-none"/>
        </w:rPr>
        <w:t xml:space="preserve"> יכסו </w:t>
      </w:r>
      <w:r w:rsidR="00B818EB" w:rsidRPr="00785A64">
        <w:rPr>
          <w:caps/>
          <w:spacing w:val="15"/>
          <w:rtl/>
          <w:lang w:val="x-none" w:eastAsia="x-none"/>
        </w:rPr>
        <w:t>את כלל עלויות הזוכה למתן מלא</w:t>
      </w:r>
      <w:r w:rsidR="00333B25" w:rsidRPr="00785A64">
        <w:rPr>
          <w:caps/>
          <w:spacing w:val="15"/>
          <w:rtl/>
          <w:lang w:val="x-none" w:eastAsia="x-none"/>
        </w:rPr>
        <w:t xml:space="preserve"> </w:t>
      </w:r>
      <w:r w:rsidR="00B818EB" w:rsidRPr="00785A64">
        <w:rPr>
          <w:caps/>
          <w:spacing w:val="15"/>
          <w:rtl/>
          <w:lang w:val="x-none" w:eastAsia="x-none"/>
        </w:rPr>
        <w:t>ושלם של השירותים המבוקשים במכרז לרבות: עלות הבקר, החיישנים, התקנת הבקר</w:t>
      </w:r>
      <w:r w:rsidR="00333B25" w:rsidRPr="00785A64">
        <w:rPr>
          <w:caps/>
          <w:spacing w:val="15"/>
          <w:rtl/>
          <w:lang w:val="x-none" w:eastAsia="x-none"/>
        </w:rPr>
        <w:t xml:space="preserve"> </w:t>
      </w:r>
      <w:r w:rsidR="00B818EB" w:rsidRPr="00785A64">
        <w:rPr>
          <w:caps/>
          <w:spacing w:val="15"/>
          <w:rtl/>
          <w:lang w:val="x-none" w:eastAsia="x-none"/>
        </w:rPr>
        <w:t>והחיישנים, התשתיות והתקשורת, הסכמי ההתקשרות עם הספק הסלולרי, תפעול</w:t>
      </w:r>
      <w:r w:rsidR="00333B25" w:rsidRPr="00785A64">
        <w:rPr>
          <w:caps/>
          <w:spacing w:val="15"/>
          <w:rtl/>
          <w:lang w:val="x-none" w:eastAsia="x-none"/>
        </w:rPr>
        <w:t xml:space="preserve"> </w:t>
      </w:r>
      <w:r w:rsidR="00A35B97" w:rsidRPr="00785A64">
        <w:rPr>
          <w:caps/>
          <w:spacing w:val="15"/>
          <w:rtl/>
          <w:lang w:val="x-none" w:eastAsia="x-none"/>
        </w:rPr>
        <w:t>היישום</w:t>
      </w:r>
      <w:r w:rsidR="00B818EB" w:rsidRPr="00785A64">
        <w:rPr>
          <w:caps/>
          <w:spacing w:val="15"/>
          <w:rtl/>
          <w:lang w:val="x-none" w:eastAsia="x-none"/>
        </w:rPr>
        <w:t xml:space="preserve"> התומכת את מערך הבקרים והחיישנים, מתן השירות והתחזוקה בכל אתרי</w:t>
      </w:r>
      <w:r w:rsidR="00333B25" w:rsidRPr="00785A64">
        <w:rPr>
          <w:caps/>
          <w:spacing w:val="15"/>
          <w:rtl/>
          <w:lang w:val="x-none" w:eastAsia="x-none"/>
        </w:rPr>
        <w:t xml:space="preserve"> </w:t>
      </w:r>
      <w:r w:rsidR="00B818EB" w:rsidRPr="00785A64">
        <w:rPr>
          <w:caps/>
          <w:spacing w:val="15"/>
          <w:rtl/>
          <w:lang w:val="x-none" w:eastAsia="x-none"/>
        </w:rPr>
        <w:t>המשרד ברחבי הארץ, תפעול טכני ותפעולי, שכר עובדים וקבלני משנה, תקורות, כלים</w:t>
      </w:r>
      <w:r w:rsidR="00333B25" w:rsidRPr="00785A64">
        <w:rPr>
          <w:caps/>
          <w:spacing w:val="15"/>
          <w:rtl/>
          <w:lang w:val="x-none" w:eastAsia="x-none"/>
        </w:rPr>
        <w:t xml:space="preserve"> </w:t>
      </w:r>
      <w:r w:rsidR="00B818EB" w:rsidRPr="00785A64">
        <w:rPr>
          <w:caps/>
          <w:spacing w:val="15"/>
          <w:rtl/>
          <w:lang w:val="x-none" w:eastAsia="x-none"/>
        </w:rPr>
        <w:t>ואמצעים, ביטוחים, שירותי משרד, אדמיניסטרציה, אמצעי מחשוב ותקשורת, תוכנה,</w:t>
      </w:r>
      <w:r w:rsidR="00333B25" w:rsidRPr="00785A64">
        <w:rPr>
          <w:caps/>
          <w:spacing w:val="15"/>
          <w:rtl/>
          <w:lang w:val="x-none" w:eastAsia="x-none"/>
        </w:rPr>
        <w:t xml:space="preserve"> </w:t>
      </w:r>
      <w:r w:rsidR="00B818EB" w:rsidRPr="00785A64">
        <w:rPr>
          <w:caps/>
          <w:spacing w:val="15"/>
          <w:rtl/>
          <w:lang w:val="x-none" w:eastAsia="x-none"/>
        </w:rPr>
        <w:lastRenderedPageBreak/>
        <w:t>חומרה, השתתפות בישיבות, הכנת דוחות וחוות דעת, נסיעות והסעות, חנייה, עלויות פירוק</w:t>
      </w:r>
      <w:r w:rsidR="00333B25" w:rsidRPr="00785A64">
        <w:rPr>
          <w:caps/>
          <w:spacing w:val="15"/>
          <w:rtl/>
          <w:lang w:val="x-none" w:eastAsia="x-none"/>
        </w:rPr>
        <w:t xml:space="preserve"> </w:t>
      </w:r>
      <w:r w:rsidR="00B818EB" w:rsidRPr="00785A64">
        <w:rPr>
          <w:caps/>
          <w:spacing w:val="15"/>
          <w:rtl/>
          <w:lang w:val="x-none" w:eastAsia="x-none"/>
        </w:rPr>
        <w:t>ופינוי הציוד עם הפסקת ההתקשרות וכיו"ב.</w:t>
      </w:r>
      <w:bookmarkEnd w:id="350"/>
    </w:p>
    <w:p w14:paraId="13AE1D98" w14:textId="77777777" w:rsidR="006113F1" w:rsidRPr="00785A64" w:rsidRDefault="006113F1" w:rsidP="006113F1">
      <w:pPr>
        <w:spacing w:line="360" w:lineRule="auto"/>
        <w:jc w:val="both"/>
        <w:rPr>
          <w:rtl/>
          <w:lang w:val="x-none" w:eastAsia="x-none"/>
        </w:rPr>
      </w:pPr>
      <w:bookmarkStart w:id="351" w:name="_Toc350434391"/>
      <w:bookmarkStart w:id="352" w:name="_Toc27654423"/>
      <w:bookmarkStart w:id="353" w:name="_Ref228612615"/>
      <w:bookmarkStart w:id="354" w:name="_Toc1165028"/>
      <w:bookmarkStart w:id="355" w:name="_Ref342838886"/>
      <w:bookmarkStart w:id="356" w:name="_Ref339277626"/>
      <w:bookmarkStart w:id="357" w:name="_Toc344717389"/>
      <w:bookmarkStart w:id="358" w:name="_Toc345084902"/>
      <w:bookmarkStart w:id="359" w:name="_Toc350434392"/>
      <w:bookmarkStart w:id="360" w:name="_Ref255306154"/>
    </w:p>
    <w:p w14:paraId="19B21B86" w14:textId="77777777" w:rsidR="00D07079" w:rsidRPr="001452C1" w:rsidRDefault="00D84150" w:rsidP="00644C5B">
      <w:pPr>
        <w:pStyle w:val="1-"/>
        <w:numPr>
          <w:ilvl w:val="0"/>
          <w:numId w:val="79"/>
        </w:numPr>
        <w:ind w:left="-268"/>
        <w:rPr>
          <w:b/>
          <w:bCs/>
          <w:sz w:val="28"/>
          <w:szCs w:val="28"/>
          <w:rtl/>
        </w:rPr>
      </w:pPr>
      <w:bookmarkStart w:id="361" w:name="_Toc414895778"/>
      <w:bookmarkStart w:id="362" w:name="_Toc421540702"/>
      <w:bookmarkStart w:id="363" w:name="_Toc452543520"/>
      <w:bookmarkEnd w:id="351"/>
      <w:bookmarkEnd w:id="352"/>
      <w:bookmarkEnd w:id="353"/>
      <w:bookmarkEnd w:id="354"/>
      <w:bookmarkEnd w:id="355"/>
      <w:bookmarkEnd w:id="356"/>
      <w:bookmarkEnd w:id="357"/>
      <w:bookmarkEnd w:id="358"/>
      <w:bookmarkEnd w:id="359"/>
      <w:bookmarkEnd w:id="360"/>
      <w:r w:rsidRPr="001452C1">
        <w:rPr>
          <w:b/>
          <w:bCs/>
          <w:sz w:val="28"/>
          <w:szCs w:val="28"/>
          <w:rtl/>
        </w:rPr>
        <w:t>ח</w:t>
      </w:r>
      <w:r w:rsidR="00FE74CC" w:rsidRPr="001452C1">
        <w:rPr>
          <w:rFonts w:hint="cs"/>
          <w:b/>
          <w:bCs/>
          <w:sz w:val="28"/>
          <w:szCs w:val="28"/>
          <w:rtl/>
        </w:rPr>
        <w:t>י</w:t>
      </w:r>
      <w:r w:rsidRPr="001452C1">
        <w:rPr>
          <w:b/>
          <w:bCs/>
          <w:sz w:val="28"/>
          <w:szCs w:val="28"/>
          <w:rtl/>
        </w:rPr>
        <w:t xml:space="preserve">רום </w:t>
      </w:r>
    </w:p>
    <w:p w14:paraId="60D6AC35"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בעתות חירום על משרד החקלאות מוטלת החובה להמשיך ולספק שירותים חיוניים וכן</w:t>
      </w:r>
      <w:r w:rsidR="00333B25" w:rsidRPr="00785A64">
        <w:rPr>
          <w:caps/>
          <w:spacing w:val="15"/>
          <w:rtl/>
          <w:lang w:val="x-none" w:eastAsia="x-none"/>
        </w:rPr>
        <w:t xml:space="preserve"> </w:t>
      </w:r>
      <w:r w:rsidRPr="00785A64">
        <w:rPr>
          <w:caps/>
          <w:spacing w:val="15"/>
          <w:rtl/>
          <w:lang w:val="x-none" w:eastAsia="x-none"/>
        </w:rPr>
        <w:t xml:space="preserve">שירותים נוספים הנגזרים ממצב החירום. </w:t>
      </w:r>
    </w:p>
    <w:p w14:paraId="269966DD"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 xml:space="preserve">מצב זה מצריך התקשרויות הנדרשות בדחיפות למשרד. </w:t>
      </w:r>
    </w:p>
    <w:p w14:paraId="660BFE8E"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הספק מתחייב לספק את השירות או הטובין בכל עת, לרבות בשעת חירום, בתנאי הספקה</w:t>
      </w:r>
      <w:r w:rsidR="00333B25" w:rsidRPr="00785A64">
        <w:rPr>
          <w:caps/>
          <w:spacing w:val="15"/>
          <w:rtl/>
          <w:lang w:val="x-none" w:eastAsia="x-none"/>
        </w:rPr>
        <w:t xml:space="preserve"> </w:t>
      </w:r>
      <w:r w:rsidRPr="00785A64">
        <w:rPr>
          <w:caps/>
          <w:spacing w:val="15"/>
          <w:rtl/>
          <w:lang w:val="x-none" w:eastAsia="x-none"/>
        </w:rPr>
        <w:t xml:space="preserve">כפי שנקבעו בהסכם ההתקשרות. </w:t>
      </w:r>
    </w:p>
    <w:p w14:paraId="7531785B" w14:textId="77777777" w:rsidR="00D07079" w:rsidRPr="00785A64" w:rsidRDefault="00D84150" w:rsidP="001452C1">
      <w:pPr>
        <w:numPr>
          <w:ilvl w:val="1"/>
          <w:numId w:val="61"/>
        </w:numPr>
        <w:spacing w:line="360" w:lineRule="auto"/>
        <w:ind w:left="157" w:hanging="567"/>
        <w:jc w:val="both"/>
        <w:rPr>
          <w:caps/>
          <w:spacing w:val="15"/>
          <w:rtl/>
          <w:lang w:val="x-none" w:eastAsia="x-none"/>
        </w:rPr>
      </w:pPr>
      <w:r w:rsidRPr="00785A64">
        <w:rPr>
          <w:caps/>
          <w:spacing w:val="15"/>
          <w:rtl/>
          <w:lang w:val="x-none" w:eastAsia="x-none"/>
        </w:rPr>
        <w:t>הפרה של סעיף זה תהווה הפרה יסודית של הסכם ההתקשרות המקנה זכות לעורך המכרז</w:t>
      </w:r>
      <w:r w:rsidR="00333B25" w:rsidRPr="00785A64">
        <w:rPr>
          <w:caps/>
          <w:spacing w:val="15"/>
          <w:rtl/>
          <w:lang w:val="x-none" w:eastAsia="x-none"/>
        </w:rPr>
        <w:t xml:space="preserve"> </w:t>
      </w:r>
      <w:r w:rsidRPr="00785A64">
        <w:rPr>
          <w:caps/>
          <w:spacing w:val="15"/>
          <w:rtl/>
          <w:lang w:val="x-none" w:eastAsia="x-none"/>
        </w:rPr>
        <w:t>לנקוט בצעדים כמוגדר בהסכם.</w:t>
      </w:r>
    </w:p>
    <w:p w14:paraId="05E3350C" w14:textId="77777777" w:rsidR="0015297E" w:rsidRPr="00785A64" w:rsidRDefault="0015297E" w:rsidP="0015297E">
      <w:pPr>
        <w:spacing w:line="360" w:lineRule="auto"/>
        <w:jc w:val="both"/>
        <w:rPr>
          <w:rtl/>
          <w:lang w:val="x-none" w:eastAsia="x-none"/>
        </w:rPr>
      </w:pPr>
    </w:p>
    <w:p w14:paraId="7876B5BE" w14:textId="77777777" w:rsidR="00D07079" w:rsidRPr="006D6018" w:rsidRDefault="00D84150" w:rsidP="00644C5B">
      <w:pPr>
        <w:pStyle w:val="1-"/>
        <w:numPr>
          <w:ilvl w:val="0"/>
          <w:numId w:val="79"/>
        </w:numPr>
        <w:ind w:left="-268"/>
        <w:rPr>
          <w:b/>
          <w:bCs/>
          <w:sz w:val="28"/>
          <w:szCs w:val="28"/>
          <w:rtl/>
        </w:rPr>
      </w:pPr>
      <w:r w:rsidRPr="006D6018">
        <w:rPr>
          <w:b/>
          <w:bCs/>
          <w:sz w:val="28"/>
          <w:szCs w:val="28"/>
          <w:rtl/>
        </w:rPr>
        <w:t xml:space="preserve">בטיחות </w:t>
      </w:r>
    </w:p>
    <w:p w14:paraId="7D27368D" w14:textId="77777777" w:rsidR="00D07079" w:rsidRPr="006D6018" w:rsidRDefault="00D84150" w:rsidP="001452C1">
      <w:pPr>
        <w:numPr>
          <w:ilvl w:val="1"/>
          <w:numId w:val="61"/>
        </w:numPr>
        <w:spacing w:line="360" w:lineRule="auto"/>
        <w:ind w:left="157" w:hanging="567"/>
        <w:jc w:val="both"/>
        <w:rPr>
          <w:caps/>
          <w:spacing w:val="15"/>
          <w:lang w:val="x-none" w:eastAsia="x-none"/>
        </w:rPr>
      </w:pPr>
      <w:r w:rsidRPr="006D6018">
        <w:rPr>
          <w:caps/>
          <w:spacing w:val="15"/>
          <w:rtl/>
          <w:lang w:val="x-none" w:eastAsia="x-none"/>
        </w:rPr>
        <w:t>על</w:t>
      </w:r>
      <w:r w:rsidRPr="006D6018">
        <w:rPr>
          <w:caps/>
          <w:spacing w:val="15"/>
          <w:lang w:val="x-none" w:eastAsia="x-none"/>
        </w:rPr>
        <w:t xml:space="preserve"> </w:t>
      </w:r>
      <w:r w:rsidRPr="006D6018">
        <w:rPr>
          <w:caps/>
          <w:spacing w:val="15"/>
          <w:rtl/>
          <w:lang w:val="x-none" w:eastAsia="x-none"/>
        </w:rPr>
        <w:t>מזמין</w:t>
      </w:r>
      <w:r w:rsidRPr="006D6018">
        <w:rPr>
          <w:caps/>
          <w:spacing w:val="15"/>
          <w:lang w:val="x-none" w:eastAsia="x-none"/>
        </w:rPr>
        <w:t xml:space="preserve"> </w:t>
      </w:r>
      <w:r w:rsidRPr="006D6018">
        <w:rPr>
          <w:caps/>
          <w:spacing w:val="15"/>
          <w:rtl/>
          <w:lang w:val="x-none" w:eastAsia="x-none"/>
        </w:rPr>
        <w:t>או</w:t>
      </w:r>
      <w:r w:rsidRPr="006D6018">
        <w:rPr>
          <w:caps/>
          <w:spacing w:val="15"/>
          <w:lang w:val="x-none" w:eastAsia="x-none"/>
        </w:rPr>
        <w:t xml:space="preserve"> </w:t>
      </w:r>
      <w:r w:rsidRPr="006D6018">
        <w:rPr>
          <w:caps/>
          <w:spacing w:val="15"/>
          <w:rtl/>
          <w:lang w:val="x-none" w:eastAsia="x-none"/>
        </w:rPr>
        <w:t>יוצר</w:t>
      </w:r>
      <w:r w:rsidRPr="006D6018">
        <w:rPr>
          <w:caps/>
          <w:spacing w:val="15"/>
          <w:lang w:val="x-none" w:eastAsia="x-none"/>
        </w:rPr>
        <w:t xml:space="preserve"> </w:t>
      </w:r>
      <w:r w:rsidRPr="006D6018">
        <w:rPr>
          <w:caps/>
          <w:spacing w:val="15"/>
          <w:rtl/>
          <w:lang w:val="x-none" w:eastAsia="x-none"/>
        </w:rPr>
        <w:t>ההתקשרות</w:t>
      </w:r>
      <w:r w:rsidRPr="006D6018">
        <w:rPr>
          <w:caps/>
          <w:spacing w:val="15"/>
          <w:lang w:val="x-none" w:eastAsia="x-none"/>
        </w:rPr>
        <w:t xml:space="preserve"> </w:t>
      </w:r>
      <w:r w:rsidRPr="006D6018">
        <w:rPr>
          <w:caps/>
          <w:spacing w:val="15"/>
          <w:rtl/>
          <w:lang w:val="x-none" w:eastAsia="x-none"/>
        </w:rPr>
        <w:t>לוודא</w:t>
      </w:r>
      <w:r w:rsidRPr="006D6018">
        <w:rPr>
          <w:caps/>
          <w:spacing w:val="15"/>
          <w:lang w:val="x-none" w:eastAsia="x-none"/>
        </w:rPr>
        <w:t>:</w:t>
      </w:r>
    </w:p>
    <w:p w14:paraId="6464BB3A" w14:textId="25B1D9F4" w:rsidR="00D07079" w:rsidRPr="006D6018" w:rsidRDefault="00D84150" w:rsidP="001452C1">
      <w:pPr>
        <w:pStyle w:val="3"/>
        <w:tabs>
          <w:tab w:val="clear" w:pos="1304"/>
        </w:tabs>
        <w:ind w:left="1007" w:hanging="784"/>
        <w:rPr>
          <w:rFonts w:ascii="David" w:hAnsi="David" w:cs="David"/>
          <w:caps/>
          <w:spacing w:val="15"/>
          <w:sz w:val="24"/>
          <w:szCs w:val="24"/>
          <w:lang w:val="x-none" w:eastAsia="x-none"/>
        </w:rPr>
      </w:pPr>
      <w:r w:rsidRPr="006D6018">
        <w:rPr>
          <w:rFonts w:ascii="David" w:hAnsi="David" w:cs="David"/>
          <w:caps/>
          <w:spacing w:val="15"/>
          <w:sz w:val="24"/>
          <w:szCs w:val="24"/>
          <w:rtl/>
          <w:lang w:val="x-none" w:eastAsia="x-none"/>
        </w:rPr>
        <w:t>חתימת</w:t>
      </w:r>
      <w:r w:rsidRPr="006D6018">
        <w:rPr>
          <w:rFonts w:ascii="David" w:hAnsi="David" w:cs="David"/>
          <w:caps/>
          <w:spacing w:val="15"/>
          <w:sz w:val="24"/>
          <w:szCs w:val="24"/>
          <w:lang w:val="x-none" w:eastAsia="x-none"/>
        </w:rPr>
        <w:t xml:space="preserve"> </w:t>
      </w:r>
      <w:r w:rsidR="00E11251" w:rsidRPr="006D6018">
        <w:rPr>
          <w:rFonts w:ascii="David" w:hAnsi="David" w:cs="David" w:hint="cs"/>
          <w:caps/>
          <w:spacing w:val="15"/>
          <w:sz w:val="24"/>
          <w:szCs w:val="24"/>
          <w:rtl/>
          <w:lang w:val="x-none" w:eastAsia="x-none"/>
        </w:rPr>
        <w:t>הספק</w:t>
      </w:r>
      <w:r w:rsidR="00E11251" w:rsidRPr="006D6018">
        <w:rPr>
          <w:rFonts w:ascii="David" w:hAnsi="David" w:cs="David"/>
          <w:caps/>
          <w:spacing w:val="15"/>
          <w:sz w:val="24"/>
          <w:szCs w:val="24"/>
          <w:lang w:val="x-none" w:eastAsia="x-none"/>
        </w:rPr>
        <w:t xml:space="preserve"> </w:t>
      </w:r>
      <w:r w:rsidRPr="006D6018">
        <w:rPr>
          <w:rFonts w:ascii="David" w:hAnsi="David" w:cs="David"/>
          <w:caps/>
          <w:spacing w:val="15"/>
          <w:sz w:val="24"/>
          <w:szCs w:val="24"/>
          <w:rtl/>
          <w:lang w:val="x-none" w:eastAsia="x-none"/>
        </w:rPr>
        <w:t>על</w:t>
      </w:r>
      <w:r w:rsidRPr="006D6018">
        <w:rPr>
          <w:rFonts w:ascii="David" w:hAnsi="David" w:cs="David"/>
          <w:caps/>
          <w:spacing w:val="15"/>
          <w:sz w:val="24"/>
          <w:szCs w:val="24"/>
          <w:lang w:val="x-none" w:eastAsia="x-none"/>
        </w:rPr>
        <w:t xml:space="preserve"> </w:t>
      </w:r>
      <w:r w:rsidR="006D6018" w:rsidRPr="006D6018">
        <w:rPr>
          <w:rFonts w:ascii="David" w:hAnsi="David" w:cs="David" w:hint="cs"/>
          <w:caps/>
          <w:spacing w:val="15"/>
          <w:sz w:val="24"/>
          <w:szCs w:val="24"/>
          <w:rtl/>
          <w:lang w:val="x-none" w:eastAsia="x-none"/>
        </w:rPr>
        <w:t>נוהל קליטת קבלנים</w:t>
      </w:r>
      <w:r w:rsidRPr="006D6018">
        <w:rPr>
          <w:rFonts w:ascii="David" w:hAnsi="David" w:cs="David"/>
          <w:caps/>
          <w:spacing w:val="15"/>
          <w:sz w:val="24"/>
          <w:szCs w:val="24"/>
          <w:lang w:val="x-none" w:eastAsia="x-none"/>
        </w:rPr>
        <w:t xml:space="preserve"> </w:t>
      </w:r>
      <w:r w:rsidR="00174A7D">
        <w:rPr>
          <w:rFonts w:ascii="David" w:hAnsi="David" w:cs="David" w:hint="cs"/>
          <w:caps/>
          <w:spacing w:val="15"/>
          <w:sz w:val="24"/>
          <w:szCs w:val="24"/>
          <w:rtl/>
          <w:lang w:eastAsia="x-none"/>
        </w:rPr>
        <w:t xml:space="preserve">בהתאם </w:t>
      </w:r>
      <w:r w:rsidR="00372A41">
        <w:rPr>
          <w:rFonts w:ascii="David" w:hAnsi="David" w:cs="David" w:hint="cs"/>
          <w:caps/>
          <w:spacing w:val="15"/>
          <w:sz w:val="24"/>
          <w:szCs w:val="24"/>
          <w:rtl/>
          <w:lang w:eastAsia="x-none"/>
        </w:rPr>
        <w:t>לנהלי המשרד</w:t>
      </w:r>
      <w:r w:rsidRPr="006D6018">
        <w:rPr>
          <w:rFonts w:ascii="David" w:hAnsi="David" w:cs="David"/>
          <w:caps/>
          <w:spacing w:val="15"/>
          <w:sz w:val="24"/>
          <w:szCs w:val="24"/>
          <w:lang w:val="x-none" w:eastAsia="x-none"/>
        </w:rPr>
        <w:t xml:space="preserve"> </w:t>
      </w:r>
      <w:r w:rsidRPr="006D6018">
        <w:rPr>
          <w:rFonts w:ascii="David" w:hAnsi="David" w:cs="David"/>
          <w:caps/>
          <w:spacing w:val="15"/>
          <w:sz w:val="24"/>
          <w:szCs w:val="24"/>
          <w:rtl/>
          <w:lang w:val="x-none" w:eastAsia="x-none"/>
        </w:rPr>
        <w:t>טרם תחילת עבודתו.</w:t>
      </w:r>
    </w:p>
    <w:p w14:paraId="076F9197" w14:textId="7DFBBB3C" w:rsidR="00D07079" w:rsidRPr="006D6018" w:rsidRDefault="00E11251" w:rsidP="001452C1">
      <w:pPr>
        <w:pStyle w:val="3"/>
        <w:tabs>
          <w:tab w:val="clear" w:pos="1304"/>
        </w:tabs>
        <w:ind w:left="1007" w:hanging="784"/>
        <w:rPr>
          <w:rFonts w:ascii="David" w:hAnsi="David" w:cs="David"/>
          <w:caps/>
          <w:spacing w:val="15"/>
          <w:sz w:val="24"/>
          <w:szCs w:val="24"/>
          <w:lang w:val="x-none" w:eastAsia="x-none"/>
        </w:rPr>
      </w:pPr>
      <w:r w:rsidRPr="006D6018">
        <w:rPr>
          <w:rFonts w:ascii="David" w:hAnsi="David" w:cs="David" w:hint="cs"/>
          <w:caps/>
          <w:spacing w:val="15"/>
          <w:sz w:val="24"/>
          <w:szCs w:val="24"/>
          <w:rtl/>
          <w:lang w:val="x-none" w:eastAsia="x-none"/>
        </w:rPr>
        <w:t>הספק</w:t>
      </w:r>
      <w:r w:rsidRPr="006D6018">
        <w:rPr>
          <w:rFonts w:ascii="David" w:hAnsi="David" w:cs="David"/>
          <w:caps/>
          <w:spacing w:val="15"/>
          <w:sz w:val="24"/>
          <w:szCs w:val="24"/>
          <w:lang w:val="x-none" w:eastAsia="x-none"/>
        </w:rPr>
        <w:t xml:space="preserve"> </w:t>
      </w:r>
      <w:r w:rsidR="006D6018">
        <w:rPr>
          <w:rFonts w:ascii="David" w:hAnsi="David" w:cs="David" w:hint="cs"/>
          <w:caps/>
          <w:spacing w:val="15"/>
          <w:sz w:val="24"/>
          <w:szCs w:val="24"/>
          <w:rtl/>
          <w:lang w:val="x-none" w:eastAsia="x-none"/>
        </w:rPr>
        <w:t>ידריך את עובדיו בהדרכת בטיחות, ו</w:t>
      </w:r>
      <w:r w:rsidR="00D84150" w:rsidRPr="006D6018">
        <w:rPr>
          <w:rFonts w:ascii="David" w:hAnsi="David" w:cs="David"/>
          <w:caps/>
          <w:spacing w:val="15"/>
          <w:sz w:val="24"/>
          <w:szCs w:val="24"/>
          <w:rtl/>
          <w:lang w:val="x-none" w:eastAsia="x-none"/>
        </w:rPr>
        <w:t>יחתים</w:t>
      </w:r>
      <w:r w:rsidR="00D84150" w:rsidRPr="006D6018">
        <w:rPr>
          <w:rFonts w:ascii="David" w:hAnsi="David" w:cs="David"/>
          <w:caps/>
          <w:spacing w:val="15"/>
          <w:sz w:val="24"/>
          <w:szCs w:val="24"/>
          <w:lang w:val="x-none" w:eastAsia="x-none"/>
        </w:rPr>
        <w:t xml:space="preserve"> </w:t>
      </w:r>
      <w:r w:rsidR="006D6018">
        <w:rPr>
          <w:rFonts w:ascii="David" w:hAnsi="David" w:cs="David" w:hint="cs"/>
          <w:caps/>
          <w:spacing w:val="15"/>
          <w:sz w:val="24"/>
          <w:szCs w:val="24"/>
          <w:rtl/>
          <w:lang w:val="x-none" w:eastAsia="x-none"/>
        </w:rPr>
        <w:t>אותם</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על</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טופס</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הדרכת</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בטיחות</w:t>
      </w:r>
      <w:r w:rsidR="00372A41">
        <w:rPr>
          <w:rFonts w:ascii="David" w:hAnsi="David" w:cs="David" w:hint="cs"/>
          <w:caps/>
          <w:spacing w:val="15"/>
          <w:sz w:val="24"/>
          <w:szCs w:val="24"/>
          <w:rtl/>
          <w:lang w:val="x-none" w:eastAsia="x-none"/>
        </w:rPr>
        <w:t xml:space="preserve"> בהתאם לנהלי המשרד</w:t>
      </w:r>
      <w:r w:rsidR="006D6018">
        <w:rPr>
          <w:rFonts w:ascii="David" w:hAnsi="David" w:cs="David" w:hint="cs"/>
          <w:caps/>
          <w:spacing w:val="15"/>
          <w:sz w:val="24"/>
          <w:szCs w:val="24"/>
          <w:rtl/>
          <w:lang w:val="x-none" w:eastAsia="x-none"/>
        </w:rPr>
        <w:t>,</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וימסור</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עותק</w:t>
      </w:r>
      <w:r w:rsidR="00D84150" w:rsidRPr="006D6018">
        <w:rPr>
          <w:rFonts w:ascii="David" w:hAnsi="David" w:cs="David"/>
          <w:caps/>
          <w:spacing w:val="15"/>
          <w:sz w:val="24"/>
          <w:szCs w:val="24"/>
          <w:lang w:val="x-none" w:eastAsia="x-none"/>
        </w:rPr>
        <w:t xml:space="preserve"> </w:t>
      </w:r>
      <w:r w:rsidR="00D84150" w:rsidRPr="006D6018">
        <w:rPr>
          <w:rFonts w:ascii="David" w:hAnsi="David" w:cs="David"/>
          <w:caps/>
          <w:spacing w:val="15"/>
          <w:sz w:val="24"/>
          <w:szCs w:val="24"/>
          <w:rtl/>
          <w:lang w:val="x-none" w:eastAsia="x-none"/>
        </w:rPr>
        <w:t>למזמין העבודה.</w:t>
      </w:r>
    </w:p>
    <w:p w14:paraId="5E310873" w14:textId="77777777" w:rsidR="00D07079" w:rsidRPr="001452C1" w:rsidRDefault="00D84150" w:rsidP="001452C1">
      <w:pPr>
        <w:pStyle w:val="3"/>
        <w:tabs>
          <w:tab w:val="clear" w:pos="1304"/>
        </w:tabs>
        <w:ind w:left="1007" w:hanging="784"/>
        <w:rPr>
          <w:rFonts w:ascii="David" w:hAnsi="David" w:cs="David"/>
          <w:caps/>
          <w:spacing w:val="15"/>
          <w:sz w:val="24"/>
          <w:szCs w:val="24"/>
          <w:lang w:val="x-none" w:eastAsia="x-none"/>
        </w:rPr>
      </w:pPr>
      <w:r w:rsidRPr="006D6018">
        <w:rPr>
          <w:rFonts w:ascii="David" w:hAnsi="David" w:cs="David"/>
          <w:caps/>
          <w:spacing w:val="15"/>
          <w:sz w:val="24"/>
          <w:szCs w:val="24"/>
          <w:rtl/>
          <w:lang w:val="x-none" w:eastAsia="x-none"/>
        </w:rPr>
        <w:t>קיום</w:t>
      </w:r>
      <w:r w:rsidRPr="006D6018">
        <w:rPr>
          <w:rFonts w:ascii="David" w:hAnsi="David" w:cs="David"/>
          <w:caps/>
          <w:spacing w:val="15"/>
          <w:sz w:val="24"/>
          <w:szCs w:val="24"/>
          <w:lang w:val="x-none" w:eastAsia="x-none"/>
        </w:rPr>
        <w:t xml:space="preserve"> </w:t>
      </w:r>
      <w:r w:rsidRPr="006D6018">
        <w:rPr>
          <w:rFonts w:ascii="David" w:hAnsi="David" w:cs="David"/>
          <w:caps/>
          <w:spacing w:val="15"/>
          <w:sz w:val="24"/>
          <w:szCs w:val="24"/>
          <w:rtl/>
          <w:lang w:val="x-none" w:eastAsia="x-none"/>
        </w:rPr>
        <w:t>כל</w:t>
      </w:r>
      <w:r w:rsidRPr="006D6018">
        <w:rPr>
          <w:rFonts w:ascii="David" w:hAnsi="David" w:cs="David"/>
          <w:caps/>
          <w:spacing w:val="15"/>
          <w:sz w:val="24"/>
          <w:szCs w:val="24"/>
          <w:lang w:val="x-none" w:eastAsia="x-none"/>
        </w:rPr>
        <w:t xml:space="preserve"> </w:t>
      </w:r>
      <w:r w:rsidRPr="006D6018">
        <w:rPr>
          <w:rFonts w:ascii="David" w:hAnsi="David" w:cs="David"/>
          <w:caps/>
          <w:spacing w:val="15"/>
          <w:sz w:val="24"/>
          <w:szCs w:val="24"/>
          <w:rtl/>
          <w:lang w:val="x-none" w:eastAsia="x-none"/>
        </w:rPr>
        <w:t>האישורים</w:t>
      </w:r>
      <w:r w:rsidRPr="001452C1">
        <w:rPr>
          <w:rFonts w:ascii="David" w:hAnsi="David" w:cs="David"/>
          <w:caps/>
          <w:spacing w:val="15"/>
          <w:sz w:val="24"/>
          <w:szCs w:val="24"/>
          <w:lang w:val="x-none" w:eastAsia="x-none"/>
        </w:rPr>
        <w:t xml:space="preserve"> </w:t>
      </w:r>
      <w:r w:rsidRPr="001452C1">
        <w:rPr>
          <w:rFonts w:ascii="David" w:hAnsi="David" w:cs="David"/>
          <w:caps/>
          <w:spacing w:val="15"/>
          <w:sz w:val="24"/>
          <w:szCs w:val="24"/>
          <w:rtl/>
          <w:lang w:val="x-none" w:eastAsia="x-none"/>
        </w:rPr>
        <w:t>החוקיים</w:t>
      </w:r>
      <w:r w:rsidRPr="001452C1">
        <w:rPr>
          <w:rFonts w:ascii="David" w:hAnsi="David" w:cs="David"/>
          <w:caps/>
          <w:spacing w:val="15"/>
          <w:sz w:val="24"/>
          <w:szCs w:val="24"/>
          <w:lang w:val="x-none" w:eastAsia="x-none"/>
        </w:rPr>
        <w:t xml:space="preserve"> </w:t>
      </w:r>
      <w:r w:rsidRPr="001452C1">
        <w:rPr>
          <w:rFonts w:ascii="David" w:hAnsi="David" w:cs="David"/>
          <w:caps/>
          <w:spacing w:val="15"/>
          <w:sz w:val="24"/>
          <w:szCs w:val="24"/>
          <w:rtl/>
          <w:lang w:val="x-none" w:eastAsia="x-none"/>
        </w:rPr>
        <w:t>הנדרשים</w:t>
      </w:r>
      <w:r w:rsidRPr="001452C1">
        <w:rPr>
          <w:rFonts w:ascii="David" w:hAnsi="David" w:cs="David"/>
          <w:caps/>
          <w:spacing w:val="15"/>
          <w:sz w:val="24"/>
          <w:szCs w:val="24"/>
          <w:lang w:val="x-none" w:eastAsia="x-none"/>
        </w:rPr>
        <w:t xml:space="preserve"> </w:t>
      </w:r>
      <w:r w:rsidRPr="001452C1">
        <w:rPr>
          <w:rFonts w:ascii="David" w:hAnsi="David" w:cs="David"/>
          <w:caps/>
          <w:spacing w:val="15"/>
          <w:sz w:val="24"/>
          <w:szCs w:val="24"/>
          <w:rtl/>
          <w:lang w:val="x-none" w:eastAsia="x-none"/>
        </w:rPr>
        <w:t>לביצוע</w:t>
      </w:r>
      <w:r w:rsidRPr="001452C1">
        <w:rPr>
          <w:rFonts w:ascii="David" w:hAnsi="David" w:cs="David"/>
          <w:caps/>
          <w:spacing w:val="15"/>
          <w:sz w:val="24"/>
          <w:szCs w:val="24"/>
          <w:lang w:val="x-none" w:eastAsia="x-none"/>
        </w:rPr>
        <w:t xml:space="preserve"> </w:t>
      </w:r>
      <w:r w:rsidRPr="001452C1">
        <w:rPr>
          <w:rFonts w:ascii="David" w:hAnsi="David" w:cs="David"/>
          <w:caps/>
          <w:spacing w:val="15"/>
          <w:sz w:val="24"/>
          <w:szCs w:val="24"/>
          <w:rtl/>
          <w:lang w:val="x-none" w:eastAsia="x-none"/>
        </w:rPr>
        <w:t>העבודה</w:t>
      </w:r>
      <w:r w:rsidRPr="001452C1">
        <w:rPr>
          <w:rFonts w:ascii="David" w:hAnsi="David" w:cs="David"/>
          <w:caps/>
          <w:spacing w:val="15"/>
          <w:sz w:val="24"/>
          <w:szCs w:val="24"/>
          <w:lang w:val="x-none" w:eastAsia="x-none"/>
        </w:rPr>
        <w:t>.</w:t>
      </w:r>
    </w:p>
    <w:p w14:paraId="1A1DFF44"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על</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Pr="00785A64">
        <w:rPr>
          <w:caps/>
          <w:spacing w:val="15"/>
          <w:rtl/>
          <w:lang w:val="x-none" w:eastAsia="x-none"/>
        </w:rPr>
        <w:t>לקיים</w:t>
      </w:r>
      <w:r w:rsidRPr="00785A64">
        <w:rPr>
          <w:caps/>
          <w:spacing w:val="15"/>
          <w:lang w:val="x-none" w:eastAsia="x-none"/>
        </w:rPr>
        <w:t xml:space="preserve"> </w:t>
      </w:r>
      <w:r w:rsidRPr="00785A64">
        <w:rPr>
          <w:caps/>
          <w:spacing w:val="15"/>
          <w:rtl/>
          <w:lang w:val="x-none" w:eastAsia="x-none"/>
        </w:rPr>
        <w:t>את</w:t>
      </w:r>
      <w:r w:rsidRPr="00785A64">
        <w:rPr>
          <w:caps/>
          <w:spacing w:val="15"/>
          <w:lang w:val="x-none" w:eastAsia="x-none"/>
        </w:rPr>
        <w:t xml:space="preserve"> </w:t>
      </w:r>
      <w:r w:rsidRPr="00785A64">
        <w:rPr>
          <w:caps/>
          <w:spacing w:val="15"/>
          <w:rtl/>
          <w:lang w:val="x-none" w:eastAsia="x-none"/>
        </w:rPr>
        <w:t>כל</w:t>
      </w:r>
      <w:r w:rsidRPr="00785A64">
        <w:rPr>
          <w:caps/>
          <w:spacing w:val="15"/>
          <w:lang w:val="x-none" w:eastAsia="x-none"/>
        </w:rPr>
        <w:t xml:space="preserve"> </w:t>
      </w:r>
      <w:r w:rsidRPr="00785A64">
        <w:rPr>
          <w:caps/>
          <w:spacing w:val="15"/>
          <w:rtl/>
          <w:lang w:val="x-none" w:eastAsia="x-none"/>
        </w:rPr>
        <w:t>הוראות</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עפ"י</w:t>
      </w:r>
      <w:r w:rsidRPr="00785A64">
        <w:rPr>
          <w:caps/>
          <w:spacing w:val="15"/>
          <w:lang w:val="x-none" w:eastAsia="x-none"/>
        </w:rPr>
        <w:t xml:space="preserve"> </w:t>
      </w:r>
      <w:r w:rsidRPr="00785A64">
        <w:rPr>
          <w:caps/>
          <w:spacing w:val="15"/>
          <w:rtl/>
          <w:lang w:val="x-none" w:eastAsia="x-none"/>
        </w:rPr>
        <w:t>כל</w:t>
      </w:r>
      <w:r w:rsidRPr="00785A64">
        <w:rPr>
          <w:caps/>
          <w:spacing w:val="15"/>
          <w:lang w:val="x-none" w:eastAsia="x-none"/>
        </w:rPr>
        <w:t xml:space="preserve"> </w:t>
      </w:r>
      <w:r w:rsidRPr="00785A64">
        <w:rPr>
          <w:caps/>
          <w:spacing w:val="15"/>
          <w:rtl/>
          <w:lang w:val="x-none" w:eastAsia="x-none"/>
        </w:rPr>
        <w:t>דין, לרבות</w:t>
      </w:r>
      <w:r w:rsidRPr="00785A64">
        <w:rPr>
          <w:caps/>
          <w:spacing w:val="15"/>
          <w:lang w:val="x-none" w:eastAsia="x-none"/>
        </w:rPr>
        <w:t xml:space="preserve"> </w:t>
      </w:r>
      <w:r w:rsidRPr="00785A64">
        <w:rPr>
          <w:caps/>
          <w:spacing w:val="15"/>
          <w:rtl/>
          <w:lang w:val="x-none" w:eastAsia="x-none"/>
        </w:rPr>
        <w:t>עפ"י פקודת הבטיחות בעבודה</w:t>
      </w:r>
      <w:r w:rsidR="00333B25" w:rsidRPr="00785A64">
        <w:rPr>
          <w:caps/>
          <w:spacing w:val="15"/>
          <w:rtl/>
          <w:lang w:val="x-none" w:eastAsia="x-none"/>
        </w:rPr>
        <w:t xml:space="preserve"> </w:t>
      </w:r>
      <w:r w:rsidRPr="00785A64">
        <w:rPr>
          <w:caps/>
          <w:spacing w:val="15"/>
          <w:rtl/>
          <w:lang w:val="x-none" w:eastAsia="x-none"/>
        </w:rPr>
        <w:t>(נוסח</w:t>
      </w:r>
      <w:r w:rsidRPr="00785A64">
        <w:rPr>
          <w:caps/>
          <w:spacing w:val="15"/>
          <w:lang w:val="x-none" w:eastAsia="x-none"/>
        </w:rPr>
        <w:t xml:space="preserve"> </w:t>
      </w:r>
      <w:r w:rsidRPr="00785A64">
        <w:rPr>
          <w:caps/>
          <w:spacing w:val="15"/>
          <w:rtl/>
          <w:lang w:val="x-none" w:eastAsia="x-none"/>
        </w:rPr>
        <w:t>חדש) התקנות</w:t>
      </w:r>
      <w:r w:rsidRPr="00785A64">
        <w:rPr>
          <w:caps/>
          <w:spacing w:val="15"/>
          <w:lang w:val="x-none" w:eastAsia="x-none"/>
        </w:rPr>
        <w:t xml:space="preserve"> </w:t>
      </w:r>
      <w:r w:rsidRPr="00785A64">
        <w:rPr>
          <w:caps/>
          <w:spacing w:val="15"/>
          <w:rtl/>
          <w:lang w:val="x-none" w:eastAsia="x-none"/>
        </w:rPr>
        <w:t>והכללים.</w:t>
      </w:r>
    </w:p>
    <w:p w14:paraId="0BD6A53B"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על</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Pr="00785A64">
        <w:rPr>
          <w:caps/>
          <w:spacing w:val="15"/>
          <w:rtl/>
          <w:lang w:val="x-none" w:eastAsia="x-none"/>
        </w:rPr>
        <w:t>להקפיד</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קיום</w:t>
      </w:r>
      <w:r w:rsidRPr="00785A64">
        <w:rPr>
          <w:caps/>
          <w:spacing w:val="15"/>
          <w:lang w:val="x-none" w:eastAsia="x-none"/>
        </w:rPr>
        <w:t xml:space="preserve"> </w:t>
      </w:r>
      <w:r w:rsidRPr="00785A64">
        <w:rPr>
          <w:caps/>
          <w:spacing w:val="15"/>
          <w:rtl/>
          <w:lang w:val="x-none" w:eastAsia="x-none"/>
        </w:rPr>
        <w:t>כללי</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בעבודה, תקנות</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והבריאות</w:t>
      </w:r>
      <w:r w:rsidRPr="00785A64">
        <w:rPr>
          <w:caps/>
          <w:spacing w:val="15"/>
          <w:lang w:val="x-none" w:eastAsia="x-none"/>
        </w:rPr>
        <w:t>.</w:t>
      </w:r>
    </w:p>
    <w:p w14:paraId="448D6D86" w14:textId="77777777" w:rsidR="002C6DDB" w:rsidRDefault="00D84150" w:rsidP="00B2401A">
      <w:pPr>
        <w:numPr>
          <w:ilvl w:val="1"/>
          <w:numId w:val="61"/>
        </w:numPr>
        <w:spacing w:line="360" w:lineRule="auto"/>
        <w:ind w:left="157" w:hanging="567"/>
        <w:jc w:val="both"/>
        <w:rPr>
          <w:caps/>
          <w:spacing w:val="15"/>
          <w:lang w:val="x-none" w:eastAsia="x-none"/>
        </w:rPr>
      </w:pPr>
      <w:r w:rsidRPr="002C6DDB">
        <w:rPr>
          <w:caps/>
          <w:spacing w:val="15"/>
          <w:rtl/>
          <w:lang w:val="x-none" w:eastAsia="x-none"/>
        </w:rPr>
        <w:t>יש</w:t>
      </w:r>
      <w:r w:rsidRPr="002C6DDB">
        <w:rPr>
          <w:caps/>
          <w:spacing w:val="15"/>
          <w:lang w:val="x-none" w:eastAsia="x-none"/>
        </w:rPr>
        <w:t xml:space="preserve"> </w:t>
      </w:r>
      <w:r w:rsidRPr="002C6DDB">
        <w:rPr>
          <w:caps/>
          <w:spacing w:val="15"/>
          <w:rtl/>
          <w:lang w:val="x-none" w:eastAsia="x-none"/>
        </w:rPr>
        <w:t>להשתמש</w:t>
      </w:r>
      <w:r w:rsidRPr="002C6DDB">
        <w:rPr>
          <w:caps/>
          <w:spacing w:val="15"/>
          <w:lang w:val="x-none" w:eastAsia="x-none"/>
        </w:rPr>
        <w:t xml:space="preserve"> </w:t>
      </w:r>
      <w:r w:rsidRPr="002C6DDB">
        <w:rPr>
          <w:caps/>
          <w:spacing w:val="15"/>
          <w:rtl/>
          <w:lang w:val="x-none" w:eastAsia="x-none"/>
        </w:rPr>
        <w:t>בציוד</w:t>
      </w:r>
      <w:r w:rsidRPr="002C6DDB">
        <w:rPr>
          <w:caps/>
          <w:spacing w:val="15"/>
          <w:lang w:val="x-none" w:eastAsia="x-none"/>
        </w:rPr>
        <w:t xml:space="preserve"> </w:t>
      </w:r>
      <w:r w:rsidRPr="002C6DDB">
        <w:rPr>
          <w:caps/>
          <w:spacing w:val="15"/>
          <w:rtl/>
          <w:lang w:val="x-none" w:eastAsia="x-none"/>
        </w:rPr>
        <w:t>מגן</w:t>
      </w:r>
      <w:r w:rsidRPr="002C6DDB">
        <w:rPr>
          <w:caps/>
          <w:spacing w:val="15"/>
          <w:lang w:val="x-none" w:eastAsia="x-none"/>
        </w:rPr>
        <w:t xml:space="preserve"> </w:t>
      </w:r>
      <w:r w:rsidRPr="002C6DDB">
        <w:rPr>
          <w:caps/>
          <w:spacing w:val="15"/>
          <w:rtl/>
          <w:lang w:val="x-none" w:eastAsia="x-none"/>
        </w:rPr>
        <w:t>אישי</w:t>
      </w:r>
      <w:r w:rsidRPr="002C6DDB">
        <w:rPr>
          <w:caps/>
          <w:spacing w:val="15"/>
          <w:lang w:val="x-none" w:eastAsia="x-none"/>
        </w:rPr>
        <w:t xml:space="preserve"> </w:t>
      </w:r>
      <w:r w:rsidRPr="002C6DDB">
        <w:rPr>
          <w:caps/>
          <w:spacing w:val="15"/>
          <w:rtl/>
          <w:lang w:val="x-none" w:eastAsia="x-none"/>
        </w:rPr>
        <w:t>כקבוע</w:t>
      </w:r>
      <w:r w:rsidRPr="002C6DDB">
        <w:rPr>
          <w:caps/>
          <w:spacing w:val="15"/>
          <w:lang w:val="x-none" w:eastAsia="x-none"/>
        </w:rPr>
        <w:t xml:space="preserve"> </w:t>
      </w:r>
      <w:r w:rsidRPr="002C6DDB">
        <w:rPr>
          <w:caps/>
          <w:spacing w:val="15"/>
          <w:rtl/>
          <w:lang w:val="x-none" w:eastAsia="x-none"/>
        </w:rPr>
        <w:t>בתקנות</w:t>
      </w:r>
      <w:r w:rsidRPr="002C6DDB">
        <w:rPr>
          <w:caps/>
          <w:spacing w:val="15"/>
          <w:lang w:val="x-none" w:eastAsia="x-none"/>
        </w:rPr>
        <w:t xml:space="preserve"> </w:t>
      </w:r>
      <w:r w:rsidRPr="002C6DDB">
        <w:rPr>
          <w:caps/>
          <w:spacing w:val="15"/>
          <w:rtl/>
          <w:lang w:val="x-none" w:eastAsia="x-none"/>
        </w:rPr>
        <w:t>לפי</w:t>
      </w:r>
      <w:r w:rsidR="006D6018" w:rsidRPr="002C6DDB">
        <w:rPr>
          <w:rFonts w:hint="cs"/>
          <w:caps/>
          <w:spacing w:val="15"/>
          <w:rtl/>
          <w:lang w:val="x-none" w:eastAsia="x-none"/>
        </w:rPr>
        <w:t xml:space="preserve"> ה</w:t>
      </w:r>
      <w:r w:rsidRPr="002C6DDB">
        <w:rPr>
          <w:caps/>
          <w:spacing w:val="15"/>
          <w:rtl/>
          <w:lang w:val="x-none" w:eastAsia="x-none"/>
        </w:rPr>
        <w:t>עניין</w:t>
      </w:r>
      <w:r w:rsidR="006D6018" w:rsidRPr="002C6DDB">
        <w:rPr>
          <w:rFonts w:hint="cs"/>
          <w:caps/>
          <w:spacing w:val="15"/>
          <w:rtl/>
          <w:lang w:val="x-none" w:eastAsia="x-none"/>
        </w:rPr>
        <w:t xml:space="preserve"> בהתאם</w:t>
      </w:r>
      <w:r w:rsidR="002C6DDB" w:rsidRPr="002C6DDB">
        <w:rPr>
          <w:rFonts w:hint="cs"/>
          <w:caps/>
          <w:spacing w:val="15"/>
          <w:rtl/>
          <w:lang w:val="x-none" w:eastAsia="x-none"/>
        </w:rPr>
        <w:t xml:space="preserve"> לסיכונים</w:t>
      </w:r>
      <w:r w:rsidR="002C6DDB">
        <w:rPr>
          <w:rFonts w:hint="cs"/>
          <w:caps/>
          <w:spacing w:val="15"/>
          <w:rtl/>
          <w:lang w:val="x-none" w:eastAsia="x-none"/>
        </w:rPr>
        <w:t>.</w:t>
      </w:r>
    </w:p>
    <w:p w14:paraId="00AF8427"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לשוטט</w:t>
      </w:r>
      <w:r w:rsidRPr="00785A64">
        <w:rPr>
          <w:caps/>
          <w:spacing w:val="15"/>
          <w:lang w:val="x-none" w:eastAsia="x-none"/>
        </w:rPr>
        <w:t xml:space="preserve"> </w:t>
      </w:r>
      <w:r w:rsidRPr="00785A64">
        <w:rPr>
          <w:caps/>
          <w:spacing w:val="15"/>
          <w:rtl/>
          <w:lang w:val="x-none" w:eastAsia="x-none"/>
        </w:rPr>
        <w:t>בשטחי</w:t>
      </w:r>
      <w:r w:rsidRPr="00785A64">
        <w:rPr>
          <w:caps/>
          <w:spacing w:val="15"/>
          <w:lang w:val="x-none" w:eastAsia="x-none"/>
        </w:rPr>
        <w:t xml:space="preserve"> </w:t>
      </w:r>
      <w:r w:rsidRPr="00785A64">
        <w:rPr>
          <w:caps/>
          <w:spacing w:val="15"/>
          <w:rtl/>
          <w:lang w:val="x-none" w:eastAsia="x-none"/>
        </w:rPr>
        <w:t>המשרד</w:t>
      </w:r>
      <w:r w:rsidRPr="00785A64">
        <w:rPr>
          <w:caps/>
          <w:spacing w:val="15"/>
          <w:lang w:val="x-none" w:eastAsia="x-none"/>
        </w:rPr>
        <w:t xml:space="preserve"> </w:t>
      </w:r>
      <w:r w:rsidRPr="00785A64">
        <w:rPr>
          <w:caps/>
          <w:spacing w:val="15"/>
          <w:rtl/>
          <w:lang w:val="x-none" w:eastAsia="x-none"/>
        </w:rPr>
        <w:t>שלא</w:t>
      </w:r>
      <w:r w:rsidRPr="00785A64">
        <w:rPr>
          <w:caps/>
          <w:spacing w:val="15"/>
          <w:lang w:val="x-none" w:eastAsia="x-none"/>
        </w:rPr>
        <w:t xml:space="preserve"> </w:t>
      </w:r>
      <w:r w:rsidRPr="00785A64">
        <w:rPr>
          <w:caps/>
          <w:spacing w:val="15"/>
          <w:rtl/>
          <w:lang w:val="x-none" w:eastAsia="x-none"/>
        </w:rPr>
        <w:t>במסגרת</w:t>
      </w:r>
      <w:r w:rsidRPr="00785A64">
        <w:rPr>
          <w:caps/>
          <w:spacing w:val="15"/>
          <w:lang w:val="x-none" w:eastAsia="x-none"/>
        </w:rPr>
        <w:t xml:space="preserve"> </w:t>
      </w:r>
      <w:r w:rsidRPr="00785A64">
        <w:rPr>
          <w:caps/>
          <w:spacing w:val="15"/>
          <w:rtl/>
          <w:lang w:val="x-none" w:eastAsia="x-none"/>
        </w:rPr>
        <w:t>ביצוע</w:t>
      </w:r>
      <w:r w:rsidRPr="00785A64">
        <w:rPr>
          <w:caps/>
          <w:spacing w:val="15"/>
          <w:lang w:val="x-none" w:eastAsia="x-none"/>
        </w:rPr>
        <w:t xml:space="preserve"> </w:t>
      </w:r>
      <w:r w:rsidRPr="00785A64">
        <w:rPr>
          <w:caps/>
          <w:spacing w:val="15"/>
          <w:rtl/>
          <w:lang w:val="x-none" w:eastAsia="x-none"/>
        </w:rPr>
        <w:t>העבודה. יש</w:t>
      </w:r>
      <w:r w:rsidRPr="00785A64">
        <w:rPr>
          <w:caps/>
          <w:spacing w:val="15"/>
          <w:lang w:val="x-none" w:eastAsia="x-none"/>
        </w:rPr>
        <w:t xml:space="preserve"> </w:t>
      </w:r>
      <w:r w:rsidRPr="00785A64">
        <w:rPr>
          <w:caps/>
          <w:spacing w:val="15"/>
          <w:rtl/>
          <w:lang w:val="x-none" w:eastAsia="x-none"/>
        </w:rPr>
        <w:t>לשאת</w:t>
      </w:r>
      <w:r w:rsidRPr="00785A64">
        <w:rPr>
          <w:caps/>
          <w:spacing w:val="15"/>
          <w:lang w:val="x-none" w:eastAsia="x-none"/>
        </w:rPr>
        <w:t xml:space="preserve"> </w:t>
      </w:r>
      <w:r w:rsidRPr="00785A64">
        <w:rPr>
          <w:caps/>
          <w:spacing w:val="15"/>
          <w:rtl/>
          <w:lang w:val="x-none" w:eastAsia="x-none"/>
        </w:rPr>
        <w:t>בכל</w:t>
      </w:r>
      <w:r w:rsidRPr="00785A64">
        <w:rPr>
          <w:caps/>
          <w:spacing w:val="15"/>
          <w:lang w:val="x-none" w:eastAsia="x-none"/>
        </w:rPr>
        <w:t xml:space="preserve"> </w:t>
      </w:r>
      <w:r w:rsidRPr="00785A64">
        <w:rPr>
          <w:caps/>
          <w:spacing w:val="15"/>
          <w:rtl/>
          <w:lang w:val="x-none" w:eastAsia="x-none"/>
        </w:rPr>
        <w:t>עת את אישור</w:t>
      </w:r>
      <w:r w:rsidR="00333B25" w:rsidRPr="00785A64">
        <w:rPr>
          <w:caps/>
          <w:spacing w:val="15"/>
          <w:rtl/>
          <w:lang w:val="x-none" w:eastAsia="x-none"/>
        </w:rPr>
        <w:t xml:space="preserve"> </w:t>
      </w:r>
      <w:r w:rsidRPr="00785A64">
        <w:rPr>
          <w:caps/>
          <w:spacing w:val="15"/>
          <w:rtl/>
          <w:lang w:val="x-none" w:eastAsia="x-none"/>
        </w:rPr>
        <w:t>הכניסה</w:t>
      </w:r>
      <w:r w:rsidRPr="00785A64">
        <w:rPr>
          <w:caps/>
          <w:spacing w:val="15"/>
          <w:lang w:val="x-none" w:eastAsia="x-none"/>
        </w:rPr>
        <w:t xml:space="preserve"> </w:t>
      </w:r>
      <w:r w:rsidRPr="00785A64">
        <w:rPr>
          <w:caps/>
          <w:spacing w:val="15"/>
          <w:rtl/>
          <w:lang w:val="x-none" w:eastAsia="x-none"/>
        </w:rPr>
        <w:t>למשרד</w:t>
      </w:r>
      <w:r w:rsidRPr="00785A64">
        <w:rPr>
          <w:caps/>
          <w:spacing w:val="15"/>
          <w:lang w:val="x-none" w:eastAsia="x-none"/>
        </w:rPr>
        <w:t>.</w:t>
      </w:r>
    </w:p>
    <w:p w14:paraId="686D70CE"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יש</w:t>
      </w:r>
      <w:r w:rsidRPr="00785A64">
        <w:rPr>
          <w:caps/>
          <w:spacing w:val="15"/>
          <w:lang w:val="x-none" w:eastAsia="x-none"/>
        </w:rPr>
        <w:t xml:space="preserve"> </w:t>
      </w:r>
      <w:r w:rsidRPr="00785A64">
        <w:rPr>
          <w:caps/>
          <w:spacing w:val="15"/>
          <w:rtl/>
          <w:lang w:val="x-none" w:eastAsia="x-none"/>
        </w:rPr>
        <w:t>לשמור</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ניקיון</w:t>
      </w:r>
      <w:r w:rsidRPr="00785A64">
        <w:rPr>
          <w:caps/>
          <w:spacing w:val="15"/>
          <w:lang w:val="x-none" w:eastAsia="x-none"/>
        </w:rPr>
        <w:t xml:space="preserve"> </w:t>
      </w:r>
      <w:r w:rsidRPr="00785A64">
        <w:rPr>
          <w:caps/>
          <w:spacing w:val="15"/>
          <w:rtl/>
          <w:lang w:val="x-none" w:eastAsia="x-none"/>
        </w:rPr>
        <w:t>שטח</w:t>
      </w:r>
      <w:r w:rsidRPr="00785A64">
        <w:rPr>
          <w:caps/>
          <w:spacing w:val="15"/>
          <w:lang w:val="x-none" w:eastAsia="x-none"/>
        </w:rPr>
        <w:t xml:space="preserve"> </w:t>
      </w:r>
      <w:r w:rsidRPr="00785A64">
        <w:rPr>
          <w:caps/>
          <w:spacing w:val="15"/>
          <w:rtl/>
          <w:lang w:val="x-none" w:eastAsia="x-none"/>
        </w:rPr>
        <w:t>העבודה</w:t>
      </w:r>
      <w:r w:rsidRPr="00785A64">
        <w:rPr>
          <w:caps/>
          <w:spacing w:val="15"/>
          <w:lang w:val="x-none" w:eastAsia="x-none"/>
        </w:rPr>
        <w:t xml:space="preserve"> </w:t>
      </w:r>
      <w:r w:rsidRPr="00785A64">
        <w:rPr>
          <w:caps/>
          <w:spacing w:val="15"/>
          <w:rtl/>
          <w:lang w:val="x-none" w:eastAsia="x-none"/>
        </w:rPr>
        <w:t>בכל</w:t>
      </w:r>
      <w:r w:rsidRPr="00785A64">
        <w:rPr>
          <w:caps/>
          <w:spacing w:val="15"/>
          <w:lang w:val="x-none" w:eastAsia="x-none"/>
        </w:rPr>
        <w:t xml:space="preserve"> </w:t>
      </w:r>
      <w:r w:rsidRPr="00785A64">
        <w:rPr>
          <w:caps/>
          <w:spacing w:val="15"/>
          <w:rtl/>
          <w:lang w:val="x-none" w:eastAsia="x-none"/>
        </w:rPr>
        <w:t>עת</w:t>
      </w:r>
      <w:r w:rsidRPr="00785A64">
        <w:rPr>
          <w:caps/>
          <w:spacing w:val="15"/>
          <w:lang w:val="x-none" w:eastAsia="x-none"/>
        </w:rPr>
        <w:t xml:space="preserve"> </w:t>
      </w:r>
      <w:r w:rsidRPr="00785A64">
        <w:rPr>
          <w:caps/>
          <w:spacing w:val="15"/>
          <w:rtl/>
          <w:lang w:val="x-none" w:eastAsia="x-none"/>
        </w:rPr>
        <w:t>ולאסוף</w:t>
      </w:r>
      <w:r w:rsidRPr="00785A64">
        <w:rPr>
          <w:caps/>
          <w:spacing w:val="15"/>
          <w:lang w:val="x-none" w:eastAsia="x-none"/>
        </w:rPr>
        <w:t xml:space="preserve"> </w:t>
      </w:r>
      <w:r w:rsidRPr="00785A64">
        <w:rPr>
          <w:caps/>
          <w:spacing w:val="15"/>
          <w:rtl/>
          <w:lang w:val="x-none" w:eastAsia="x-none"/>
        </w:rPr>
        <w:t>כל</w:t>
      </w:r>
      <w:r w:rsidRPr="00785A64">
        <w:rPr>
          <w:caps/>
          <w:spacing w:val="15"/>
          <w:lang w:val="x-none" w:eastAsia="x-none"/>
        </w:rPr>
        <w:t xml:space="preserve"> </w:t>
      </w:r>
      <w:r w:rsidRPr="00785A64">
        <w:rPr>
          <w:caps/>
          <w:spacing w:val="15"/>
          <w:rtl/>
          <w:lang w:val="x-none" w:eastAsia="x-none"/>
        </w:rPr>
        <w:t>כלי</w:t>
      </w:r>
      <w:r w:rsidRPr="00785A64">
        <w:rPr>
          <w:caps/>
          <w:spacing w:val="15"/>
          <w:lang w:val="x-none" w:eastAsia="x-none"/>
        </w:rPr>
        <w:t xml:space="preserve"> </w:t>
      </w:r>
      <w:r w:rsidRPr="00785A64">
        <w:rPr>
          <w:caps/>
          <w:spacing w:val="15"/>
          <w:rtl/>
          <w:lang w:val="x-none" w:eastAsia="x-none"/>
        </w:rPr>
        <w:t>העבודה</w:t>
      </w:r>
      <w:r w:rsidRPr="00785A64">
        <w:rPr>
          <w:caps/>
          <w:spacing w:val="15"/>
          <w:lang w:val="x-none" w:eastAsia="x-none"/>
        </w:rPr>
        <w:t xml:space="preserve"> </w:t>
      </w:r>
      <w:r w:rsidRPr="00785A64">
        <w:rPr>
          <w:caps/>
          <w:spacing w:val="15"/>
          <w:rtl/>
          <w:lang w:val="x-none" w:eastAsia="x-none"/>
        </w:rPr>
        <w:t>וכל</w:t>
      </w:r>
      <w:r w:rsidRPr="00785A64">
        <w:rPr>
          <w:caps/>
          <w:spacing w:val="15"/>
          <w:lang w:val="x-none" w:eastAsia="x-none"/>
        </w:rPr>
        <w:t xml:space="preserve"> </w:t>
      </w:r>
      <w:r w:rsidRPr="00785A64">
        <w:rPr>
          <w:caps/>
          <w:spacing w:val="15"/>
          <w:rtl/>
          <w:lang w:val="x-none" w:eastAsia="x-none"/>
        </w:rPr>
        <w:t>חומר עם</w:t>
      </w:r>
      <w:r w:rsidRPr="00785A64">
        <w:rPr>
          <w:caps/>
          <w:spacing w:val="15"/>
          <w:lang w:val="x-none" w:eastAsia="x-none"/>
        </w:rPr>
        <w:t xml:space="preserve"> </w:t>
      </w:r>
      <w:r w:rsidRPr="00785A64">
        <w:rPr>
          <w:caps/>
          <w:spacing w:val="15"/>
          <w:rtl/>
          <w:lang w:val="x-none" w:eastAsia="x-none"/>
        </w:rPr>
        <w:t>סיום</w:t>
      </w:r>
      <w:r w:rsidR="00333B25" w:rsidRPr="00785A64">
        <w:rPr>
          <w:caps/>
          <w:spacing w:val="15"/>
          <w:rtl/>
          <w:lang w:val="x-none" w:eastAsia="x-none"/>
        </w:rPr>
        <w:t xml:space="preserve"> </w:t>
      </w:r>
      <w:r w:rsidRPr="00785A64">
        <w:rPr>
          <w:caps/>
          <w:spacing w:val="15"/>
          <w:rtl/>
          <w:lang w:val="x-none" w:eastAsia="x-none"/>
        </w:rPr>
        <w:t>העבודה</w:t>
      </w:r>
      <w:r w:rsidRPr="00785A64">
        <w:rPr>
          <w:caps/>
          <w:spacing w:val="15"/>
          <w:lang w:val="x-none" w:eastAsia="x-none"/>
        </w:rPr>
        <w:t>.</w:t>
      </w:r>
    </w:p>
    <w:p w14:paraId="498D8838"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להשתמש</w:t>
      </w:r>
      <w:r w:rsidRPr="00785A64">
        <w:rPr>
          <w:caps/>
          <w:spacing w:val="15"/>
          <w:lang w:val="x-none" w:eastAsia="x-none"/>
        </w:rPr>
        <w:t xml:space="preserve"> </w:t>
      </w:r>
      <w:r w:rsidRPr="00785A64">
        <w:rPr>
          <w:caps/>
          <w:spacing w:val="15"/>
          <w:rtl/>
          <w:lang w:val="x-none" w:eastAsia="x-none"/>
        </w:rPr>
        <w:t>ללא</w:t>
      </w:r>
      <w:r w:rsidRPr="00785A64">
        <w:rPr>
          <w:caps/>
          <w:spacing w:val="15"/>
          <w:lang w:val="x-none" w:eastAsia="x-none"/>
        </w:rPr>
        <w:t xml:space="preserve"> </w:t>
      </w:r>
      <w:r w:rsidRPr="00785A64">
        <w:rPr>
          <w:caps/>
          <w:spacing w:val="15"/>
          <w:rtl/>
          <w:lang w:val="x-none" w:eastAsia="x-none"/>
        </w:rPr>
        <w:t>רשות</w:t>
      </w:r>
      <w:r w:rsidRPr="00785A64">
        <w:rPr>
          <w:caps/>
          <w:spacing w:val="15"/>
          <w:lang w:val="x-none" w:eastAsia="x-none"/>
        </w:rPr>
        <w:t xml:space="preserve"> </w:t>
      </w:r>
      <w:r w:rsidRPr="00785A64">
        <w:rPr>
          <w:caps/>
          <w:spacing w:val="15"/>
          <w:rtl/>
          <w:lang w:val="x-none" w:eastAsia="x-none"/>
        </w:rPr>
        <w:t>בכתב</w:t>
      </w:r>
      <w:r w:rsidRPr="00785A64">
        <w:rPr>
          <w:caps/>
          <w:spacing w:val="15"/>
          <w:lang w:val="x-none" w:eastAsia="x-none"/>
        </w:rPr>
        <w:t xml:space="preserve"> </w:t>
      </w:r>
      <w:r w:rsidRPr="00785A64">
        <w:rPr>
          <w:caps/>
          <w:spacing w:val="15"/>
          <w:rtl/>
          <w:lang w:val="x-none" w:eastAsia="x-none"/>
        </w:rPr>
        <w:t>ממנהל</w:t>
      </w:r>
      <w:r w:rsidRPr="00785A64">
        <w:rPr>
          <w:caps/>
          <w:spacing w:val="15"/>
          <w:lang w:val="x-none" w:eastAsia="x-none"/>
        </w:rPr>
        <w:t xml:space="preserve"> </w:t>
      </w:r>
      <w:r w:rsidRPr="00785A64">
        <w:rPr>
          <w:caps/>
          <w:spacing w:val="15"/>
          <w:rtl/>
          <w:lang w:val="x-none" w:eastAsia="x-none"/>
        </w:rPr>
        <w:t>במשרד</w:t>
      </w:r>
      <w:r w:rsidRPr="00785A64">
        <w:rPr>
          <w:caps/>
          <w:spacing w:val="15"/>
          <w:lang w:val="x-none" w:eastAsia="x-none"/>
        </w:rPr>
        <w:t xml:space="preserve"> </w:t>
      </w:r>
      <w:r w:rsidRPr="00785A64">
        <w:rPr>
          <w:caps/>
          <w:spacing w:val="15"/>
          <w:rtl/>
          <w:lang w:val="x-none" w:eastAsia="x-none"/>
        </w:rPr>
        <w:t>או</w:t>
      </w:r>
      <w:r w:rsidRPr="00785A64">
        <w:rPr>
          <w:caps/>
          <w:spacing w:val="15"/>
          <w:lang w:val="x-none" w:eastAsia="x-none"/>
        </w:rPr>
        <w:t xml:space="preserve"> </w:t>
      </w:r>
      <w:r w:rsidRPr="00785A64">
        <w:rPr>
          <w:caps/>
          <w:spacing w:val="15"/>
          <w:rtl/>
          <w:lang w:val="x-none" w:eastAsia="x-none"/>
        </w:rPr>
        <w:t>בא</w:t>
      </w:r>
      <w:r w:rsidRPr="00785A64">
        <w:rPr>
          <w:caps/>
          <w:spacing w:val="15"/>
          <w:lang w:val="x-none" w:eastAsia="x-none"/>
        </w:rPr>
        <w:t xml:space="preserve"> </w:t>
      </w:r>
      <w:r w:rsidRPr="00785A64">
        <w:rPr>
          <w:caps/>
          <w:spacing w:val="15"/>
          <w:rtl/>
          <w:lang w:val="x-none" w:eastAsia="x-none"/>
        </w:rPr>
        <w:t>כוחו</w:t>
      </w:r>
      <w:r w:rsidRPr="00785A64">
        <w:rPr>
          <w:caps/>
          <w:spacing w:val="15"/>
          <w:lang w:val="x-none" w:eastAsia="x-none"/>
        </w:rPr>
        <w:t xml:space="preserve"> </w:t>
      </w:r>
      <w:r w:rsidRPr="00785A64">
        <w:rPr>
          <w:caps/>
          <w:spacing w:val="15"/>
          <w:rtl/>
          <w:lang w:val="x-none" w:eastAsia="x-none"/>
        </w:rPr>
        <w:t>בכל</w:t>
      </w:r>
      <w:r w:rsidRPr="00785A64">
        <w:rPr>
          <w:caps/>
          <w:spacing w:val="15"/>
          <w:lang w:val="x-none" w:eastAsia="x-none"/>
        </w:rPr>
        <w:t xml:space="preserve"> </w:t>
      </w:r>
      <w:r w:rsidRPr="00785A64">
        <w:rPr>
          <w:caps/>
          <w:spacing w:val="15"/>
          <w:rtl/>
          <w:lang w:val="x-none" w:eastAsia="x-none"/>
        </w:rPr>
        <w:t>ציוד</w:t>
      </w:r>
      <w:r w:rsidRPr="00785A64">
        <w:rPr>
          <w:caps/>
          <w:spacing w:val="15"/>
          <w:lang w:val="x-none" w:eastAsia="x-none"/>
        </w:rPr>
        <w:t xml:space="preserve"> </w:t>
      </w:r>
      <w:r w:rsidRPr="00785A64">
        <w:rPr>
          <w:caps/>
          <w:spacing w:val="15"/>
          <w:rtl/>
          <w:lang w:val="x-none" w:eastAsia="x-none"/>
        </w:rPr>
        <w:t>של</w:t>
      </w:r>
      <w:r w:rsidRPr="00785A64">
        <w:rPr>
          <w:caps/>
          <w:spacing w:val="15"/>
          <w:lang w:val="x-none" w:eastAsia="x-none"/>
        </w:rPr>
        <w:t xml:space="preserve"> </w:t>
      </w:r>
      <w:r w:rsidRPr="00785A64">
        <w:rPr>
          <w:caps/>
          <w:spacing w:val="15"/>
          <w:rtl/>
          <w:lang w:val="x-none" w:eastAsia="x-none"/>
        </w:rPr>
        <w:t>המשרד</w:t>
      </w:r>
      <w:r w:rsidRPr="00785A64">
        <w:rPr>
          <w:caps/>
          <w:spacing w:val="15"/>
          <w:lang w:val="x-none" w:eastAsia="x-none"/>
        </w:rPr>
        <w:t>.</w:t>
      </w:r>
    </w:p>
    <w:p w14:paraId="55AFBB89"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להעסיק</w:t>
      </w:r>
      <w:r w:rsidRPr="00785A64">
        <w:rPr>
          <w:caps/>
          <w:spacing w:val="15"/>
          <w:lang w:val="x-none" w:eastAsia="x-none"/>
        </w:rPr>
        <w:t xml:space="preserve"> </w:t>
      </w:r>
      <w:r w:rsidRPr="00785A64">
        <w:rPr>
          <w:caps/>
          <w:spacing w:val="15"/>
          <w:rtl/>
          <w:lang w:val="x-none" w:eastAsia="x-none"/>
        </w:rPr>
        <w:t>בעבודה</w:t>
      </w:r>
      <w:r w:rsidRPr="00785A64">
        <w:rPr>
          <w:caps/>
          <w:spacing w:val="15"/>
          <w:lang w:val="x-none" w:eastAsia="x-none"/>
        </w:rPr>
        <w:t xml:space="preserve"> </w:t>
      </w:r>
      <w:r w:rsidR="00E11251">
        <w:rPr>
          <w:rFonts w:hint="cs"/>
          <w:caps/>
          <w:spacing w:val="15"/>
          <w:rtl/>
          <w:lang w:val="x-none" w:eastAsia="x-none"/>
        </w:rPr>
        <w:t>עובדים</w:t>
      </w:r>
      <w:r w:rsidR="00E11251" w:rsidRPr="00785A64">
        <w:rPr>
          <w:caps/>
          <w:spacing w:val="15"/>
          <w:lang w:val="x-none" w:eastAsia="x-none"/>
        </w:rPr>
        <w:t xml:space="preserve"> </w:t>
      </w:r>
      <w:r w:rsidRPr="00785A64">
        <w:rPr>
          <w:caps/>
          <w:spacing w:val="15"/>
          <w:rtl/>
          <w:lang w:val="x-none" w:eastAsia="x-none"/>
        </w:rPr>
        <w:t>שגילם</w:t>
      </w:r>
      <w:r w:rsidRPr="00785A64">
        <w:rPr>
          <w:caps/>
          <w:spacing w:val="15"/>
          <w:lang w:val="x-none" w:eastAsia="x-none"/>
        </w:rPr>
        <w:t xml:space="preserve"> </w:t>
      </w:r>
      <w:r w:rsidRPr="00785A64">
        <w:rPr>
          <w:caps/>
          <w:spacing w:val="15"/>
          <w:rtl/>
          <w:lang w:val="x-none" w:eastAsia="x-none"/>
        </w:rPr>
        <w:t>מתחת</w:t>
      </w:r>
      <w:r w:rsidRPr="00785A64">
        <w:rPr>
          <w:caps/>
          <w:spacing w:val="15"/>
          <w:lang w:val="x-none" w:eastAsia="x-none"/>
        </w:rPr>
        <w:t xml:space="preserve"> </w:t>
      </w:r>
      <w:r w:rsidRPr="00785A64">
        <w:rPr>
          <w:caps/>
          <w:spacing w:val="15"/>
          <w:rtl/>
          <w:lang w:val="x-none" w:eastAsia="x-none"/>
        </w:rPr>
        <w:t>לגיל</w:t>
      </w:r>
      <w:r w:rsidRPr="00785A64">
        <w:rPr>
          <w:caps/>
          <w:spacing w:val="15"/>
          <w:lang w:val="x-none" w:eastAsia="x-none"/>
        </w:rPr>
        <w:t xml:space="preserve"> 18 </w:t>
      </w:r>
      <w:r w:rsidRPr="00785A64">
        <w:rPr>
          <w:caps/>
          <w:spacing w:val="15"/>
          <w:rtl/>
          <w:lang w:val="x-none" w:eastAsia="x-none"/>
        </w:rPr>
        <w:t>שנה.</w:t>
      </w:r>
    </w:p>
    <w:p w14:paraId="51BA65E3"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להעסיק</w:t>
      </w:r>
      <w:r w:rsidRPr="00785A64">
        <w:rPr>
          <w:caps/>
          <w:spacing w:val="15"/>
          <w:lang w:val="x-none" w:eastAsia="x-none"/>
        </w:rPr>
        <w:t xml:space="preserve"> </w:t>
      </w:r>
      <w:r w:rsidRPr="00785A64">
        <w:rPr>
          <w:caps/>
          <w:spacing w:val="15"/>
          <w:rtl/>
          <w:lang w:val="x-none" w:eastAsia="x-none"/>
        </w:rPr>
        <w:t>עובדים</w:t>
      </w:r>
      <w:r w:rsidRPr="00785A64">
        <w:rPr>
          <w:caps/>
          <w:spacing w:val="15"/>
          <w:lang w:val="x-none" w:eastAsia="x-none"/>
        </w:rPr>
        <w:t xml:space="preserve"> </w:t>
      </w:r>
      <w:r w:rsidRPr="00785A64">
        <w:rPr>
          <w:caps/>
          <w:spacing w:val="15"/>
          <w:rtl/>
          <w:lang w:val="x-none" w:eastAsia="x-none"/>
        </w:rPr>
        <w:t>אלא</w:t>
      </w:r>
      <w:r w:rsidRPr="00785A64">
        <w:rPr>
          <w:caps/>
          <w:spacing w:val="15"/>
          <w:lang w:val="x-none" w:eastAsia="x-none"/>
        </w:rPr>
        <w:t xml:space="preserve"> </w:t>
      </w:r>
      <w:r w:rsidRPr="00785A64">
        <w:rPr>
          <w:caps/>
          <w:spacing w:val="15"/>
          <w:rtl/>
          <w:lang w:val="x-none" w:eastAsia="x-none"/>
        </w:rPr>
        <w:t>עפ</w:t>
      </w:r>
      <w:r w:rsidRPr="00785A64">
        <w:rPr>
          <w:caps/>
          <w:spacing w:val="15"/>
          <w:lang w:val="x-none" w:eastAsia="x-none"/>
        </w:rPr>
        <w:t>"</w:t>
      </w:r>
      <w:r w:rsidRPr="00785A64">
        <w:rPr>
          <w:caps/>
          <w:spacing w:val="15"/>
          <w:rtl/>
          <w:lang w:val="x-none" w:eastAsia="x-none"/>
        </w:rPr>
        <w:t>י דין.</w:t>
      </w:r>
    </w:p>
    <w:p w14:paraId="76E39D9D"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בכל</w:t>
      </w:r>
      <w:r w:rsidRPr="00785A64">
        <w:rPr>
          <w:caps/>
          <w:spacing w:val="15"/>
          <w:lang w:val="x-none" w:eastAsia="x-none"/>
        </w:rPr>
        <w:t xml:space="preserve"> </w:t>
      </w:r>
      <w:r w:rsidRPr="00785A64">
        <w:rPr>
          <w:caps/>
          <w:spacing w:val="15"/>
          <w:rtl/>
          <w:lang w:val="x-none" w:eastAsia="x-none"/>
        </w:rPr>
        <w:t>מקרה</w:t>
      </w:r>
      <w:r w:rsidRPr="00785A64">
        <w:rPr>
          <w:caps/>
          <w:spacing w:val="15"/>
          <w:lang w:val="x-none" w:eastAsia="x-none"/>
        </w:rPr>
        <w:t xml:space="preserve"> </w:t>
      </w:r>
      <w:r w:rsidRPr="00785A64">
        <w:rPr>
          <w:caps/>
          <w:spacing w:val="15"/>
          <w:rtl/>
          <w:lang w:val="x-none" w:eastAsia="x-none"/>
        </w:rPr>
        <w:t>בו</w:t>
      </w:r>
      <w:r w:rsidRPr="00785A64">
        <w:rPr>
          <w:caps/>
          <w:spacing w:val="15"/>
          <w:lang w:val="x-none" w:eastAsia="x-none"/>
        </w:rPr>
        <w:t xml:space="preserve"> </w:t>
      </w:r>
      <w:r w:rsidRPr="00785A64">
        <w:rPr>
          <w:caps/>
          <w:spacing w:val="15"/>
          <w:rtl/>
          <w:lang w:val="x-none" w:eastAsia="x-none"/>
        </w:rPr>
        <w:t>נגרם</w:t>
      </w:r>
      <w:r w:rsidRPr="00785A64">
        <w:rPr>
          <w:caps/>
          <w:spacing w:val="15"/>
          <w:lang w:val="x-none" w:eastAsia="x-none"/>
        </w:rPr>
        <w:t xml:space="preserve"> </w:t>
      </w:r>
      <w:r w:rsidRPr="00785A64">
        <w:rPr>
          <w:caps/>
          <w:spacing w:val="15"/>
          <w:rtl/>
          <w:lang w:val="x-none" w:eastAsia="x-none"/>
        </w:rPr>
        <w:t>נזק</w:t>
      </w:r>
      <w:r w:rsidRPr="00785A64">
        <w:rPr>
          <w:caps/>
          <w:spacing w:val="15"/>
          <w:lang w:val="x-none" w:eastAsia="x-none"/>
        </w:rPr>
        <w:t xml:space="preserve"> </w:t>
      </w:r>
      <w:r w:rsidRPr="00785A64">
        <w:rPr>
          <w:caps/>
          <w:spacing w:val="15"/>
          <w:rtl/>
          <w:lang w:val="x-none" w:eastAsia="x-none"/>
        </w:rPr>
        <w:t>לציוד</w:t>
      </w:r>
      <w:r w:rsidRPr="00785A64">
        <w:rPr>
          <w:caps/>
          <w:spacing w:val="15"/>
          <w:lang w:val="x-none" w:eastAsia="x-none"/>
        </w:rPr>
        <w:t xml:space="preserve"> </w:t>
      </w:r>
      <w:r w:rsidRPr="00785A64">
        <w:rPr>
          <w:caps/>
          <w:spacing w:val="15"/>
          <w:rtl/>
          <w:lang w:val="x-none" w:eastAsia="x-none"/>
        </w:rPr>
        <w:t>של</w:t>
      </w:r>
      <w:r w:rsidRPr="00785A64">
        <w:rPr>
          <w:caps/>
          <w:spacing w:val="15"/>
          <w:lang w:val="x-none" w:eastAsia="x-none"/>
        </w:rPr>
        <w:t xml:space="preserve"> </w:t>
      </w:r>
      <w:r w:rsidRPr="00785A64">
        <w:rPr>
          <w:caps/>
          <w:spacing w:val="15"/>
          <w:rtl/>
          <w:lang w:val="x-none" w:eastAsia="x-none"/>
        </w:rPr>
        <w:t>המשרד</w:t>
      </w:r>
      <w:r w:rsidRPr="00785A64">
        <w:rPr>
          <w:caps/>
          <w:spacing w:val="15"/>
          <w:lang w:val="x-none" w:eastAsia="x-none"/>
        </w:rPr>
        <w:t xml:space="preserve"> </w:t>
      </w:r>
      <w:r w:rsidRPr="00785A64">
        <w:rPr>
          <w:caps/>
          <w:spacing w:val="15"/>
          <w:rtl/>
          <w:lang w:val="x-none" w:eastAsia="x-none"/>
        </w:rPr>
        <w:t>יש</w:t>
      </w:r>
      <w:r w:rsidRPr="00785A64">
        <w:rPr>
          <w:caps/>
          <w:spacing w:val="15"/>
          <w:lang w:val="x-none" w:eastAsia="x-none"/>
        </w:rPr>
        <w:t xml:space="preserve"> </w:t>
      </w:r>
      <w:r w:rsidRPr="00785A64">
        <w:rPr>
          <w:caps/>
          <w:spacing w:val="15"/>
          <w:rtl/>
          <w:lang w:val="x-none" w:eastAsia="x-none"/>
        </w:rPr>
        <w:t>לדווח</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כך</w:t>
      </w:r>
      <w:r w:rsidRPr="00785A64">
        <w:rPr>
          <w:caps/>
          <w:spacing w:val="15"/>
          <w:lang w:val="x-none" w:eastAsia="x-none"/>
        </w:rPr>
        <w:t xml:space="preserve"> </w:t>
      </w:r>
      <w:r w:rsidRPr="00785A64">
        <w:rPr>
          <w:caps/>
          <w:spacing w:val="15"/>
          <w:rtl/>
          <w:lang w:val="x-none" w:eastAsia="x-none"/>
        </w:rPr>
        <w:t>למפעיל</w:t>
      </w:r>
      <w:r w:rsidRPr="00785A64">
        <w:rPr>
          <w:caps/>
          <w:spacing w:val="15"/>
          <w:lang w:val="x-none" w:eastAsia="x-none"/>
        </w:rPr>
        <w:t xml:space="preserve"> </w:t>
      </w:r>
      <w:r w:rsidR="00E11251">
        <w:rPr>
          <w:rFonts w:hint="cs"/>
          <w:caps/>
          <w:spacing w:val="15"/>
          <w:rtl/>
          <w:lang w:val="x-none" w:eastAsia="x-none"/>
        </w:rPr>
        <w:t>הספק</w:t>
      </w:r>
      <w:r w:rsidRPr="00785A64">
        <w:rPr>
          <w:caps/>
          <w:spacing w:val="15"/>
          <w:lang w:val="x-none" w:eastAsia="x-none"/>
        </w:rPr>
        <w:t>.</w:t>
      </w:r>
    </w:p>
    <w:p w14:paraId="15227C4F"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אין</w:t>
      </w:r>
      <w:r w:rsidRPr="00785A64">
        <w:rPr>
          <w:caps/>
          <w:spacing w:val="15"/>
          <w:lang w:val="x-none" w:eastAsia="x-none"/>
        </w:rPr>
        <w:t xml:space="preserve"> </w:t>
      </w:r>
      <w:r w:rsidRPr="00785A64">
        <w:rPr>
          <w:caps/>
          <w:spacing w:val="15"/>
          <w:rtl/>
          <w:lang w:val="x-none" w:eastAsia="x-none"/>
        </w:rPr>
        <w:t>לעשן</w:t>
      </w:r>
      <w:r w:rsidRPr="00785A64">
        <w:rPr>
          <w:caps/>
          <w:spacing w:val="15"/>
          <w:lang w:val="x-none" w:eastAsia="x-none"/>
        </w:rPr>
        <w:t xml:space="preserve"> </w:t>
      </w:r>
      <w:r w:rsidRPr="00785A64">
        <w:rPr>
          <w:caps/>
          <w:spacing w:val="15"/>
          <w:rtl/>
          <w:lang w:val="x-none" w:eastAsia="x-none"/>
        </w:rPr>
        <w:t>בתוך</w:t>
      </w:r>
      <w:r w:rsidRPr="00785A64">
        <w:rPr>
          <w:caps/>
          <w:spacing w:val="15"/>
          <w:lang w:val="x-none" w:eastAsia="x-none"/>
        </w:rPr>
        <w:t xml:space="preserve"> </w:t>
      </w:r>
      <w:r w:rsidRPr="00785A64">
        <w:rPr>
          <w:caps/>
          <w:spacing w:val="15"/>
          <w:rtl/>
          <w:lang w:val="x-none" w:eastAsia="x-none"/>
        </w:rPr>
        <w:t>המבנים</w:t>
      </w:r>
      <w:r w:rsidRPr="00785A64">
        <w:rPr>
          <w:caps/>
          <w:spacing w:val="15"/>
          <w:lang w:val="x-none" w:eastAsia="x-none"/>
        </w:rPr>
        <w:t xml:space="preserve"> </w:t>
      </w:r>
      <w:r w:rsidRPr="00785A64">
        <w:rPr>
          <w:caps/>
          <w:spacing w:val="15"/>
          <w:rtl/>
          <w:lang w:val="x-none" w:eastAsia="x-none"/>
        </w:rPr>
        <w:t>ובאזורים</w:t>
      </w:r>
      <w:r w:rsidRPr="00785A64">
        <w:rPr>
          <w:caps/>
          <w:spacing w:val="15"/>
          <w:lang w:val="x-none" w:eastAsia="x-none"/>
        </w:rPr>
        <w:t xml:space="preserve"> </w:t>
      </w:r>
      <w:r w:rsidRPr="00785A64">
        <w:rPr>
          <w:caps/>
          <w:spacing w:val="15"/>
          <w:rtl/>
          <w:lang w:val="x-none" w:eastAsia="x-none"/>
        </w:rPr>
        <w:t>המסומנים</w:t>
      </w:r>
      <w:r w:rsidRPr="00785A64">
        <w:rPr>
          <w:caps/>
          <w:spacing w:val="15"/>
          <w:lang w:val="x-none" w:eastAsia="x-none"/>
        </w:rPr>
        <w:t xml:space="preserve"> </w:t>
      </w:r>
      <w:r w:rsidRPr="00785A64">
        <w:rPr>
          <w:caps/>
          <w:spacing w:val="15"/>
          <w:rtl/>
          <w:lang w:val="x-none" w:eastAsia="x-none"/>
        </w:rPr>
        <w:t>כאסורים</w:t>
      </w:r>
      <w:r w:rsidRPr="00785A64">
        <w:rPr>
          <w:caps/>
          <w:spacing w:val="15"/>
          <w:lang w:val="x-none" w:eastAsia="x-none"/>
        </w:rPr>
        <w:t xml:space="preserve"> </w:t>
      </w:r>
      <w:r w:rsidRPr="00785A64">
        <w:rPr>
          <w:caps/>
          <w:spacing w:val="15"/>
          <w:rtl/>
          <w:lang w:val="x-none" w:eastAsia="x-none"/>
        </w:rPr>
        <w:t>לעישון</w:t>
      </w:r>
      <w:r w:rsidRPr="00785A64">
        <w:rPr>
          <w:caps/>
          <w:spacing w:val="15"/>
          <w:lang w:val="x-none" w:eastAsia="x-none"/>
        </w:rPr>
        <w:t>.</w:t>
      </w:r>
    </w:p>
    <w:p w14:paraId="6707A84E"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על</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002C6DDB">
        <w:rPr>
          <w:rFonts w:hint="cs"/>
          <w:caps/>
          <w:spacing w:val="15"/>
          <w:rtl/>
          <w:lang w:val="x-none" w:eastAsia="x-none"/>
        </w:rPr>
        <w:t>לקבל אישור ממנהל המעבדה טרם כניסה לביצוע עבודה במעבדה</w:t>
      </w:r>
      <w:r w:rsidRPr="00785A64">
        <w:rPr>
          <w:caps/>
          <w:spacing w:val="15"/>
          <w:lang w:val="x-none" w:eastAsia="x-none"/>
        </w:rPr>
        <w:t>.</w:t>
      </w:r>
    </w:p>
    <w:p w14:paraId="2BD0AEB9" w14:textId="77777777" w:rsidR="00D07079" w:rsidRPr="00785A64"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בסמכות</w:t>
      </w:r>
      <w:r w:rsidRPr="00785A64">
        <w:rPr>
          <w:caps/>
          <w:spacing w:val="15"/>
          <w:lang w:val="x-none" w:eastAsia="x-none"/>
        </w:rPr>
        <w:t xml:space="preserve"> </w:t>
      </w:r>
      <w:r w:rsidRPr="00785A64">
        <w:rPr>
          <w:caps/>
          <w:spacing w:val="15"/>
          <w:rtl/>
          <w:lang w:val="x-none" w:eastAsia="x-none"/>
        </w:rPr>
        <w:t>מנהל</w:t>
      </w:r>
      <w:r w:rsidR="002C6DDB">
        <w:rPr>
          <w:rFonts w:hint="cs"/>
          <w:caps/>
          <w:spacing w:val="15"/>
          <w:rtl/>
          <w:lang w:val="x-none" w:eastAsia="x-none"/>
        </w:rPr>
        <w:t xml:space="preserve"> המעבדה</w:t>
      </w:r>
      <w:r w:rsidRPr="00785A64">
        <w:rPr>
          <w:caps/>
          <w:spacing w:val="15"/>
          <w:lang w:val="x-none" w:eastAsia="x-none"/>
        </w:rPr>
        <w:t xml:space="preserve"> </w:t>
      </w:r>
      <w:r w:rsidRPr="00785A64">
        <w:rPr>
          <w:caps/>
          <w:spacing w:val="15"/>
          <w:rtl/>
          <w:lang w:val="x-none" w:eastAsia="x-none"/>
        </w:rPr>
        <w:t>וממונה</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00E11251">
        <w:rPr>
          <w:rFonts w:hint="cs"/>
          <w:caps/>
          <w:spacing w:val="15"/>
          <w:rtl/>
          <w:lang w:val="x-none" w:eastAsia="x-none"/>
        </w:rPr>
        <w:t xml:space="preserve">במשרד </w:t>
      </w:r>
      <w:r w:rsidRPr="00785A64">
        <w:rPr>
          <w:caps/>
          <w:spacing w:val="15"/>
          <w:rtl/>
          <w:lang w:val="x-none" w:eastAsia="x-none"/>
        </w:rPr>
        <w:t>להפסיק</w:t>
      </w:r>
      <w:r w:rsidRPr="00785A64">
        <w:rPr>
          <w:caps/>
          <w:spacing w:val="15"/>
          <w:lang w:val="x-none" w:eastAsia="x-none"/>
        </w:rPr>
        <w:t xml:space="preserve"> </w:t>
      </w:r>
      <w:r w:rsidRPr="00785A64">
        <w:rPr>
          <w:caps/>
          <w:spacing w:val="15"/>
          <w:rtl/>
          <w:lang w:val="x-none" w:eastAsia="x-none"/>
        </w:rPr>
        <w:t>כל</w:t>
      </w:r>
      <w:r w:rsidRPr="00785A64">
        <w:rPr>
          <w:caps/>
          <w:spacing w:val="15"/>
          <w:lang w:val="x-none" w:eastAsia="x-none"/>
        </w:rPr>
        <w:t xml:space="preserve"> </w:t>
      </w:r>
      <w:r w:rsidRPr="00785A64">
        <w:rPr>
          <w:caps/>
          <w:spacing w:val="15"/>
          <w:rtl/>
          <w:lang w:val="x-none" w:eastAsia="x-none"/>
        </w:rPr>
        <w:t>עבודה</w:t>
      </w:r>
      <w:r w:rsidRPr="00785A64">
        <w:rPr>
          <w:caps/>
          <w:spacing w:val="15"/>
          <w:lang w:val="x-none" w:eastAsia="x-none"/>
        </w:rPr>
        <w:t xml:space="preserve"> </w:t>
      </w:r>
      <w:r w:rsidRPr="00785A64">
        <w:rPr>
          <w:caps/>
          <w:spacing w:val="15"/>
          <w:rtl/>
          <w:lang w:val="x-none" w:eastAsia="x-none"/>
        </w:rPr>
        <w:t>של</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Pr="00785A64">
        <w:rPr>
          <w:caps/>
          <w:spacing w:val="15"/>
          <w:rtl/>
          <w:lang w:val="x-none" w:eastAsia="x-none"/>
        </w:rPr>
        <w:t>במקרה של חריגה</w:t>
      </w:r>
      <w:r w:rsidR="00333B25" w:rsidRPr="00785A64">
        <w:rPr>
          <w:caps/>
          <w:spacing w:val="15"/>
          <w:rtl/>
          <w:lang w:val="x-none" w:eastAsia="x-none"/>
        </w:rPr>
        <w:t xml:space="preserve"> </w:t>
      </w:r>
      <w:r w:rsidRPr="00785A64">
        <w:rPr>
          <w:caps/>
          <w:spacing w:val="15"/>
          <w:rtl/>
          <w:lang w:val="x-none" w:eastAsia="x-none"/>
        </w:rPr>
        <w:t>ו</w:t>
      </w:r>
      <w:r w:rsidRPr="00785A64">
        <w:rPr>
          <w:caps/>
          <w:spacing w:val="15"/>
          <w:lang w:val="x-none" w:eastAsia="x-none"/>
        </w:rPr>
        <w:t>/</w:t>
      </w:r>
      <w:r w:rsidRPr="00785A64">
        <w:rPr>
          <w:caps/>
          <w:spacing w:val="15"/>
          <w:rtl/>
          <w:lang w:val="x-none" w:eastAsia="x-none"/>
        </w:rPr>
        <w:t>או</w:t>
      </w:r>
      <w:r w:rsidRPr="00785A64">
        <w:rPr>
          <w:caps/>
          <w:spacing w:val="15"/>
          <w:lang w:val="x-none" w:eastAsia="x-none"/>
        </w:rPr>
        <w:t xml:space="preserve"> </w:t>
      </w:r>
      <w:r w:rsidRPr="00785A64">
        <w:rPr>
          <w:caps/>
          <w:spacing w:val="15"/>
          <w:rtl/>
          <w:lang w:val="x-none" w:eastAsia="x-none"/>
        </w:rPr>
        <w:t>אי</w:t>
      </w:r>
      <w:r w:rsidRPr="00785A64">
        <w:rPr>
          <w:caps/>
          <w:spacing w:val="15"/>
          <w:lang w:val="x-none" w:eastAsia="x-none"/>
        </w:rPr>
        <w:t xml:space="preserve"> </w:t>
      </w:r>
      <w:r w:rsidRPr="00785A64">
        <w:rPr>
          <w:caps/>
          <w:spacing w:val="15"/>
          <w:rtl/>
          <w:lang w:val="x-none" w:eastAsia="x-none"/>
        </w:rPr>
        <w:t>הקפדה</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כללי</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הנדרשים</w:t>
      </w:r>
      <w:r w:rsidRPr="00785A64">
        <w:rPr>
          <w:caps/>
          <w:spacing w:val="15"/>
          <w:lang w:val="x-none" w:eastAsia="x-none"/>
        </w:rPr>
        <w:t xml:space="preserve"> </w:t>
      </w:r>
      <w:r w:rsidRPr="00785A64">
        <w:rPr>
          <w:caps/>
          <w:spacing w:val="15"/>
          <w:rtl/>
          <w:lang w:val="x-none" w:eastAsia="x-none"/>
        </w:rPr>
        <w:t>העלול</w:t>
      </w:r>
      <w:r w:rsidRPr="00785A64">
        <w:rPr>
          <w:caps/>
          <w:spacing w:val="15"/>
          <w:lang w:val="x-none" w:eastAsia="x-none"/>
        </w:rPr>
        <w:t xml:space="preserve"> </w:t>
      </w:r>
      <w:r w:rsidRPr="00785A64">
        <w:rPr>
          <w:caps/>
          <w:spacing w:val="15"/>
          <w:rtl/>
          <w:lang w:val="x-none" w:eastAsia="x-none"/>
        </w:rPr>
        <w:t>לגרום</w:t>
      </w:r>
      <w:r w:rsidRPr="00785A64">
        <w:rPr>
          <w:caps/>
          <w:spacing w:val="15"/>
          <w:lang w:val="x-none" w:eastAsia="x-none"/>
        </w:rPr>
        <w:t xml:space="preserve"> </w:t>
      </w:r>
      <w:r w:rsidRPr="00785A64">
        <w:rPr>
          <w:caps/>
          <w:spacing w:val="15"/>
          <w:rtl/>
          <w:lang w:val="x-none" w:eastAsia="x-none"/>
        </w:rPr>
        <w:t>נזק לבריאות,</w:t>
      </w:r>
      <w:r w:rsidRPr="00785A64">
        <w:rPr>
          <w:caps/>
          <w:spacing w:val="15"/>
          <w:lang w:val="x-none" w:eastAsia="x-none"/>
        </w:rPr>
        <w:t xml:space="preserve"> </w:t>
      </w:r>
      <w:r w:rsidRPr="00785A64">
        <w:rPr>
          <w:caps/>
          <w:spacing w:val="15"/>
          <w:rtl/>
          <w:lang w:val="x-none" w:eastAsia="x-none"/>
        </w:rPr>
        <w:t>המסכן</w:t>
      </w:r>
      <w:r w:rsidRPr="00785A64">
        <w:rPr>
          <w:caps/>
          <w:spacing w:val="15"/>
          <w:lang w:val="x-none" w:eastAsia="x-none"/>
        </w:rPr>
        <w:t xml:space="preserve"> </w:t>
      </w:r>
      <w:r w:rsidRPr="00785A64">
        <w:rPr>
          <w:caps/>
          <w:spacing w:val="15"/>
          <w:rtl/>
          <w:lang w:val="x-none" w:eastAsia="x-none"/>
        </w:rPr>
        <w:t>חיי</w:t>
      </w:r>
      <w:r w:rsidRPr="00785A64">
        <w:rPr>
          <w:caps/>
          <w:spacing w:val="15"/>
          <w:lang w:val="x-none" w:eastAsia="x-none"/>
        </w:rPr>
        <w:t xml:space="preserve"> </w:t>
      </w:r>
      <w:r w:rsidRPr="00785A64">
        <w:rPr>
          <w:caps/>
          <w:spacing w:val="15"/>
          <w:rtl/>
          <w:lang w:val="x-none" w:eastAsia="x-none"/>
        </w:rPr>
        <w:t>אדם</w:t>
      </w:r>
      <w:r w:rsidRPr="00785A64">
        <w:rPr>
          <w:caps/>
          <w:spacing w:val="15"/>
          <w:lang w:val="x-none" w:eastAsia="x-none"/>
        </w:rPr>
        <w:t xml:space="preserve"> </w:t>
      </w:r>
      <w:r w:rsidRPr="00785A64">
        <w:rPr>
          <w:caps/>
          <w:spacing w:val="15"/>
          <w:rtl/>
          <w:lang w:val="x-none" w:eastAsia="x-none"/>
        </w:rPr>
        <w:t>או</w:t>
      </w:r>
      <w:r w:rsidR="00333B25" w:rsidRPr="00785A64">
        <w:rPr>
          <w:caps/>
          <w:spacing w:val="15"/>
          <w:rtl/>
          <w:lang w:val="x-none" w:eastAsia="x-none"/>
        </w:rPr>
        <w:t xml:space="preserve"> </w:t>
      </w:r>
      <w:r w:rsidRPr="00785A64">
        <w:rPr>
          <w:caps/>
          <w:spacing w:val="15"/>
          <w:rtl/>
          <w:lang w:val="x-none" w:eastAsia="x-none"/>
        </w:rPr>
        <w:t>עלול</w:t>
      </w:r>
      <w:r w:rsidRPr="00785A64">
        <w:rPr>
          <w:caps/>
          <w:spacing w:val="15"/>
          <w:lang w:val="x-none" w:eastAsia="x-none"/>
        </w:rPr>
        <w:t xml:space="preserve"> </w:t>
      </w:r>
      <w:r w:rsidRPr="00785A64">
        <w:rPr>
          <w:caps/>
          <w:spacing w:val="15"/>
          <w:rtl/>
          <w:lang w:val="x-none" w:eastAsia="x-none"/>
        </w:rPr>
        <w:t>לסכן</w:t>
      </w:r>
      <w:r w:rsidRPr="00785A64">
        <w:rPr>
          <w:caps/>
          <w:spacing w:val="15"/>
          <w:lang w:val="x-none" w:eastAsia="x-none"/>
        </w:rPr>
        <w:t xml:space="preserve"> </w:t>
      </w:r>
      <w:r w:rsidRPr="00785A64">
        <w:rPr>
          <w:caps/>
          <w:spacing w:val="15"/>
          <w:rtl/>
          <w:lang w:val="x-none" w:eastAsia="x-none"/>
        </w:rPr>
        <w:t>חיי</w:t>
      </w:r>
      <w:r w:rsidRPr="00785A64">
        <w:rPr>
          <w:caps/>
          <w:spacing w:val="15"/>
          <w:lang w:val="x-none" w:eastAsia="x-none"/>
        </w:rPr>
        <w:t xml:space="preserve"> </w:t>
      </w:r>
      <w:r w:rsidRPr="00785A64">
        <w:rPr>
          <w:caps/>
          <w:spacing w:val="15"/>
          <w:rtl/>
          <w:lang w:val="x-none" w:eastAsia="x-none"/>
        </w:rPr>
        <w:t>אדם</w:t>
      </w:r>
      <w:r w:rsidRPr="00785A64">
        <w:rPr>
          <w:caps/>
          <w:spacing w:val="15"/>
          <w:lang w:val="x-none" w:eastAsia="x-none"/>
        </w:rPr>
        <w:t>.</w:t>
      </w:r>
    </w:p>
    <w:p w14:paraId="7FCBC8BE" w14:textId="77777777" w:rsidR="00D07079" w:rsidRDefault="00D84150" w:rsidP="001452C1">
      <w:pPr>
        <w:numPr>
          <w:ilvl w:val="1"/>
          <w:numId w:val="61"/>
        </w:numPr>
        <w:spacing w:line="360" w:lineRule="auto"/>
        <w:ind w:left="157" w:hanging="567"/>
        <w:jc w:val="both"/>
        <w:rPr>
          <w:caps/>
          <w:spacing w:val="15"/>
          <w:lang w:val="x-none" w:eastAsia="x-none"/>
        </w:rPr>
      </w:pPr>
      <w:r w:rsidRPr="00785A64">
        <w:rPr>
          <w:caps/>
          <w:spacing w:val="15"/>
          <w:rtl/>
          <w:lang w:val="x-none" w:eastAsia="x-none"/>
        </w:rPr>
        <w:t>במידה</w:t>
      </w:r>
      <w:r w:rsidRPr="00785A64">
        <w:rPr>
          <w:caps/>
          <w:spacing w:val="15"/>
          <w:lang w:val="x-none" w:eastAsia="x-none"/>
        </w:rPr>
        <w:t xml:space="preserve"> </w:t>
      </w:r>
      <w:r w:rsidR="00E11251">
        <w:rPr>
          <w:rFonts w:hint="cs"/>
          <w:caps/>
          <w:spacing w:val="15"/>
          <w:rtl/>
          <w:lang w:val="x-none" w:eastAsia="x-none"/>
        </w:rPr>
        <w:t>ש</w:t>
      </w:r>
      <w:r w:rsidR="00E11251" w:rsidRPr="00785A64">
        <w:rPr>
          <w:caps/>
          <w:spacing w:val="15"/>
          <w:rtl/>
          <w:lang w:val="x-none" w:eastAsia="x-none"/>
        </w:rPr>
        <w:t>במהלך</w:t>
      </w:r>
      <w:r w:rsidR="00E11251" w:rsidRPr="00785A64">
        <w:rPr>
          <w:caps/>
          <w:spacing w:val="15"/>
          <w:lang w:val="x-none" w:eastAsia="x-none"/>
        </w:rPr>
        <w:t xml:space="preserve"> </w:t>
      </w:r>
      <w:r w:rsidRPr="00785A64">
        <w:rPr>
          <w:caps/>
          <w:spacing w:val="15"/>
          <w:rtl/>
          <w:lang w:val="x-none" w:eastAsia="x-none"/>
        </w:rPr>
        <w:t>ביצוע</w:t>
      </w:r>
      <w:r w:rsidRPr="00785A64">
        <w:rPr>
          <w:caps/>
          <w:spacing w:val="15"/>
          <w:lang w:val="x-none" w:eastAsia="x-none"/>
        </w:rPr>
        <w:t xml:space="preserve"> </w:t>
      </w:r>
      <w:r w:rsidRPr="00785A64">
        <w:rPr>
          <w:caps/>
          <w:spacing w:val="15"/>
          <w:rtl/>
          <w:lang w:val="x-none" w:eastAsia="x-none"/>
        </w:rPr>
        <w:t>העבודה</w:t>
      </w:r>
      <w:r w:rsidRPr="00785A64">
        <w:rPr>
          <w:caps/>
          <w:spacing w:val="15"/>
          <w:lang w:val="x-none" w:eastAsia="x-none"/>
        </w:rPr>
        <w:t xml:space="preserve"> </w:t>
      </w:r>
      <w:r w:rsidRPr="00785A64">
        <w:rPr>
          <w:caps/>
          <w:spacing w:val="15"/>
          <w:rtl/>
          <w:lang w:val="x-none" w:eastAsia="x-none"/>
        </w:rPr>
        <w:t>ע</w:t>
      </w:r>
      <w:r w:rsidRPr="00785A64">
        <w:rPr>
          <w:caps/>
          <w:spacing w:val="15"/>
          <w:lang w:val="x-none" w:eastAsia="x-none"/>
        </w:rPr>
        <w:t>"</w:t>
      </w:r>
      <w:r w:rsidRPr="00785A64">
        <w:rPr>
          <w:caps/>
          <w:spacing w:val="15"/>
          <w:rtl/>
          <w:lang w:val="x-none" w:eastAsia="x-none"/>
        </w:rPr>
        <w:t>י</w:t>
      </w:r>
      <w:r w:rsidRPr="00785A64">
        <w:rPr>
          <w:caps/>
          <w:spacing w:val="15"/>
          <w:lang w:val="x-none" w:eastAsia="x-none"/>
        </w:rPr>
        <w:t xml:space="preserve"> </w:t>
      </w:r>
      <w:r w:rsidR="00E11251">
        <w:rPr>
          <w:rFonts w:hint="cs"/>
          <w:caps/>
          <w:spacing w:val="15"/>
          <w:rtl/>
          <w:lang w:val="x-none" w:eastAsia="x-none"/>
        </w:rPr>
        <w:t>הספק</w:t>
      </w:r>
      <w:r w:rsidR="00E11251" w:rsidRPr="00785A64">
        <w:rPr>
          <w:caps/>
          <w:spacing w:val="15"/>
          <w:lang w:val="x-none" w:eastAsia="x-none"/>
        </w:rPr>
        <w:t xml:space="preserve"> </w:t>
      </w:r>
      <w:r w:rsidRPr="00785A64">
        <w:rPr>
          <w:caps/>
          <w:spacing w:val="15"/>
          <w:rtl/>
          <w:lang w:val="x-none" w:eastAsia="x-none"/>
        </w:rPr>
        <w:t>מתרחש</w:t>
      </w:r>
      <w:r w:rsidRPr="00785A64">
        <w:rPr>
          <w:caps/>
          <w:spacing w:val="15"/>
          <w:lang w:val="x-none" w:eastAsia="x-none"/>
        </w:rPr>
        <w:t xml:space="preserve"> </w:t>
      </w:r>
      <w:r w:rsidRPr="00785A64">
        <w:rPr>
          <w:caps/>
          <w:spacing w:val="15"/>
          <w:rtl/>
          <w:lang w:val="x-none" w:eastAsia="x-none"/>
        </w:rPr>
        <w:t>מקרה</w:t>
      </w:r>
      <w:r w:rsidRPr="00785A64">
        <w:rPr>
          <w:caps/>
          <w:spacing w:val="15"/>
          <w:lang w:val="x-none" w:eastAsia="x-none"/>
        </w:rPr>
        <w:t xml:space="preserve"> </w:t>
      </w:r>
      <w:r w:rsidRPr="00785A64">
        <w:rPr>
          <w:caps/>
          <w:spacing w:val="15"/>
          <w:rtl/>
          <w:lang w:val="x-none" w:eastAsia="x-none"/>
        </w:rPr>
        <w:t>מסוכן, יש</w:t>
      </w:r>
      <w:r w:rsidRPr="00785A64">
        <w:rPr>
          <w:caps/>
          <w:spacing w:val="15"/>
          <w:lang w:val="x-none" w:eastAsia="x-none"/>
        </w:rPr>
        <w:t xml:space="preserve"> </w:t>
      </w:r>
      <w:r w:rsidRPr="00785A64">
        <w:rPr>
          <w:caps/>
          <w:spacing w:val="15"/>
          <w:rtl/>
          <w:lang w:val="x-none" w:eastAsia="x-none"/>
        </w:rPr>
        <w:t>לדווח</w:t>
      </w:r>
      <w:r w:rsidRPr="00785A64">
        <w:rPr>
          <w:caps/>
          <w:spacing w:val="15"/>
          <w:lang w:val="x-none" w:eastAsia="x-none"/>
        </w:rPr>
        <w:t xml:space="preserve"> </w:t>
      </w:r>
      <w:r w:rsidRPr="00785A64">
        <w:rPr>
          <w:caps/>
          <w:spacing w:val="15"/>
          <w:rtl/>
          <w:lang w:val="x-none" w:eastAsia="x-none"/>
        </w:rPr>
        <w:t>על כך מידית</w:t>
      </w:r>
      <w:r w:rsidR="00333B25" w:rsidRPr="00785A64">
        <w:rPr>
          <w:caps/>
          <w:spacing w:val="15"/>
          <w:rtl/>
          <w:lang w:val="x-none" w:eastAsia="x-none"/>
        </w:rPr>
        <w:t xml:space="preserve"> </w:t>
      </w:r>
      <w:r w:rsidRPr="00785A64">
        <w:rPr>
          <w:caps/>
          <w:spacing w:val="15"/>
          <w:rtl/>
          <w:lang w:val="x-none" w:eastAsia="x-none"/>
        </w:rPr>
        <w:t>לממונה</w:t>
      </w:r>
      <w:r w:rsidRPr="00785A64">
        <w:rPr>
          <w:caps/>
          <w:spacing w:val="15"/>
          <w:lang w:val="x-none" w:eastAsia="x-none"/>
        </w:rPr>
        <w:t xml:space="preserve"> </w:t>
      </w:r>
      <w:r w:rsidRPr="00785A64">
        <w:rPr>
          <w:caps/>
          <w:spacing w:val="15"/>
          <w:rtl/>
          <w:lang w:val="x-none" w:eastAsia="x-none"/>
        </w:rPr>
        <w:t>על</w:t>
      </w:r>
      <w:r w:rsidRPr="00785A64">
        <w:rPr>
          <w:caps/>
          <w:spacing w:val="15"/>
          <w:lang w:val="x-none" w:eastAsia="x-none"/>
        </w:rPr>
        <w:t xml:space="preserve"> </w:t>
      </w:r>
      <w:r w:rsidRPr="00785A64">
        <w:rPr>
          <w:caps/>
          <w:spacing w:val="15"/>
          <w:rtl/>
          <w:lang w:val="x-none" w:eastAsia="x-none"/>
        </w:rPr>
        <w:t>הבטיחות</w:t>
      </w:r>
      <w:r w:rsidRPr="00785A64">
        <w:rPr>
          <w:caps/>
          <w:spacing w:val="15"/>
          <w:lang w:val="x-none" w:eastAsia="x-none"/>
        </w:rPr>
        <w:t xml:space="preserve"> </w:t>
      </w:r>
      <w:r w:rsidRPr="00785A64">
        <w:rPr>
          <w:caps/>
          <w:spacing w:val="15"/>
          <w:rtl/>
          <w:lang w:val="x-none" w:eastAsia="x-none"/>
        </w:rPr>
        <w:t>במשרד.</w:t>
      </w:r>
      <w:r w:rsidRPr="00785A64">
        <w:rPr>
          <w:caps/>
          <w:spacing w:val="15"/>
          <w:lang w:val="x-none" w:eastAsia="x-none"/>
        </w:rPr>
        <w:t xml:space="preserve"> </w:t>
      </w:r>
      <w:bookmarkEnd w:id="347"/>
      <w:bookmarkEnd w:id="361"/>
      <w:bookmarkEnd w:id="362"/>
      <w:bookmarkEnd w:id="363"/>
    </w:p>
    <w:p w14:paraId="47E1238C" w14:textId="77777777" w:rsidR="00785A64" w:rsidRPr="00E11251" w:rsidRDefault="00785A64" w:rsidP="00785A64">
      <w:pPr>
        <w:widowControl w:val="0"/>
        <w:spacing w:line="360" w:lineRule="auto"/>
        <w:ind w:left="15" w:right="-142"/>
        <w:jc w:val="both"/>
        <w:outlineLvl w:val="0"/>
        <w:rPr>
          <w:caps/>
          <w:spacing w:val="15"/>
          <w:rtl/>
          <w:lang w:val="x-none" w:eastAsia="x-none"/>
        </w:rPr>
        <w:sectPr w:rsidR="00785A64" w:rsidRPr="00E11251" w:rsidSect="0073175C">
          <w:pgSz w:w="11907" w:h="16840" w:code="9"/>
          <w:pgMar w:top="1135" w:right="1827" w:bottom="993" w:left="1276" w:header="899" w:footer="0" w:gutter="0"/>
          <w:cols w:space="720"/>
          <w:titlePg/>
          <w:bidi/>
          <w:rtlGutter/>
        </w:sectPr>
      </w:pPr>
    </w:p>
    <w:p w14:paraId="2E07FC46" w14:textId="77777777" w:rsidR="003D3594" w:rsidRDefault="00D84150" w:rsidP="00644C5B">
      <w:pPr>
        <w:pStyle w:val="1-"/>
        <w:numPr>
          <w:ilvl w:val="0"/>
          <w:numId w:val="79"/>
        </w:numPr>
        <w:ind w:left="-268"/>
        <w:rPr>
          <w:b/>
          <w:bCs/>
          <w:caps/>
          <w:spacing w:val="15"/>
          <w:lang w:val="x-none" w:eastAsia="x-none"/>
        </w:rPr>
      </w:pPr>
      <w:r w:rsidRPr="00785A64">
        <w:rPr>
          <w:b/>
          <w:bCs/>
          <w:caps/>
          <w:spacing w:val="15"/>
          <w:rtl/>
          <w:lang w:val="x-none" w:eastAsia="x-none"/>
        </w:rPr>
        <w:lastRenderedPageBreak/>
        <w:t>מיקום והיקף החיישנים</w:t>
      </w:r>
    </w:p>
    <w:p w14:paraId="231D9BE3" w14:textId="0365D004" w:rsidR="005E6920" w:rsidRPr="00785A64" w:rsidRDefault="00D84150" w:rsidP="003D3594">
      <w:pPr>
        <w:pStyle w:val="1-"/>
        <w:numPr>
          <w:ilvl w:val="0"/>
          <w:numId w:val="0"/>
        </w:numPr>
        <w:ind w:left="-268"/>
        <w:rPr>
          <w:b/>
          <w:bCs/>
          <w:caps/>
          <w:spacing w:val="15"/>
          <w:rtl/>
          <w:lang w:val="x-none" w:eastAsia="x-none"/>
        </w:rPr>
      </w:pPr>
      <w:r w:rsidRPr="00785A64">
        <w:rPr>
          <w:caps/>
          <w:spacing w:val="15"/>
          <w:rtl/>
          <w:lang w:val="x-none" w:eastAsia="x-none"/>
        </w:rPr>
        <w:t>אומדן מוערך ללא התחייבות, המשרד רשאי לדרוש במהלך ההתקשרות חיישנים נוספים ו/או במקומות נוספים או שלא לדרוש את החיישנים המפורטים כאן.</w:t>
      </w:r>
    </w:p>
    <w:p w14:paraId="41F207C4" w14:textId="77777777" w:rsidR="005E6920" w:rsidRPr="00785A64" w:rsidRDefault="00D84150" w:rsidP="005E6920">
      <w:pPr>
        <w:spacing w:line="360" w:lineRule="auto"/>
        <w:jc w:val="both"/>
        <w:rPr>
          <w:b/>
          <w:bCs/>
          <w:caps/>
          <w:spacing w:val="15"/>
          <w:rtl/>
          <w:lang w:val="x-none" w:eastAsia="x-none"/>
        </w:rPr>
      </w:pPr>
      <w:r w:rsidRPr="00785A64">
        <w:rPr>
          <w:b/>
          <w:bCs/>
          <w:caps/>
          <w:spacing w:val="15"/>
          <w:rtl/>
          <w:lang w:val="x-none" w:eastAsia="x-none"/>
        </w:rPr>
        <w:t xml:space="preserve">חיישן </w:t>
      </w:r>
      <w:r w:rsidRPr="00785A64">
        <w:rPr>
          <w:b/>
          <w:bCs/>
          <w:caps/>
          <w:spacing w:val="15"/>
          <w:lang w:val="x-none" w:eastAsia="x-none"/>
        </w:rPr>
        <w:t>class A</w:t>
      </w:r>
      <w:r w:rsidRPr="00785A64">
        <w:rPr>
          <w:b/>
          <w:bCs/>
          <w:caps/>
          <w:spacing w:val="15"/>
          <w:rtl/>
          <w:lang w:val="x-none" w:eastAsia="x-none"/>
        </w:rPr>
        <w:t>:</w:t>
      </w:r>
    </w:p>
    <w:tbl>
      <w:tblPr>
        <w:bidiVisual/>
        <w:tblW w:w="14498" w:type="dxa"/>
        <w:tblInd w:w="-15" w:type="dxa"/>
        <w:tblLook w:val="04A0" w:firstRow="1" w:lastRow="0" w:firstColumn="1" w:lastColumn="0" w:noHBand="0" w:noVBand="1"/>
      </w:tblPr>
      <w:tblGrid>
        <w:gridCol w:w="504"/>
        <w:gridCol w:w="1066"/>
        <w:gridCol w:w="851"/>
        <w:gridCol w:w="1559"/>
        <w:gridCol w:w="992"/>
        <w:gridCol w:w="851"/>
        <w:gridCol w:w="708"/>
        <w:gridCol w:w="1560"/>
        <w:gridCol w:w="850"/>
        <w:gridCol w:w="1134"/>
        <w:gridCol w:w="628"/>
        <w:gridCol w:w="534"/>
        <w:gridCol w:w="991"/>
        <w:gridCol w:w="1566"/>
        <w:gridCol w:w="704"/>
      </w:tblGrid>
      <w:tr w:rsidR="00D8469F" w:rsidRPr="00785A64" w14:paraId="0F403197" w14:textId="77777777" w:rsidTr="000B7D49">
        <w:trPr>
          <w:trHeight w:val="288"/>
        </w:trPr>
        <w:tc>
          <w:tcPr>
            <w:tcW w:w="504" w:type="dxa"/>
            <w:vMerge w:val="restart"/>
            <w:tcBorders>
              <w:top w:val="single" w:sz="12" w:space="0" w:color="auto"/>
              <w:left w:val="single" w:sz="12" w:space="0" w:color="auto"/>
              <w:bottom w:val="single" w:sz="12" w:space="0" w:color="000000"/>
              <w:right w:val="single" w:sz="12" w:space="0" w:color="auto"/>
            </w:tcBorders>
            <w:shd w:val="clear" w:color="000000" w:fill="FFFF00"/>
            <w:noWrap/>
            <w:vAlign w:val="center"/>
            <w:hideMark/>
          </w:tcPr>
          <w:p w14:paraId="7D20BBCC" w14:textId="77777777" w:rsidR="005E6920" w:rsidRPr="00785A64" w:rsidRDefault="00D84150" w:rsidP="000B7D49">
            <w:pPr>
              <w:jc w:val="center"/>
              <w:rPr>
                <w:rFonts w:eastAsia="Times New Roman"/>
                <w:b/>
                <w:bCs/>
                <w:color w:val="000000"/>
                <w:sz w:val="20"/>
                <w:szCs w:val="20"/>
              </w:rPr>
            </w:pPr>
            <w:r w:rsidRPr="00785A64">
              <w:rPr>
                <w:rFonts w:eastAsia="Times New Roman"/>
                <w:b/>
                <w:bCs/>
                <w:color w:val="000000"/>
                <w:sz w:val="20"/>
                <w:szCs w:val="20"/>
                <w:rtl/>
              </w:rPr>
              <w:t>ספ'</w:t>
            </w:r>
          </w:p>
        </w:tc>
        <w:tc>
          <w:tcPr>
            <w:tcW w:w="4468" w:type="dxa"/>
            <w:gridSpan w:val="4"/>
            <w:tcBorders>
              <w:top w:val="single" w:sz="12" w:space="0" w:color="auto"/>
              <w:left w:val="nil"/>
              <w:bottom w:val="single" w:sz="4" w:space="0" w:color="auto"/>
              <w:right w:val="single" w:sz="12" w:space="0" w:color="000000"/>
            </w:tcBorders>
            <w:shd w:val="clear" w:color="000000" w:fill="FFFF00"/>
            <w:noWrap/>
            <w:vAlign w:val="center"/>
            <w:hideMark/>
          </w:tcPr>
          <w:p w14:paraId="6BD179E4"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מיקום</w:t>
            </w:r>
          </w:p>
        </w:tc>
        <w:tc>
          <w:tcPr>
            <w:tcW w:w="9526" w:type="dxa"/>
            <w:gridSpan w:val="10"/>
            <w:tcBorders>
              <w:top w:val="single" w:sz="12" w:space="0" w:color="auto"/>
              <w:left w:val="single" w:sz="12" w:space="0" w:color="auto"/>
              <w:bottom w:val="single" w:sz="4" w:space="0" w:color="auto"/>
              <w:right w:val="nil"/>
            </w:tcBorders>
            <w:shd w:val="clear" w:color="000000" w:fill="FFFF00"/>
            <w:noWrap/>
            <w:vAlign w:val="center"/>
            <w:hideMark/>
          </w:tcPr>
          <w:p w14:paraId="5E3E1889"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 xml:space="preserve">חיישן </w:t>
            </w:r>
            <w:r w:rsidRPr="00785A64">
              <w:rPr>
                <w:rFonts w:eastAsia="Times New Roman"/>
                <w:b/>
                <w:bCs/>
                <w:color w:val="000000"/>
                <w:sz w:val="20"/>
                <w:szCs w:val="20"/>
              </w:rPr>
              <w:t>class</w:t>
            </w:r>
            <w:r w:rsidRPr="00785A64">
              <w:rPr>
                <w:rFonts w:eastAsia="Times New Roman"/>
                <w:b/>
                <w:bCs/>
                <w:color w:val="000000"/>
                <w:sz w:val="20"/>
                <w:szCs w:val="20"/>
                <w:rtl/>
              </w:rPr>
              <w:t xml:space="preserve"> </w:t>
            </w:r>
            <w:r w:rsidRPr="00785A64">
              <w:rPr>
                <w:rFonts w:eastAsia="Times New Roman"/>
                <w:b/>
                <w:bCs/>
                <w:color w:val="000000"/>
                <w:sz w:val="20"/>
                <w:szCs w:val="20"/>
              </w:rPr>
              <w:t>A</w:t>
            </w:r>
          </w:p>
        </w:tc>
      </w:tr>
      <w:tr w:rsidR="00D8469F" w:rsidRPr="00785A64" w14:paraId="5A51BED6" w14:textId="77777777" w:rsidTr="000B7D49">
        <w:trPr>
          <w:trHeight w:val="276"/>
        </w:trPr>
        <w:tc>
          <w:tcPr>
            <w:tcW w:w="504" w:type="dxa"/>
            <w:vMerge/>
            <w:tcBorders>
              <w:top w:val="single" w:sz="12" w:space="0" w:color="auto"/>
              <w:left w:val="single" w:sz="12" w:space="0" w:color="auto"/>
              <w:bottom w:val="single" w:sz="12" w:space="0" w:color="000000"/>
              <w:right w:val="single" w:sz="12" w:space="0" w:color="auto"/>
            </w:tcBorders>
            <w:vAlign w:val="center"/>
            <w:hideMark/>
          </w:tcPr>
          <w:p w14:paraId="2CBB1DF6" w14:textId="77777777" w:rsidR="005E6920" w:rsidRPr="00785A64" w:rsidRDefault="005E6920" w:rsidP="000B7D49">
            <w:pPr>
              <w:jc w:val="both"/>
              <w:rPr>
                <w:rFonts w:eastAsia="Times New Roman"/>
                <w:b/>
                <w:bCs/>
                <w:color w:val="000000"/>
                <w:sz w:val="20"/>
                <w:szCs w:val="20"/>
              </w:rPr>
            </w:pPr>
          </w:p>
        </w:tc>
        <w:tc>
          <w:tcPr>
            <w:tcW w:w="1066" w:type="dxa"/>
            <w:tcBorders>
              <w:top w:val="nil"/>
              <w:left w:val="nil"/>
              <w:bottom w:val="nil"/>
              <w:right w:val="nil"/>
            </w:tcBorders>
            <w:shd w:val="clear" w:color="000000" w:fill="FFFF00"/>
            <w:noWrap/>
            <w:vAlign w:val="center"/>
            <w:hideMark/>
          </w:tcPr>
          <w:p w14:paraId="2179315F"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 </w:t>
            </w:r>
          </w:p>
        </w:tc>
        <w:tc>
          <w:tcPr>
            <w:tcW w:w="851" w:type="dxa"/>
            <w:tcBorders>
              <w:top w:val="nil"/>
              <w:left w:val="nil"/>
              <w:bottom w:val="nil"/>
              <w:right w:val="nil"/>
            </w:tcBorders>
            <w:shd w:val="clear" w:color="000000" w:fill="FFFF00"/>
            <w:noWrap/>
            <w:vAlign w:val="center"/>
            <w:hideMark/>
          </w:tcPr>
          <w:p w14:paraId="4167DC88"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 </w:t>
            </w:r>
          </w:p>
        </w:tc>
        <w:tc>
          <w:tcPr>
            <w:tcW w:w="1559" w:type="dxa"/>
            <w:tcBorders>
              <w:top w:val="nil"/>
              <w:left w:val="nil"/>
              <w:bottom w:val="nil"/>
              <w:right w:val="nil"/>
            </w:tcBorders>
            <w:shd w:val="clear" w:color="000000" w:fill="FFFF00"/>
            <w:noWrap/>
            <w:vAlign w:val="center"/>
            <w:hideMark/>
          </w:tcPr>
          <w:p w14:paraId="48843123"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 </w:t>
            </w:r>
          </w:p>
        </w:tc>
        <w:tc>
          <w:tcPr>
            <w:tcW w:w="992" w:type="dxa"/>
            <w:tcBorders>
              <w:top w:val="nil"/>
              <w:left w:val="nil"/>
              <w:bottom w:val="nil"/>
              <w:right w:val="single" w:sz="12" w:space="0" w:color="auto"/>
            </w:tcBorders>
            <w:shd w:val="clear" w:color="000000" w:fill="FFFF00"/>
            <w:noWrap/>
            <w:vAlign w:val="center"/>
            <w:hideMark/>
          </w:tcPr>
          <w:p w14:paraId="125DDC7E"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 </w:t>
            </w:r>
          </w:p>
        </w:tc>
        <w:tc>
          <w:tcPr>
            <w:tcW w:w="7256" w:type="dxa"/>
            <w:gridSpan w:val="8"/>
            <w:tcBorders>
              <w:top w:val="single" w:sz="4" w:space="0" w:color="auto"/>
              <w:left w:val="single" w:sz="12" w:space="0" w:color="auto"/>
              <w:bottom w:val="single" w:sz="4" w:space="0" w:color="auto"/>
              <w:right w:val="single" w:sz="8" w:space="0" w:color="000000"/>
            </w:tcBorders>
            <w:shd w:val="clear" w:color="000000" w:fill="FFFF00"/>
            <w:noWrap/>
            <w:vAlign w:val="center"/>
            <w:hideMark/>
          </w:tcPr>
          <w:p w14:paraId="35E079E8" w14:textId="77777777" w:rsidR="005E6920" w:rsidRPr="00785A64" w:rsidRDefault="00D84150" w:rsidP="000B7D49">
            <w:pPr>
              <w:jc w:val="center"/>
              <w:rPr>
                <w:rFonts w:eastAsia="Times New Roman"/>
                <w:b/>
                <w:bCs/>
                <w:color w:val="000000"/>
                <w:sz w:val="20"/>
                <w:szCs w:val="20"/>
              </w:rPr>
            </w:pPr>
            <w:r w:rsidRPr="00785A64">
              <w:rPr>
                <w:rFonts w:eastAsia="Times New Roman"/>
                <w:b/>
                <w:bCs/>
                <w:color w:val="000000"/>
                <w:sz w:val="20"/>
                <w:szCs w:val="20"/>
                <w:rtl/>
              </w:rPr>
              <w:t>על מוצקים</w:t>
            </w:r>
          </w:p>
        </w:tc>
        <w:tc>
          <w:tcPr>
            <w:tcW w:w="2270" w:type="dxa"/>
            <w:gridSpan w:val="2"/>
            <w:tcBorders>
              <w:top w:val="single" w:sz="4" w:space="0" w:color="auto"/>
              <w:left w:val="single" w:sz="8" w:space="0" w:color="auto"/>
              <w:bottom w:val="single" w:sz="4" w:space="0" w:color="auto"/>
              <w:right w:val="single" w:sz="12" w:space="0" w:color="000000"/>
            </w:tcBorders>
            <w:shd w:val="clear" w:color="000000" w:fill="FFFF00"/>
            <w:noWrap/>
            <w:vAlign w:val="center"/>
            <w:hideMark/>
          </w:tcPr>
          <w:p w14:paraId="7FB19298"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על נוזלים</w:t>
            </w:r>
          </w:p>
        </w:tc>
      </w:tr>
      <w:tr w:rsidR="00D8469F" w:rsidRPr="00785A64" w14:paraId="6F96331E" w14:textId="77777777" w:rsidTr="000B7D49">
        <w:trPr>
          <w:trHeight w:val="300"/>
        </w:trPr>
        <w:tc>
          <w:tcPr>
            <w:tcW w:w="504" w:type="dxa"/>
            <w:vMerge/>
            <w:tcBorders>
              <w:top w:val="single" w:sz="12" w:space="0" w:color="auto"/>
              <w:left w:val="single" w:sz="12" w:space="0" w:color="auto"/>
              <w:bottom w:val="single" w:sz="12" w:space="0" w:color="000000"/>
              <w:right w:val="single" w:sz="12" w:space="0" w:color="auto"/>
            </w:tcBorders>
            <w:vAlign w:val="center"/>
            <w:hideMark/>
          </w:tcPr>
          <w:p w14:paraId="0D130E0F" w14:textId="77777777" w:rsidR="005E6920" w:rsidRPr="00785A64" w:rsidRDefault="005E6920" w:rsidP="000B7D49">
            <w:pPr>
              <w:jc w:val="both"/>
              <w:rPr>
                <w:rFonts w:eastAsia="Times New Roman"/>
                <w:b/>
                <w:bCs/>
                <w:color w:val="000000"/>
                <w:sz w:val="20"/>
                <w:szCs w:val="20"/>
              </w:rPr>
            </w:pPr>
          </w:p>
        </w:tc>
        <w:tc>
          <w:tcPr>
            <w:tcW w:w="1066" w:type="dxa"/>
            <w:vMerge w:val="restart"/>
            <w:tcBorders>
              <w:top w:val="single" w:sz="4" w:space="0" w:color="auto"/>
              <w:left w:val="nil"/>
              <w:bottom w:val="single" w:sz="12" w:space="0" w:color="000000"/>
              <w:right w:val="nil"/>
            </w:tcBorders>
            <w:shd w:val="clear" w:color="000000" w:fill="FFFF00"/>
            <w:noWrap/>
            <w:vAlign w:val="center"/>
            <w:hideMark/>
          </w:tcPr>
          <w:p w14:paraId="2F0F01A9" w14:textId="77777777" w:rsidR="005E6920" w:rsidRPr="00785A64" w:rsidRDefault="00D84150" w:rsidP="000B7D49">
            <w:pPr>
              <w:jc w:val="center"/>
              <w:rPr>
                <w:rFonts w:eastAsia="Times New Roman"/>
                <w:b/>
                <w:bCs/>
                <w:color w:val="000000"/>
                <w:sz w:val="20"/>
                <w:szCs w:val="20"/>
              </w:rPr>
            </w:pPr>
            <w:r w:rsidRPr="00785A64">
              <w:rPr>
                <w:rFonts w:eastAsia="Times New Roman"/>
                <w:b/>
                <w:bCs/>
                <w:color w:val="000000"/>
                <w:sz w:val="20"/>
                <w:szCs w:val="20"/>
                <w:rtl/>
              </w:rPr>
              <w:t>עיר</w:t>
            </w:r>
          </w:p>
        </w:tc>
        <w:tc>
          <w:tcPr>
            <w:tcW w:w="851" w:type="dxa"/>
            <w:vMerge w:val="restart"/>
            <w:tcBorders>
              <w:top w:val="single" w:sz="4" w:space="0" w:color="auto"/>
              <w:left w:val="single" w:sz="4" w:space="0" w:color="auto"/>
              <w:bottom w:val="single" w:sz="12" w:space="0" w:color="000000"/>
              <w:right w:val="single" w:sz="4" w:space="0" w:color="auto"/>
            </w:tcBorders>
            <w:shd w:val="clear" w:color="000000" w:fill="FFFF00"/>
            <w:noWrap/>
            <w:vAlign w:val="center"/>
            <w:hideMark/>
          </w:tcPr>
          <w:p w14:paraId="6DBF6A50"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יחידה</w:t>
            </w:r>
          </w:p>
        </w:tc>
        <w:tc>
          <w:tcPr>
            <w:tcW w:w="1559" w:type="dxa"/>
            <w:vMerge w:val="restart"/>
            <w:tcBorders>
              <w:top w:val="single" w:sz="4" w:space="0" w:color="auto"/>
              <w:left w:val="single" w:sz="4" w:space="0" w:color="auto"/>
              <w:bottom w:val="single" w:sz="12" w:space="0" w:color="000000"/>
              <w:right w:val="nil"/>
            </w:tcBorders>
            <w:shd w:val="clear" w:color="000000" w:fill="FFFF00"/>
            <w:noWrap/>
            <w:vAlign w:val="center"/>
            <w:hideMark/>
          </w:tcPr>
          <w:p w14:paraId="635E688F"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בניין</w:t>
            </w:r>
          </w:p>
        </w:tc>
        <w:tc>
          <w:tcPr>
            <w:tcW w:w="992" w:type="dxa"/>
            <w:vMerge w:val="restart"/>
            <w:tcBorders>
              <w:top w:val="single" w:sz="4" w:space="0" w:color="auto"/>
              <w:left w:val="single" w:sz="8" w:space="0" w:color="auto"/>
              <w:bottom w:val="single" w:sz="12" w:space="0" w:color="000000"/>
              <w:right w:val="single" w:sz="12" w:space="0" w:color="auto"/>
            </w:tcBorders>
            <w:shd w:val="clear" w:color="000000" w:fill="FFFF00"/>
            <w:vAlign w:val="center"/>
            <w:hideMark/>
          </w:tcPr>
          <w:p w14:paraId="37DE2C90"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סה"כ חדרים</w:t>
            </w:r>
          </w:p>
        </w:tc>
        <w:tc>
          <w:tcPr>
            <w:tcW w:w="851" w:type="dxa"/>
            <w:vMerge w:val="restart"/>
            <w:tcBorders>
              <w:top w:val="nil"/>
              <w:left w:val="single" w:sz="12" w:space="0" w:color="auto"/>
              <w:bottom w:val="single" w:sz="12" w:space="0" w:color="000000"/>
              <w:right w:val="single" w:sz="4" w:space="0" w:color="auto"/>
            </w:tcBorders>
            <w:shd w:val="clear" w:color="000000" w:fill="FFFF00"/>
            <w:noWrap/>
            <w:vAlign w:val="center"/>
            <w:hideMark/>
          </w:tcPr>
          <w:p w14:paraId="61605864"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חשמל</w:t>
            </w:r>
          </w:p>
        </w:tc>
        <w:tc>
          <w:tcPr>
            <w:tcW w:w="708" w:type="dxa"/>
            <w:vMerge w:val="restart"/>
            <w:tcBorders>
              <w:top w:val="nil"/>
              <w:left w:val="single" w:sz="4" w:space="0" w:color="auto"/>
              <w:bottom w:val="single" w:sz="12" w:space="0" w:color="000000"/>
              <w:right w:val="single" w:sz="8" w:space="0" w:color="auto"/>
            </w:tcBorders>
            <w:shd w:val="clear" w:color="000000" w:fill="FFFF00"/>
            <w:noWrap/>
            <w:vAlign w:val="center"/>
            <w:hideMark/>
          </w:tcPr>
          <w:p w14:paraId="482BEA7D"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מגע יבש</w:t>
            </w:r>
          </w:p>
        </w:tc>
        <w:tc>
          <w:tcPr>
            <w:tcW w:w="1560" w:type="dxa"/>
            <w:tcBorders>
              <w:top w:val="nil"/>
              <w:left w:val="nil"/>
              <w:bottom w:val="nil"/>
              <w:right w:val="single" w:sz="4" w:space="0" w:color="auto"/>
            </w:tcBorders>
            <w:shd w:val="clear" w:color="000000" w:fill="FFFF00"/>
            <w:noWrap/>
            <w:vAlign w:val="center"/>
            <w:hideMark/>
          </w:tcPr>
          <w:p w14:paraId="57CFA868"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טמפ' 1</w:t>
            </w:r>
          </w:p>
        </w:tc>
        <w:tc>
          <w:tcPr>
            <w:tcW w:w="850" w:type="dxa"/>
            <w:tcBorders>
              <w:top w:val="nil"/>
              <w:left w:val="nil"/>
              <w:bottom w:val="nil"/>
              <w:right w:val="single" w:sz="4" w:space="0" w:color="auto"/>
            </w:tcBorders>
            <w:shd w:val="clear" w:color="000000" w:fill="FFFF00"/>
            <w:noWrap/>
            <w:vAlign w:val="center"/>
            <w:hideMark/>
          </w:tcPr>
          <w:p w14:paraId="547C864E"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טמפ' 2</w:t>
            </w:r>
          </w:p>
        </w:tc>
        <w:tc>
          <w:tcPr>
            <w:tcW w:w="1134" w:type="dxa"/>
            <w:tcBorders>
              <w:top w:val="nil"/>
              <w:left w:val="nil"/>
              <w:bottom w:val="nil"/>
              <w:right w:val="single" w:sz="4" w:space="0" w:color="auto"/>
            </w:tcBorders>
            <w:shd w:val="clear" w:color="000000" w:fill="FFFF00"/>
            <w:noWrap/>
            <w:vAlign w:val="center"/>
            <w:hideMark/>
          </w:tcPr>
          <w:p w14:paraId="48394716"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טמפ' 3</w:t>
            </w:r>
          </w:p>
        </w:tc>
        <w:tc>
          <w:tcPr>
            <w:tcW w:w="628"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5868EE48"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לחות</w:t>
            </w:r>
          </w:p>
        </w:tc>
        <w:tc>
          <w:tcPr>
            <w:tcW w:w="534"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4C8A3173"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נפח</w:t>
            </w:r>
          </w:p>
        </w:tc>
        <w:tc>
          <w:tcPr>
            <w:tcW w:w="991" w:type="dxa"/>
            <w:vMerge w:val="restart"/>
            <w:tcBorders>
              <w:top w:val="nil"/>
              <w:left w:val="single" w:sz="4" w:space="0" w:color="auto"/>
              <w:bottom w:val="single" w:sz="12" w:space="0" w:color="000000"/>
              <w:right w:val="nil"/>
            </w:tcBorders>
            <w:shd w:val="clear" w:color="000000" w:fill="FFFF00"/>
            <w:vAlign w:val="center"/>
            <w:hideMark/>
          </w:tcPr>
          <w:p w14:paraId="6C97D4D4"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 xml:space="preserve">לחץ אויר </w:t>
            </w:r>
          </w:p>
        </w:tc>
        <w:tc>
          <w:tcPr>
            <w:tcW w:w="1566" w:type="dxa"/>
            <w:tcBorders>
              <w:top w:val="nil"/>
              <w:left w:val="single" w:sz="8" w:space="0" w:color="auto"/>
              <w:bottom w:val="nil"/>
              <w:right w:val="nil"/>
            </w:tcBorders>
            <w:shd w:val="clear" w:color="000000" w:fill="FFFF00"/>
            <w:noWrap/>
            <w:vAlign w:val="center"/>
            <w:hideMark/>
          </w:tcPr>
          <w:p w14:paraId="17CCB0DE"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טמפ' 4</w:t>
            </w:r>
          </w:p>
        </w:tc>
        <w:tc>
          <w:tcPr>
            <w:tcW w:w="704" w:type="dxa"/>
            <w:vMerge w:val="restart"/>
            <w:tcBorders>
              <w:top w:val="nil"/>
              <w:left w:val="single" w:sz="4" w:space="0" w:color="auto"/>
              <w:bottom w:val="single" w:sz="12" w:space="0" w:color="000000"/>
              <w:right w:val="single" w:sz="12" w:space="0" w:color="auto"/>
            </w:tcBorders>
            <w:shd w:val="clear" w:color="000000" w:fill="FFFF00"/>
            <w:noWrap/>
            <w:vAlign w:val="center"/>
            <w:hideMark/>
          </w:tcPr>
          <w:p w14:paraId="22AA0533"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סה"כ</w:t>
            </w:r>
          </w:p>
        </w:tc>
      </w:tr>
      <w:tr w:rsidR="00D8469F" w:rsidRPr="00785A64" w14:paraId="1CD016ED" w14:textId="77777777" w:rsidTr="000B7D49">
        <w:trPr>
          <w:trHeight w:val="38"/>
        </w:trPr>
        <w:tc>
          <w:tcPr>
            <w:tcW w:w="504" w:type="dxa"/>
            <w:vMerge/>
            <w:tcBorders>
              <w:top w:val="single" w:sz="12" w:space="0" w:color="auto"/>
              <w:left w:val="single" w:sz="12" w:space="0" w:color="auto"/>
              <w:bottom w:val="single" w:sz="12" w:space="0" w:color="000000"/>
              <w:right w:val="single" w:sz="12" w:space="0" w:color="auto"/>
            </w:tcBorders>
            <w:vAlign w:val="center"/>
            <w:hideMark/>
          </w:tcPr>
          <w:p w14:paraId="7033EB93" w14:textId="77777777" w:rsidR="005E6920" w:rsidRPr="00785A64" w:rsidRDefault="005E6920" w:rsidP="000B7D49">
            <w:pPr>
              <w:jc w:val="both"/>
              <w:rPr>
                <w:rFonts w:eastAsia="Times New Roman"/>
                <w:b/>
                <w:bCs/>
                <w:color w:val="000000"/>
                <w:sz w:val="20"/>
                <w:szCs w:val="20"/>
              </w:rPr>
            </w:pPr>
          </w:p>
        </w:tc>
        <w:tc>
          <w:tcPr>
            <w:tcW w:w="1066" w:type="dxa"/>
            <w:vMerge/>
            <w:tcBorders>
              <w:top w:val="single" w:sz="4" w:space="0" w:color="auto"/>
              <w:left w:val="nil"/>
              <w:bottom w:val="single" w:sz="12" w:space="0" w:color="000000"/>
              <w:right w:val="nil"/>
            </w:tcBorders>
            <w:vAlign w:val="center"/>
            <w:hideMark/>
          </w:tcPr>
          <w:p w14:paraId="12E152FA" w14:textId="77777777" w:rsidR="005E6920" w:rsidRPr="00785A64" w:rsidRDefault="005E6920" w:rsidP="000B7D49">
            <w:pPr>
              <w:jc w:val="both"/>
              <w:rPr>
                <w:rFonts w:eastAsia="Times New Roman"/>
                <w:b/>
                <w:bCs/>
                <w:color w:val="000000"/>
                <w:sz w:val="20"/>
                <w:szCs w:val="20"/>
              </w:rPr>
            </w:pPr>
          </w:p>
        </w:tc>
        <w:tc>
          <w:tcPr>
            <w:tcW w:w="851" w:type="dxa"/>
            <w:vMerge/>
            <w:tcBorders>
              <w:top w:val="single" w:sz="4" w:space="0" w:color="auto"/>
              <w:left w:val="single" w:sz="4" w:space="0" w:color="auto"/>
              <w:bottom w:val="single" w:sz="12" w:space="0" w:color="000000"/>
              <w:right w:val="single" w:sz="4" w:space="0" w:color="auto"/>
            </w:tcBorders>
            <w:vAlign w:val="center"/>
            <w:hideMark/>
          </w:tcPr>
          <w:p w14:paraId="6938FBF0" w14:textId="77777777" w:rsidR="005E6920" w:rsidRPr="00785A64" w:rsidRDefault="005E6920" w:rsidP="000B7D49">
            <w:pPr>
              <w:jc w:val="both"/>
              <w:rPr>
                <w:rFonts w:eastAsia="Times New Roman"/>
                <w:b/>
                <w:bCs/>
                <w:color w:val="000000"/>
                <w:sz w:val="20"/>
                <w:szCs w:val="20"/>
              </w:rPr>
            </w:pPr>
          </w:p>
        </w:tc>
        <w:tc>
          <w:tcPr>
            <w:tcW w:w="1559" w:type="dxa"/>
            <w:vMerge/>
            <w:tcBorders>
              <w:top w:val="single" w:sz="4" w:space="0" w:color="auto"/>
              <w:left w:val="single" w:sz="4" w:space="0" w:color="auto"/>
              <w:bottom w:val="single" w:sz="12" w:space="0" w:color="000000"/>
              <w:right w:val="nil"/>
            </w:tcBorders>
            <w:vAlign w:val="center"/>
            <w:hideMark/>
          </w:tcPr>
          <w:p w14:paraId="4A260C17" w14:textId="77777777" w:rsidR="005E6920" w:rsidRPr="00785A64" w:rsidRDefault="005E6920" w:rsidP="000B7D49">
            <w:pPr>
              <w:jc w:val="both"/>
              <w:rPr>
                <w:rFonts w:eastAsia="Times New Roman"/>
                <w:b/>
                <w:bCs/>
                <w:color w:val="000000"/>
                <w:sz w:val="20"/>
                <w:szCs w:val="20"/>
              </w:rPr>
            </w:pPr>
          </w:p>
        </w:tc>
        <w:tc>
          <w:tcPr>
            <w:tcW w:w="992" w:type="dxa"/>
            <w:vMerge/>
            <w:tcBorders>
              <w:top w:val="single" w:sz="4" w:space="0" w:color="auto"/>
              <w:left w:val="single" w:sz="8" w:space="0" w:color="auto"/>
              <w:bottom w:val="single" w:sz="12" w:space="0" w:color="000000"/>
              <w:right w:val="single" w:sz="12" w:space="0" w:color="auto"/>
            </w:tcBorders>
            <w:vAlign w:val="center"/>
            <w:hideMark/>
          </w:tcPr>
          <w:p w14:paraId="30AAA965" w14:textId="77777777" w:rsidR="005E6920" w:rsidRPr="00785A64" w:rsidRDefault="005E6920" w:rsidP="000B7D49">
            <w:pPr>
              <w:jc w:val="both"/>
              <w:rPr>
                <w:rFonts w:eastAsia="Times New Roman"/>
                <w:b/>
                <w:bCs/>
                <w:color w:val="000000"/>
                <w:sz w:val="20"/>
                <w:szCs w:val="20"/>
              </w:rPr>
            </w:pPr>
          </w:p>
        </w:tc>
        <w:tc>
          <w:tcPr>
            <w:tcW w:w="851" w:type="dxa"/>
            <w:vMerge/>
            <w:tcBorders>
              <w:top w:val="nil"/>
              <w:left w:val="single" w:sz="12" w:space="0" w:color="auto"/>
              <w:bottom w:val="single" w:sz="12" w:space="0" w:color="000000"/>
              <w:right w:val="single" w:sz="4" w:space="0" w:color="auto"/>
            </w:tcBorders>
            <w:vAlign w:val="center"/>
            <w:hideMark/>
          </w:tcPr>
          <w:p w14:paraId="1E3155C5" w14:textId="77777777" w:rsidR="005E6920" w:rsidRPr="00785A64" w:rsidRDefault="005E6920" w:rsidP="000B7D49">
            <w:pPr>
              <w:jc w:val="both"/>
              <w:rPr>
                <w:rFonts w:eastAsia="Times New Roman"/>
                <w:b/>
                <w:bCs/>
                <w:color w:val="000000"/>
                <w:sz w:val="20"/>
                <w:szCs w:val="20"/>
              </w:rPr>
            </w:pPr>
          </w:p>
        </w:tc>
        <w:tc>
          <w:tcPr>
            <w:tcW w:w="708" w:type="dxa"/>
            <w:vMerge/>
            <w:tcBorders>
              <w:top w:val="nil"/>
              <w:left w:val="single" w:sz="4" w:space="0" w:color="auto"/>
              <w:bottom w:val="single" w:sz="12" w:space="0" w:color="000000"/>
              <w:right w:val="single" w:sz="8" w:space="0" w:color="auto"/>
            </w:tcBorders>
            <w:vAlign w:val="center"/>
            <w:hideMark/>
          </w:tcPr>
          <w:p w14:paraId="65B42461" w14:textId="77777777" w:rsidR="005E6920" w:rsidRPr="00785A64" w:rsidRDefault="005E6920" w:rsidP="000B7D49">
            <w:pPr>
              <w:jc w:val="both"/>
              <w:rPr>
                <w:rFonts w:eastAsia="Times New Roman"/>
                <w:b/>
                <w:bCs/>
                <w:color w:val="000000"/>
                <w:sz w:val="20"/>
                <w:szCs w:val="20"/>
              </w:rPr>
            </w:pPr>
          </w:p>
        </w:tc>
        <w:tc>
          <w:tcPr>
            <w:tcW w:w="1560" w:type="dxa"/>
            <w:tcBorders>
              <w:top w:val="nil"/>
              <w:left w:val="nil"/>
              <w:bottom w:val="single" w:sz="12" w:space="0" w:color="auto"/>
              <w:right w:val="single" w:sz="4" w:space="0" w:color="auto"/>
            </w:tcBorders>
            <w:shd w:val="clear" w:color="000000" w:fill="FFFF00"/>
            <w:vAlign w:val="center"/>
            <w:hideMark/>
          </w:tcPr>
          <w:p w14:paraId="4AE497D2"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70(+) עד 30(-)</w:t>
            </w:r>
          </w:p>
        </w:tc>
        <w:tc>
          <w:tcPr>
            <w:tcW w:w="850" w:type="dxa"/>
            <w:tcBorders>
              <w:top w:val="nil"/>
              <w:left w:val="nil"/>
              <w:bottom w:val="single" w:sz="12" w:space="0" w:color="auto"/>
              <w:right w:val="single" w:sz="4" w:space="0" w:color="auto"/>
            </w:tcBorders>
            <w:shd w:val="clear" w:color="000000" w:fill="FFFF00"/>
            <w:noWrap/>
            <w:vAlign w:val="center"/>
            <w:hideMark/>
          </w:tcPr>
          <w:p w14:paraId="3EA1336C"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80(-)</w:t>
            </w:r>
          </w:p>
        </w:tc>
        <w:tc>
          <w:tcPr>
            <w:tcW w:w="1134" w:type="dxa"/>
            <w:tcBorders>
              <w:top w:val="nil"/>
              <w:left w:val="nil"/>
              <w:bottom w:val="single" w:sz="12" w:space="0" w:color="auto"/>
              <w:right w:val="single" w:sz="4" w:space="0" w:color="auto"/>
            </w:tcBorders>
            <w:shd w:val="clear" w:color="000000" w:fill="FFFF00"/>
            <w:noWrap/>
            <w:vAlign w:val="center"/>
            <w:hideMark/>
          </w:tcPr>
          <w:p w14:paraId="493E91CC"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חנקן נוזלי</w:t>
            </w:r>
          </w:p>
        </w:tc>
        <w:tc>
          <w:tcPr>
            <w:tcW w:w="628" w:type="dxa"/>
            <w:vMerge/>
            <w:tcBorders>
              <w:top w:val="nil"/>
              <w:left w:val="single" w:sz="4" w:space="0" w:color="auto"/>
              <w:bottom w:val="single" w:sz="12" w:space="0" w:color="000000"/>
              <w:right w:val="single" w:sz="4" w:space="0" w:color="auto"/>
            </w:tcBorders>
            <w:vAlign w:val="center"/>
            <w:hideMark/>
          </w:tcPr>
          <w:p w14:paraId="006C179B" w14:textId="77777777" w:rsidR="005E6920" w:rsidRPr="00785A64" w:rsidRDefault="005E6920" w:rsidP="000B7D49">
            <w:pPr>
              <w:jc w:val="both"/>
              <w:rPr>
                <w:rFonts w:eastAsia="Times New Roman"/>
                <w:b/>
                <w:bCs/>
                <w:color w:val="000000"/>
                <w:sz w:val="20"/>
                <w:szCs w:val="20"/>
              </w:rPr>
            </w:pPr>
          </w:p>
        </w:tc>
        <w:tc>
          <w:tcPr>
            <w:tcW w:w="534" w:type="dxa"/>
            <w:vMerge/>
            <w:tcBorders>
              <w:top w:val="nil"/>
              <w:left w:val="single" w:sz="4" w:space="0" w:color="auto"/>
              <w:bottom w:val="single" w:sz="12" w:space="0" w:color="000000"/>
              <w:right w:val="single" w:sz="4" w:space="0" w:color="auto"/>
            </w:tcBorders>
            <w:vAlign w:val="center"/>
            <w:hideMark/>
          </w:tcPr>
          <w:p w14:paraId="4DD23647" w14:textId="77777777" w:rsidR="005E6920" w:rsidRPr="00785A64" w:rsidRDefault="005E6920" w:rsidP="000B7D49">
            <w:pPr>
              <w:jc w:val="both"/>
              <w:rPr>
                <w:rFonts w:eastAsia="Times New Roman"/>
                <w:b/>
                <w:bCs/>
                <w:color w:val="000000"/>
                <w:sz w:val="20"/>
                <w:szCs w:val="20"/>
              </w:rPr>
            </w:pPr>
          </w:p>
        </w:tc>
        <w:tc>
          <w:tcPr>
            <w:tcW w:w="991" w:type="dxa"/>
            <w:vMerge/>
            <w:tcBorders>
              <w:top w:val="nil"/>
              <w:left w:val="single" w:sz="4" w:space="0" w:color="auto"/>
              <w:bottom w:val="single" w:sz="12" w:space="0" w:color="000000"/>
              <w:right w:val="nil"/>
            </w:tcBorders>
            <w:vAlign w:val="center"/>
            <w:hideMark/>
          </w:tcPr>
          <w:p w14:paraId="147918A4" w14:textId="77777777" w:rsidR="005E6920" w:rsidRPr="00785A64" w:rsidRDefault="005E6920" w:rsidP="000B7D49">
            <w:pPr>
              <w:jc w:val="both"/>
              <w:rPr>
                <w:rFonts w:eastAsia="Times New Roman"/>
                <w:b/>
                <w:bCs/>
                <w:color w:val="000000"/>
                <w:sz w:val="20"/>
                <w:szCs w:val="20"/>
              </w:rPr>
            </w:pPr>
          </w:p>
        </w:tc>
        <w:tc>
          <w:tcPr>
            <w:tcW w:w="1566" w:type="dxa"/>
            <w:tcBorders>
              <w:top w:val="nil"/>
              <w:left w:val="single" w:sz="8" w:space="0" w:color="auto"/>
              <w:bottom w:val="single" w:sz="12" w:space="0" w:color="auto"/>
              <w:right w:val="nil"/>
            </w:tcBorders>
            <w:shd w:val="clear" w:color="000000" w:fill="FFFF00"/>
            <w:vAlign w:val="center"/>
            <w:hideMark/>
          </w:tcPr>
          <w:p w14:paraId="04B2F82A"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40(+) עד5(+)</w:t>
            </w:r>
          </w:p>
        </w:tc>
        <w:tc>
          <w:tcPr>
            <w:tcW w:w="704" w:type="dxa"/>
            <w:vMerge/>
            <w:tcBorders>
              <w:top w:val="nil"/>
              <w:left w:val="single" w:sz="4" w:space="0" w:color="auto"/>
              <w:bottom w:val="single" w:sz="12" w:space="0" w:color="000000"/>
              <w:right w:val="single" w:sz="12" w:space="0" w:color="auto"/>
            </w:tcBorders>
            <w:vAlign w:val="center"/>
            <w:hideMark/>
          </w:tcPr>
          <w:p w14:paraId="60E719A7" w14:textId="77777777" w:rsidR="005E6920" w:rsidRPr="00785A64" w:rsidRDefault="005E6920" w:rsidP="000B7D49">
            <w:pPr>
              <w:jc w:val="both"/>
              <w:rPr>
                <w:rFonts w:eastAsia="Times New Roman"/>
                <w:b/>
                <w:bCs/>
                <w:color w:val="000000"/>
                <w:sz w:val="20"/>
                <w:szCs w:val="20"/>
              </w:rPr>
            </w:pPr>
          </w:p>
        </w:tc>
      </w:tr>
      <w:tr w:rsidR="00D8469F" w:rsidRPr="00785A64" w14:paraId="11786575" w14:textId="77777777" w:rsidTr="000B7D49">
        <w:trPr>
          <w:trHeight w:val="288"/>
        </w:trPr>
        <w:tc>
          <w:tcPr>
            <w:tcW w:w="504"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760C5437" w14:textId="77777777" w:rsidR="005E6920" w:rsidRPr="00785A64" w:rsidRDefault="00D84150" w:rsidP="000B7D49">
            <w:pPr>
              <w:bidi w:val="0"/>
              <w:jc w:val="center"/>
              <w:rPr>
                <w:rFonts w:eastAsia="Times New Roman"/>
                <w:color w:val="000000"/>
                <w:sz w:val="20"/>
                <w:szCs w:val="20"/>
                <w:rtl/>
              </w:rPr>
            </w:pPr>
            <w:r w:rsidRPr="00785A64">
              <w:rPr>
                <w:rFonts w:eastAsia="Times New Roman"/>
                <w:color w:val="000000"/>
                <w:sz w:val="20"/>
                <w:szCs w:val="20"/>
              </w:rPr>
              <w:t>1</w:t>
            </w:r>
          </w:p>
        </w:tc>
        <w:tc>
          <w:tcPr>
            <w:tcW w:w="1066" w:type="dxa"/>
            <w:tcBorders>
              <w:top w:val="single" w:sz="4" w:space="0" w:color="000000"/>
              <w:left w:val="nil"/>
              <w:bottom w:val="single" w:sz="4" w:space="0" w:color="000000"/>
              <w:right w:val="single" w:sz="4" w:space="0" w:color="auto"/>
            </w:tcBorders>
            <w:shd w:val="clear" w:color="auto" w:fill="auto"/>
            <w:noWrap/>
            <w:vAlign w:val="center"/>
            <w:hideMark/>
          </w:tcPr>
          <w:p w14:paraId="5207C52E"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ראש פינה</w:t>
            </w:r>
          </w:p>
        </w:tc>
        <w:tc>
          <w:tcPr>
            <w:tcW w:w="851"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0F2451A7"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single" w:sz="4" w:space="0" w:color="000000"/>
              <w:left w:val="single" w:sz="4" w:space="0" w:color="auto"/>
              <w:bottom w:val="single" w:sz="4" w:space="0" w:color="000000"/>
              <w:right w:val="nil"/>
            </w:tcBorders>
            <w:shd w:val="clear" w:color="auto" w:fill="auto"/>
            <w:noWrap/>
            <w:vAlign w:val="center"/>
            <w:hideMark/>
          </w:tcPr>
          <w:p w14:paraId="7F5D2245"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92"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32F8B085"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w:t>
            </w:r>
          </w:p>
        </w:tc>
        <w:tc>
          <w:tcPr>
            <w:tcW w:w="851" w:type="dxa"/>
            <w:tcBorders>
              <w:top w:val="single" w:sz="4" w:space="0" w:color="auto"/>
              <w:left w:val="single" w:sz="12" w:space="0" w:color="auto"/>
              <w:bottom w:val="single" w:sz="4" w:space="0" w:color="auto"/>
              <w:right w:val="single" w:sz="4" w:space="0" w:color="auto"/>
            </w:tcBorders>
            <w:shd w:val="clear" w:color="000000" w:fill="FCE4D6"/>
            <w:noWrap/>
            <w:vAlign w:val="center"/>
            <w:hideMark/>
          </w:tcPr>
          <w:p w14:paraId="0998B71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42B56A0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single" w:sz="4" w:space="0" w:color="auto"/>
              <w:left w:val="nil"/>
              <w:bottom w:val="single" w:sz="4" w:space="0" w:color="auto"/>
              <w:right w:val="single" w:sz="4" w:space="0" w:color="auto"/>
            </w:tcBorders>
            <w:shd w:val="clear" w:color="000000" w:fill="FCE4D6"/>
            <w:noWrap/>
            <w:vAlign w:val="center"/>
            <w:hideMark/>
          </w:tcPr>
          <w:p w14:paraId="44B0E1D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c>
          <w:tcPr>
            <w:tcW w:w="850" w:type="dxa"/>
            <w:tcBorders>
              <w:top w:val="single" w:sz="4" w:space="0" w:color="auto"/>
              <w:left w:val="nil"/>
              <w:bottom w:val="single" w:sz="4" w:space="0" w:color="auto"/>
              <w:right w:val="single" w:sz="4" w:space="0" w:color="auto"/>
            </w:tcBorders>
            <w:shd w:val="clear" w:color="000000" w:fill="FCE4D6"/>
            <w:noWrap/>
            <w:vAlign w:val="center"/>
            <w:hideMark/>
          </w:tcPr>
          <w:p w14:paraId="50D3B18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1134" w:type="dxa"/>
            <w:tcBorders>
              <w:top w:val="single" w:sz="4" w:space="0" w:color="auto"/>
              <w:left w:val="nil"/>
              <w:bottom w:val="single" w:sz="4" w:space="0" w:color="auto"/>
              <w:right w:val="single" w:sz="4" w:space="0" w:color="auto"/>
            </w:tcBorders>
            <w:shd w:val="clear" w:color="000000" w:fill="FCE4D6"/>
            <w:noWrap/>
            <w:vAlign w:val="center"/>
            <w:hideMark/>
          </w:tcPr>
          <w:p w14:paraId="644EF83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single" w:sz="4" w:space="0" w:color="auto"/>
              <w:left w:val="nil"/>
              <w:bottom w:val="single" w:sz="4" w:space="0" w:color="auto"/>
              <w:right w:val="single" w:sz="4" w:space="0" w:color="auto"/>
            </w:tcBorders>
            <w:shd w:val="clear" w:color="000000" w:fill="FCE4D6"/>
            <w:noWrap/>
            <w:vAlign w:val="center"/>
            <w:hideMark/>
          </w:tcPr>
          <w:p w14:paraId="4494295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030301F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single" w:sz="4" w:space="0" w:color="auto"/>
              <w:left w:val="nil"/>
              <w:bottom w:val="single" w:sz="4" w:space="0" w:color="auto"/>
              <w:right w:val="nil"/>
            </w:tcBorders>
            <w:shd w:val="clear" w:color="000000" w:fill="FCE4D6"/>
            <w:noWrap/>
            <w:vAlign w:val="center"/>
            <w:hideMark/>
          </w:tcPr>
          <w:p w14:paraId="25702BC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single" w:sz="4" w:space="0" w:color="auto"/>
              <w:left w:val="single" w:sz="8" w:space="0" w:color="auto"/>
              <w:bottom w:val="single" w:sz="4" w:space="0" w:color="auto"/>
              <w:right w:val="nil"/>
            </w:tcBorders>
            <w:shd w:val="clear" w:color="000000" w:fill="FCE4D6"/>
            <w:noWrap/>
            <w:vAlign w:val="center"/>
            <w:hideMark/>
          </w:tcPr>
          <w:p w14:paraId="5B4BC46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04BAE88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13</w:t>
            </w:r>
          </w:p>
        </w:tc>
      </w:tr>
      <w:tr w:rsidR="00D8469F" w:rsidRPr="00785A64" w14:paraId="54C0E187" w14:textId="77777777" w:rsidTr="000B7D49">
        <w:trPr>
          <w:trHeight w:val="276"/>
        </w:trPr>
        <w:tc>
          <w:tcPr>
            <w:tcW w:w="504" w:type="dxa"/>
            <w:tcBorders>
              <w:top w:val="nil"/>
              <w:left w:val="single" w:sz="12" w:space="0" w:color="auto"/>
              <w:bottom w:val="nil"/>
              <w:right w:val="single" w:sz="12" w:space="0" w:color="auto"/>
            </w:tcBorders>
            <w:shd w:val="clear" w:color="auto" w:fill="auto"/>
            <w:noWrap/>
            <w:vAlign w:val="center"/>
            <w:hideMark/>
          </w:tcPr>
          <w:p w14:paraId="52D8F31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1066" w:type="dxa"/>
            <w:tcBorders>
              <w:top w:val="nil"/>
              <w:left w:val="nil"/>
              <w:bottom w:val="nil"/>
              <w:right w:val="single" w:sz="4" w:space="0" w:color="auto"/>
            </w:tcBorders>
            <w:shd w:val="clear" w:color="000000" w:fill="FFFFFF"/>
            <w:noWrap/>
            <w:vAlign w:val="center"/>
            <w:hideMark/>
          </w:tcPr>
          <w:p w14:paraId="67F3E040"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גינוסר</w:t>
            </w:r>
          </w:p>
        </w:tc>
        <w:tc>
          <w:tcPr>
            <w:tcW w:w="851" w:type="dxa"/>
            <w:tcBorders>
              <w:top w:val="nil"/>
              <w:left w:val="single" w:sz="4" w:space="0" w:color="auto"/>
              <w:bottom w:val="nil"/>
              <w:right w:val="single" w:sz="4" w:space="0" w:color="auto"/>
            </w:tcBorders>
            <w:shd w:val="clear" w:color="auto" w:fill="auto"/>
            <w:noWrap/>
            <w:vAlign w:val="center"/>
            <w:hideMark/>
          </w:tcPr>
          <w:p w14:paraId="11EED7FC"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דיג</w:t>
            </w:r>
          </w:p>
        </w:tc>
        <w:tc>
          <w:tcPr>
            <w:tcW w:w="1559" w:type="dxa"/>
            <w:tcBorders>
              <w:top w:val="nil"/>
              <w:left w:val="single" w:sz="4" w:space="0" w:color="auto"/>
              <w:bottom w:val="nil"/>
              <w:right w:val="nil"/>
            </w:tcBorders>
            <w:shd w:val="clear" w:color="auto" w:fill="auto"/>
            <w:noWrap/>
            <w:vAlign w:val="center"/>
            <w:hideMark/>
          </w:tcPr>
          <w:p w14:paraId="12E0A522"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מדגה</w:t>
            </w:r>
          </w:p>
        </w:tc>
        <w:tc>
          <w:tcPr>
            <w:tcW w:w="992" w:type="dxa"/>
            <w:tcBorders>
              <w:top w:val="nil"/>
              <w:left w:val="single" w:sz="8" w:space="0" w:color="auto"/>
              <w:bottom w:val="nil"/>
              <w:right w:val="single" w:sz="12" w:space="0" w:color="auto"/>
            </w:tcBorders>
            <w:shd w:val="clear" w:color="000000" w:fill="FFFFFF"/>
            <w:noWrap/>
            <w:vAlign w:val="bottom"/>
            <w:hideMark/>
          </w:tcPr>
          <w:p w14:paraId="4F2BC0DF"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8</w:t>
            </w:r>
          </w:p>
        </w:tc>
        <w:tc>
          <w:tcPr>
            <w:tcW w:w="851" w:type="dxa"/>
            <w:tcBorders>
              <w:top w:val="nil"/>
              <w:left w:val="single" w:sz="12" w:space="0" w:color="auto"/>
              <w:bottom w:val="nil"/>
              <w:right w:val="single" w:sz="4" w:space="0" w:color="auto"/>
            </w:tcBorders>
            <w:shd w:val="clear" w:color="000000" w:fill="FCE4D6"/>
            <w:noWrap/>
            <w:vAlign w:val="center"/>
            <w:hideMark/>
          </w:tcPr>
          <w:p w14:paraId="5C931BB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708" w:type="dxa"/>
            <w:tcBorders>
              <w:top w:val="nil"/>
              <w:left w:val="single" w:sz="4" w:space="0" w:color="auto"/>
              <w:bottom w:val="nil"/>
              <w:right w:val="single" w:sz="8" w:space="0" w:color="auto"/>
            </w:tcBorders>
            <w:shd w:val="clear" w:color="000000" w:fill="FCE4D6"/>
            <w:noWrap/>
            <w:vAlign w:val="center"/>
            <w:hideMark/>
          </w:tcPr>
          <w:p w14:paraId="129AA96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1560" w:type="dxa"/>
            <w:tcBorders>
              <w:top w:val="nil"/>
              <w:left w:val="nil"/>
              <w:bottom w:val="nil"/>
              <w:right w:val="single" w:sz="4" w:space="0" w:color="auto"/>
            </w:tcBorders>
            <w:shd w:val="clear" w:color="000000" w:fill="FCE4D6"/>
            <w:noWrap/>
            <w:vAlign w:val="center"/>
            <w:hideMark/>
          </w:tcPr>
          <w:p w14:paraId="526276B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850" w:type="dxa"/>
            <w:tcBorders>
              <w:top w:val="nil"/>
              <w:left w:val="nil"/>
              <w:bottom w:val="nil"/>
              <w:right w:val="single" w:sz="4" w:space="0" w:color="auto"/>
            </w:tcBorders>
            <w:shd w:val="clear" w:color="000000" w:fill="FCE4D6"/>
            <w:noWrap/>
            <w:vAlign w:val="center"/>
            <w:hideMark/>
          </w:tcPr>
          <w:p w14:paraId="267031B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134" w:type="dxa"/>
            <w:tcBorders>
              <w:top w:val="nil"/>
              <w:left w:val="nil"/>
              <w:bottom w:val="nil"/>
              <w:right w:val="single" w:sz="4" w:space="0" w:color="auto"/>
            </w:tcBorders>
            <w:shd w:val="clear" w:color="000000" w:fill="FCE4D6"/>
            <w:noWrap/>
            <w:vAlign w:val="center"/>
            <w:hideMark/>
          </w:tcPr>
          <w:p w14:paraId="392F923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nil"/>
              <w:right w:val="single" w:sz="4" w:space="0" w:color="auto"/>
            </w:tcBorders>
            <w:shd w:val="clear" w:color="000000" w:fill="FCE4D6"/>
            <w:noWrap/>
            <w:vAlign w:val="center"/>
            <w:hideMark/>
          </w:tcPr>
          <w:p w14:paraId="7109414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nil"/>
              <w:right w:val="single" w:sz="4" w:space="0" w:color="auto"/>
            </w:tcBorders>
            <w:shd w:val="clear" w:color="000000" w:fill="FCE4D6"/>
            <w:noWrap/>
            <w:vAlign w:val="center"/>
            <w:hideMark/>
          </w:tcPr>
          <w:p w14:paraId="0B1A90A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991" w:type="dxa"/>
            <w:tcBorders>
              <w:top w:val="nil"/>
              <w:left w:val="nil"/>
              <w:bottom w:val="nil"/>
              <w:right w:val="nil"/>
            </w:tcBorders>
            <w:shd w:val="clear" w:color="000000" w:fill="FCE4D6"/>
            <w:noWrap/>
            <w:vAlign w:val="center"/>
            <w:hideMark/>
          </w:tcPr>
          <w:p w14:paraId="152BDEF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1566" w:type="dxa"/>
            <w:tcBorders>
              <w:top w:val="nil"/>
              <w:left w:val="single" w:sz="8" w:space="0" w:color="auto"/>
              <w:bottom w:val="nil"/>
              <w:right w:val="nil"/>
            </w:tcBorders>
            <w:shd w:val="clear" w:color="000000" w:fill="FCE4D6"/>
            <w:noWrap/>
            <w:vAlign w:val="center"/>
            <w:hideMark/>
          </w:tcPr>
          <w:p w14:paraId="4F16499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251293E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r>
      <w:tr w:rsidR="00D8469F" w:rsidRPr="00785A64" w14:paraId="2D5C0A7E" w14:textId="77777777" w:rsidTr="000B7D49">
        <w:trPr>
          <w:trHeight w:val="276"/>
        </w:trPr>
        <w:tc>
          <w:tcPr>
            <w:tcW w:w="504" w:type="dxa"/>
            <w:tcBorders>
              <w:top w:val="single" w:sz="4" w:space="0" w:color="000000"/>
              <w:left w:val="single" w:sz="12" w:space="0" w:color="auto"/>
              <w:bottom w:val="nil"/>
              <w:right w:val="single" w:sz="12" w:space="0" w:color="auto"/>
            </w:tcBorders>
            <w:shd w:val="clear" w:color="auto" w:fill="auto"/>
            <w:noWrap/>
            <w:vAlign w:val="center"/>
            <w:hideMark/>
          </w:tcPr>
          <w:p w14:paraId="0698E55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1066" w:type="dxa"/>
            <w:tcBorders>
              <w:top w:val="single" w:sz="4" w:space="0" w:color="000000"/>
              <w:left w:val="nil"/>
              <w:bottom w:val="nil"/>
              <w:right w:val="single" w:sz="4" w:space="0" w:color="auto"/>
            </w:tcBorders>
            <w:shd w:val="clear" w:color="000000" w:fill="FFFFFF"/>
            <w:noWrap/>
            <w:vAlign w:val="center"/>
            <w:hideMark/>
          </w:tcPr>
          <w:p w14:paraId="32A3FB26"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ניר דוד</w:t>
            </w:r>
          </w:p>
        </w:tc>
        <w:tc>
          <w:tcPr>
            <w:tcW w:w="851" w:type="dxa"/>
            <w:tcBorders>
              <w:top w:val="single" w:sz="4" w:space="0" w:color="000000"/>
              <w:left w:val="single" w:sz="4" w:space="0" w:color="auto"/>
              <w:bottom w:val="nil"/>
              <w:right w:val="single" w:sz="4" w:space="0" w:color="auto"/>
            </w:tcBorders>
            <w:shd w:val="clear" w:color="auto" w:fill="auto"/>
            <w:noWrap/>
            <w:vAlign w:val="center"/>
            <w:hideMark/>
          </w:tcPr>
          <w:p w14:paraId="57E6BCE4"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דיג</w:t>
            </w:r>
          </w:p>
        </w:tc>
        <w:tc>
          <w:tcPr>
            <w:tcW w:w="1559" w:type="dxa"/>
            <w:tcBorders>
              <w:top w:val="single" w:sz="4" w:space="0" w:color="000000"/>
              <w:left w:val="single" w:sz="4" w:space="0" w:color="auto"/>
              <w:bottom w:val="nil"/>
              <w:right w:val="nil"/>
            </w:tcBorders>
            <w:shd w:val="clear" w:color="auto" w:fill="auto"/>
            <w:noWrap/>
            <w:vAlign w:val="center"/>
            <w:hideMark/>
          </w:tcPr>
          <w:p w14:paraId="49E959BC"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מעבדה</w:t>
            </w:r>
          </w:p>
        </w:tc>
        <w:tc>
          <w:tcPr>
            <w:tcW w:w="992" w:type="dxa"/>
            <w:tcBorders>
              <w:top w:val="single" w:sz="4" w:space="0" w:color="000000"/>
              <w:left w:val="single" w:sz="8" w:space="0" w:color="auto"/>
              <w:bottom w:val="nil"/>
              <w:right w:val="single" w:sz="12" w:space="0" w:color="auto"/>
            </w:tcBorders>
            <w:shd w:val="clear" w:color="000000" w:fill="FFFFFF"/>
            <w:noWrap/>
            <w:vAlign w:val="bottom"/>
            <w:hideMark/>
          </w:tcPr>
          <w:p w14:paraId="18245226"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4</w:t>
            </w:r>
          </w:p>
        </w:tc>
        <w:tc>
          <w:tcPr>
            <w:tcW w:w="851" w:type="dxa"/>
            <w:tcBorders>
              <w:top w:val="single" w:sz="4" w:space="0" w:color="auto"/>
              <w:left w:val="single" w:sz="12" w:space="0" w:color="auto"/>
              <w:bottom w:val="nil"/>
              <w:right w:val="single" w:sz="4" w:space="0" w:color="auto"/>
            </w:tcBorders>
            <w:shd w:val="clear" w:color="000000" w:fill="FCE4D6"/>
            <w:noWrap/>
            <w:vAlign w:val="center"/>
            <w:hideMark/>
          </w:tcPr>
          <w:p w14:paraId="44702EE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w:t>
            </w:r>
          </w:p>
        </w:tc>
        <w:tc>
          <w:tcPr>
            <w:tcW w:w="708" w:type="dxa"/>
            <w:tcBorders>
              <w:top w:val="single" w:sz="4" w:space="0" w:color="auto"/>
              <w:left w:val="single" w:sz="4" w:space="0" w:color="auto"/>
              <w:bottom w:val="nil"/>
              <w:right w:val="single" w:sz="8" w:space="0" w:color="auto"/>
            </w:tcBorders>
            <w:shd w:val="clear" w:color="000000" w:fill="FCE4D6"/>
            <w:noWrap/>
            <w:vAlign w:val="center"/>
            <w:hideMark/>
          </w:tcPr>
          <w:p w14:paraId="1EC44F7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1560" w:type="dxa"/>
            <w:tcBorders>
              <w:top w:val="single" w:sz="4" w:space="0" w:color="auto"/>
              <w:left w:val="nil"/>
              <w:bottom w:val="nil"/>
              <w:right w:val="single" w:sz="4" w:space="0" w:color="auto"/>
            </w:tcBorders>
            <w:shd w:val="clear" w:color="000000" w:fill="FCE4D6"/>
            <w:noWrap/>
            <w:vAlign w:val="center"/>
            <w:hideMark/>
          </w:tcPr>
          <w:p w14:paraId="6C29C2F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c>
          <w:tcPr>
            <w:tcW w:w="850" w:type="dxa"/>
            <w:tcBorders>
              <w:top w:val="single" w:sz="4" w:space="0" w:color="auto"/>
              <w:left w:val="nil"/>
              <w:bottom w:val="nil"/>
              <w:right w:val="single" w:sz="4" w:space="0" w:color="auto"/>
            </w:tcBorders>
            <w:shd w:val="clear" w:color="000000" w:fill="FCE4D6"/>
            <w:noWrap/>
            <w:vAlign w:val="center"/>
            <w:hideMark/>
          </w:tcPr>
          <w:p w14:paraId="1928D6F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1134" w:type="dxa"/>
            <w:tcBorders>
              <w:top w:val="single" w:sz="4" w:space="0" w:color="auto"/>
              <w:left w:val="nil"/>
              <w:bottom w:val="nil"/>
              <w:right w:val="single" w:sz="4" w:space="0" w:color="auto"/>
            </w:tcBorders>
            <w:shd w:val="clear" w:color="000000" w:fill="FCE4D6"/>
            <w:noWrap/>
            <w:vAlign w:val="center"/>
            <w:hideMark/>
          </w:tcPr>
          <w:p w14:paraId="4ECCABB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single" w:sz="4" w:space="0" w:color="auto"/>
              <w:left w:val="nil"/>
              <w:bottom w:val="nil"/>
              <w:right w:val="single" w:sz="4" w:space="0" w:color="auto"/>
            </w:tcBorders>
            <w:shd w:val="clear" w:color="000000" w:fill="FCE4D6"/>
            <w:noWrap/>
            <w:vAlign w:val="center"/>
            <w:hideMark/>
          </w:tcPr>
          <w:p w14:paraId="1CE42C0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single" w:sz="4" w:space="0" w:color="auto"/>
              <w:left w:val="single" w:sz="4" w:space="0" w:color="auto"/>
              <w:bottom w:val="nil"/>
              <w:right w:val="single" w:sz="4" w:space="0" w:color="auto"/>
            </w:tcBorders>
            <w:shd w:val="clear" w:color="000000" w:fill="FCE4D6"/>
            <w:noWrap/>
            <w:vAlign w:val="center"/>
            <w:hideMark/>
          </w:tcPr>
          <w:p w14:paraId="7878CF6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single" w:sz="4" w:space="0" w:color="auto"/>
              <w:left w:val="nil"/>
              <w:bottom w:val="nil"/>
              <w:right w:val="nil"/>
            </w:tcBorders>
            <w:shd w:val="clear" w:color="000000" w:fill="FCE4D6"/>
            <w:noWrap/>
            <w:vAlign w:val="center"/>
            <w:hideMark/>
          </w:tcPr>
          <w:p w14:paraId="4DB935E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single" w:sz="4" w:space="0" w:color="auto"/>
              <w:left w:val="single" w:sz="8" w:space="0" w:color="auto"/>
              <w:bottom w:val="nil"/>
              <w:right w:val="nil"/>
            </w:tcBorders>
            <w:shd w:val="clear" w:color="000000" w:fill="FCE4D6"/>
            <w:noWrap/>
            <w:vAlign w:val="center"/>
            <w:hideMark/>
          </w:tcPr>
          <w:p w14:paraId="55559B1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70</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502B6F5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94</w:t>
            </w:r>
          </w:p>
        </w:tc>
      </w:tr>
      <w:tr w:rsidR="00D8469F" w:rsidRPr="00785A64" w14:paraId="26518660" w14:textId="77777777" w:rsidTr="000B7D49">
        <w:trPr>
          <w:trHeight w:val="276"/>
        </w:trPr>
        <w:tc>
          <w:tcPr>
            <w:tcW w:w="504" w:type="dxa"/>
            <w:tcBorders>
              <w:top w:val="single" w:sz="4" w:space="0" w:color="000000"/>
              <w:left w:val="single" w:sz="12" w:space="0" w:color="auto"/>
              <w:bottom w:val="nil"/>
              <w:right w:val="single" w:sz="12" w:space="0" w:color="auto"/>
            </w:tcBorders>
            <w:shd w:val="clear" w:color="auto" w:fill="auto"/>
            <w:noWrap/>
            <w:vAlign w:val="center"/>
            <w:hideMark/>
          </w:tcPr>
          <w:p w14:paraId="3F0B571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w:t>
            </w:r>
          </w:p>
        </w:tc>
        <w:tc>
          <w:tcPr>
            <w:tcW w:w="1066" w:type="dxa"/>
            <w:tcBorders>
              <w:top w:val="single" w:sz="4" w:space="0" w:color="000000"/>
              <w:left w:val="nil"/>
              <w:bottom w:val="nil"/>
              <w:right w:val="single" w:sz="4" w:space="0" w:color="auto"/>
            </w:tcBorders>
            <w:shd w:val="clear" w:color="000000" w:fill="FFFFFF"/>
            <w:noWrap/>
            <w:vAlign w:val="center"/>
            <w:hideMark/>
          </w:tcPr>
          <w:p w14:paraId="31190CF6"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גלבוע</w:t>
            </w:r>
          </w:p>
        </w:tc>
        <w:tc>
          <w:tcPr>
            <w:tcW w:w="851" w:type="dxa"/>
            <w:tcBorders>
              <w:top w:val="single" w:sz="4" w:space="0" w:color="000000"/>
              <w:left w:val="single" w:sz="4" w:space="0" w:color="auto"/>
              <w:bottom w:val="nil"/>
              <w:right w:val="single" w:sz="4" w:space="0" w:color="auto"/>
            </w:tcBorders>
            <w:shd w:val="clear" w:color="auto" w:fill="auto"/>
            <w:noWrap/>
            <w:vAlign w:val="center"/>
            <w:hideMark/>
          </w:tcPr>
          <w:p w14:paraId="2912F9A8"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single" w:sz="4" w:space="0" w:color="000000"/>
              <w:left w:val="single" w:sz="4" w:space="0" w:color="auto"/>
              <w:bottom w:val="nil"/>
              <w:right w:val="nil"/>
            </w:tcBorders>
            <w:shd w:val="clear" w:color="auto" w:fill="auto"/>
            <w:noWrap/>
            <w:vAlign w:val="center"/>
            <w:hideMark/>
          </w:tcPr>
          <w:p w14:paraId="58007606"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92" w:type="dxa"/>
            <w:tcBorders>
              <w:top w:val="single" w:sz="4" w:space="0" w:color="000000"/>
              <w:left w:val="single" w:sz="8" w:space="0" w:color="auto"/>
              <w:bottom w:val="nil"/>
              <w:right w:val="single" w:sz="12" w:space="0" w:color="auto"/>
            </w:tcBorders>
            <w:shd w:val="clear" w:color="000000" w:fill="FFFFFF"/>
            <w:noWrap/>
            <w:vAlign w:val="bottom"/>
            <w:hideMark/>
          </w:tcPr>
          <w:p w14:paraId="24BCB5C6"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4</w:t>
            </w:r>
          </w:p>
        </w:tc>
        <w:tc>
          <w:tcPr>
            <w:tcW w:w="851" w:type="dxa"/>
            <w:tcBorders>
              <w:top w:val="single" w:sz="4" w:space="0" w:color="auto"/>
              <w:left w:val="single" w:sz="12" w:space="0" w:color="auto"/>
              <w:bottom w:val="nil"/>
              <w:right w:val="single" w:sz="4" w:space="0" w:color="auto"/>
            </w:tcBorders>
            <w:shd w:val="clear" w:color="000000" w:fill="FCE4D6"/>
            <w:noWrap/>
            <w:vAlign w:val="center"/>
            <w:hideMark/>
          </w:tcPr>
          <w:p w14:paraId="76962E7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w:t>
            </w:r>
          </w:p>
        </w:tc>
        <w:tc>
          <w:tcPr>
            <w:tcW w:w="708" w:type="dxa"/>
            <w:tcBorders>
              <w:top w:val="single" w:sz="4" w:space="0" w:color="auto"/>
              <w:left w:val="single" w:sz="4" w:space="0" w:color="auto"/>
              <w:bottom w:val="nil"/>
              <w:right w:val="single" w:sz="8" w:space="0" w:color="auto"/>
            </w:tcBorders>
            <w:shd w:val="clear" w:color="000000" w:fill="FCE4D6"/>
            <w:noWrap/>
            <w:vAlign w:val="center"/>
            <w:hideMark/>
          </w:tcPr>
          <w:p w14:paraId="7A826F2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1560" w:type="dxa"/>
            <w:tcBorders>
              <w:top w:val="single" w:sz="4" w:space="0" w:color="auto"/>
              <w:left w:val="nil"/>
              <w:bottom w:val="nil"/>
              <w:right w:val="single" w:sz="4" w:space="0" w:color="auto"/>
            </w:tcBorders>
            <w:shd w:val="clear" w:color="000000" w:fill="FCE4D6"/>
            <w:noWrap/>
            <w:vAlign w:val="center"/>
            <w:hideMark/>
          </w:tcPr>
          <w:p w14:paraId="78EE8A1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c>
          <w:tcPr>
            <w:tcW w:w="850" w:type="dxa"/>
            <w:tcBorders>
              <w:top w:val="single" w:sz="4" w:space="0" w:color="auto"/>
              <w:left w:val="nil"/>
              <w:bottom w:val="nil"/>
              <w:right w:val="single" w:sz="4" w:space="0" w:color="auto"/>
            </w:tcBorders>
            <w:shd w:val="clear" w:color="000000" w:fill="FCE4D6"/>
            <w:noWrap/>
            <w:vAlign w:val="center"/>
            <w:hideMark/>
          </w:tcPr>
          <w:p w14:paraId="7235C39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134" w:type="dxa"/>
            <w:tcBorders>
              <w:top w:val="single" w:sz="4" w:space="0" w:color="auto"/>
              <w:left w:val="nil"/>
              <w:bottom w:val="nil"/>
              <w:right w:val="single" w:sz="4" w:space="0" w:color="auto"/>
            </w:tcBorders>
            <w:shd w:val="clear" w:color="000000" w:fill="FCE4D6"/>
            <w:noWrap/>
            <w:vAlign w:val="center"/>
            <w:hideMark/>
          </w:tcPr>
          <w:p w14:paraId="139C78B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single" w:sz="4" w:space="0" w:color="auto"/>
              <w:left w:val="nil"/>
              <w:bottom w:val="nil"/>
              <w:right w:val="single" w:sz="4" w:space="0" w:color="auto"/>
            </w:tcBorders>
            <w:shd w:val="clear" w:color="000000" w:fill="FCE4D6"/>
            <w:noWrap/>
            <w:vAlign w:val="center"/>
            <w:hideMark/>
          </w:tcPr>
          <w:p w14:paraId="74CF61F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single" w:sz="4" w:space="0" w:color="auto"/>
              <w:left w:val="single" w:sz="4" w:space="0" w:color="auto"/>
              <w:bottom w:val="nil"/>
              <w:right w:val="single" w:sz="4" w:space="0" w:color="auto"/>
            </w:tcBorders>
            <w:shd w:val="clear" w:color="000000" w:fill="FCE4D6"/>
            <w:noWrap/>
            <w:vAlign w:val="center"/>
            <w:hideMark/>
          </w:tcPr>
          <w:p w14:paraId="52ED182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single" w:sz="4" w:space="0" w:color="auto"/>
              <w:left w:val="nil"/>
              <w:bottom w:val="nil"/>
              <w:right w:val="nil"/>
            </w:tcBorders>
            <w:shd w:val="clear" w:color="000000" w:fill="FCE4D6"/>
            <w:noWrap/>
            <w:vAlign w:val="center"/>
            <w:hideMark/>
          </w:tcPr>
          <w:p w14:paraId="6CC402E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single" w:sz="4" w:space="0" w:color="auto"/>
              <w:left w:val="single" w:sz="8" w:space="0" w:color="auto"/>
              <w:bottom w:val="nil"/>
              <w:right w:val="nil"/>
            </w:tcBorders>
            <w:shd w:val="clear" w:color="000000" w:fill="FCE4D6"/>
            <w:noWrap/>
            <w:vAlign w:val="center"/>
            <w:hideMark/>
          </w:tcPr>
          <w:p w14:paraId="36B0525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2554190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15</w:t>
            </w:r>
          </w:p>
        </w:tc>
      </w:tr>
      <w:tr w:rsidR="00D8469F" w:rsidRPr="00785A64" w14:paraId="233293EA" w14:textId="77777777" w:rsidTr="000B7D49">
        <w:trPr>
          <w:trHeight w:val="276"/>
        </w:trPr>
        <w:tc>
          <w:tcPr>
            <w:tcW w:w="504" w:type="dxa"/>
            <w:tcBorders>
              <w:top w:val="single" w:sz="4" w:space="0" w:color="auto"/>
              <w:left w:val="single" w:sz="12" w:space="0" w:color="auto"/>
              <w:bottom w:val="single" w:sz="4" w:space="0" w:color="000000"/>
              <w:right w:val="single" w:sz="12" w:space="0" w:color="auto"/>
            </w:tcBorders>
            <w:shd w:val="clear" w:color="auto" w:fill="auto"/>
            <w:noWrap/>
            <w:vAlign w:val="center"/>
            <w:hideMark/>
          </w:tcPr>
          <w:p w14:paraId="209CE06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1066" w:type="dxa"/>
            <w:tcBorders>
              <w:top w:val="single" w:sz="4" w:space="0" w:color="auto"/>
              <w:left w:val="nil"/>
              <w:bottom w:val="single" w:sz="4" w:space="0" w:color="000000"/>
              <w:right w:val="single" w:sz="4" w:space="0" w:color="auto"/>
            </w:tcBorders>
            <w:shd w:val="clear" w:color="000000" w:fill="FFFFFF"/>
            <w:noWrap/>
            <w:vAlign w:val="center"/>
            <w:hideMark/>
          </w:tcPr>
          <w:p w14:paraId="3D589200"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מגידו</w:t>
            </w:r>
          </w:p>
        </w:tc>
        <w:tc>
          <w:tcPr>
            <w:tcW w:w="851" w:type="dxa"/>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9E5DCA6"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single" w:sz="4" w:space="0" w:color="auto"/>
              <w:left w:val="single" w:sz="4" w:space="0" w:color="auto"/>
              <w:bottom w:val="single" w:sz="4" w:space="0" w:color="000000"/>
              <w:right w:val="nil"/>
            </w:tcBorders>
            <w:shd w:val="clear" w:color="auto" w:fill="auto"/>
            <w:noWrap/>
            <w:vAlign w:val="center"/>
            <w:hideMark/>
          </w:tcPr>
          <w:p w14:paraId="524E8D31"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שדה תעופה</w:t>
            </w:r>
          </w:p>
        </w:tc>
        <w:tc>
          <w:tcPr>
            <w:tcW w:w="992" w:type="dxa"/>
            <w:tcBorders>
              <w:top w:val="single" w:sz="4" w:space="0" w:color="auto"/>
              <w:left w:val="single" w:sz="8" w:space="0" w:color="auto"/>
              <w:bottom w:val="single" w:sz="4" w:space="0" w:color="000000"/>
              <w:right w:val="single" w:sz="12" w:space="0" w:color="auto"/>
            </w:tcBorders>
            <w:shd w:val="clear" w:color="000000" w:fill="FFFFFF"/>
            <w:noWrap/>
            <w:vAlign w:val="bottom"/>
            <w:hideMark/>
          </w:tcPr>
          <w:p w14:paraId="2A8B762E"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1</w:t>
            </w:r>
          </w:p>
        </w:tc>
        <w:tc>
          <w:tcPr>
            <w:tcW w:w="851" w:type="dxa"/>
            <w:tcBorders>
              <w:top w:val="single" w:sz="4" w:space="0" w:color="auto"/>
              <w:left w:val="single" w:sz="12" w:space="0" w:color="auto"/>
              <w:bottom w:val="single" w:sz="4" w:space="0" w:color="auto"/>
              <w:right w:val="single" w:sz="4" w:space="0" w:color="auto"/>
            </w:tcBorders>
            <w:shd w:val="clear" w:color="000000" w:fill="FCE4D6"/>
            <w:noWrap/>
            <w:vAlign w:val="center"/>
            <w:hideMark/>
          </w:tcPr>
          <w:p w14:paraId="4341935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708" w:type="dxa"/>
            <w:tcBorders>
              <w:top w:val="single" w:sz="4" w:space="0" w:color="auto"/>
              <w:left w:val="single" w:sz="4" w:space="0" w:color="auto"/>
              <w:bottom w:val="single" w:sz="4" w:space="0" w:color="auto"/>
              <w:right w:val="single" w:sz="8" w:space="0" w:color="auto"/>
            </w:tcBorders>
            <w:shd w:val="clear" w:color="000000" w:fill="FCE4D6"/>
            <w:noWrap/>
            <w:vAlign w:val="center"/>
            <w:hideMark/>
          </w:tcPr>
          <w:p w14:paraId="45BE0EC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single" w:sz="4" w:space="0" w:color="auto"/>
              <w:left w:val="nil"/>
              <w:bottom w:val="single" w:sz="4" w:space="0" w:color="auto"/>
              <w:right w:val="single" w:sz="4" w:space="0" w:color="auto"/>
            </w:tcBorders>
            <w:shd w:val="clear" w:color="000000" w:fill="FCE4D6"/>
            <w:noWrap/>
            <w:vAlign w:val="center"/>
            <w:hideMark/>
          </w:tcPr>
          <w:p w14:paraId="274AB00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850" w:type="dxa"/>
            <w:tcBorders>
              <w:top w:val="single" w:sz="4" w:space="0" w:color="auto"/>
              <w:left w:val="nil"/>
              <w:bottom w:val="single" w:sz="4" w:space="0" w:color="auto"/>
              <w:right w:val="single" w:sz="4" w:space="0" w:color="auto"/>
            </w:tcBorders>
            <w:shd w:val="clear" w:color="000000" w:fill="FCE4D6"/>
            <w:noWrap/>
            <w:vAlign w:val="center"/>
            <w:hideMark/>
          </w:tcPr>
          <w:p w14:paraId="774FE96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1134" w:type="dxa"/>
            <w:tcBorders>
              <w:top w:val="single" w:sz="4" w:space="0" w:color="auto"/>
              <w:left w:val="nil"/>
              <w:bottom w:val="single" w:sz="4" w:space="0" w:color="auto"/>
              <w:right w:val="single" w:sz="4" w:space="0" w:color="auto"/>
            </w:tcBorders>
            <w:shd w:val="clear" w:color="000000" w:fill="FCE4D6"/>
            <w:noWrap/>
            <w:vAlign w:val="center"/>
            <w:hideMark/>
          </w:tcPr>
          <w:p w14:paraId="4FBA5E6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single" w:sz="4" w:space="0" w:color="auto"/>
              <w:left w:val="nil"/>
              <w:bottom w:val="single" w:sz="4" w:space="0" w:color="auto"/>
              <w:right w:val="single" w:sz="4" w:space="0" w:color="auto"/>
            </w:tcBorders>
            <w:shd w:val="clear" w:color="000000" w:fill="FCE4D6"/>
            <w:noWrap/>
            <w:vAlign w:val="center"/>
            <w:hideMark/>
          </w:tcPr>
          <w:p w14:paraId="3BC54A0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1AB68F0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single" w:sz="4" w:space="0" w:color="auto"/>
              <w:left w:val="nil"/>
              <w:bottom w:val="single" w:sz="4" w:space="0" w:color="auto"/>
              <w:right w:val="nil"/>
            </w:tcBorders>
            <w:shd w:val="clear" w:color="000000" w:fill="FCE4D6"/>
            <w:noWrap/>
            <w:vAlign w:val="center"/>
            <w:hideMark/>
          </w:tcPr>
          <w:p w14:paraId="6899726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single" w:sz="4" w:space="0" w:color="auto"/>
              <w:left w:val="single" w:sz="8" w:space="0" w:color="auto"/>
              <w:bottom w:val="single" w:sz="4" w:space="0" w:color="auto"/>
              <w:right w:val="nil"/>
            </w:tcBorders>
            <w:shd w:val="clear" w:color="000000" w:fill="FCE4D6"/>
            <w:noWrap/>
            <w:vAlign w:val="center"/>
            <w:hideMark/>
          </w:tcPr>
          <w:p w14:paraId="61C7C7F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484F3F0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r>
      <w:tr w:rsidR="00D8469F" w:rsidRPr="00785A64" w14:paraId="1FE4BFA0" w14:textId="77777777" w:rsidTr="000B7D49">
        <w:trPr>
          <w:trHeight w:val="276"/>
        </w:trPr>
        <w:tc>
          <w:tcPr>
            <w:tcW w:w="504" w:type="dxa"/>
            <w:tcBorders>
              <w:top w:val="nil"/>
              <w:left w:val="single" w:sz="12" w:space="0" w:color="auto"/>
              <w:bottom w:val="single" w:sz="4" w:space="0" w:color="000000"/>
              <w:right w:val="single" w:sz="12" w:space="0" w:color="auto"/>
            </w:tcBorders>
            <w:shd w:val="clear" w:color="auto" w:fill="auto"/>
            <w:noWrap/>
            <w:vAlign w:val="center"/>
            <w:hideMark/>
          </w:tcPr>
          <w:p w14:paraId="666148B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1066" w:type="dxa"/>
            <w:tcBorders>
              <w:top w:val="nil"/>
              <w:left w:val="nil"/>
              <w:bottom w:val="single" w:sz="4" w:space="0" w:color="000000"/>
              <w:right w:val="single" w:sz="4" w:space="0" w:color="auto"/>
            </w:tcBorders>
            <w:shd w:val="clear" w:color="000000" w:fill="FFFFFF"/>
            <w:noWrap/>
            <w:vAlign w:val="center"/>
            <w:hideMark/>
          </w:tcPr>
          <w:p w14:paraId="3D2F1348"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עכו</w:t>
            </w:r>
          </w:p>
        </w:tc>
        <w:tc>
          <w:tcPr>
            <w:tcW w:w="851" w:type="dxa"/>
            <w:tcBorders>
              <w:top w:val="nil"/>
              <w:left w:val="single" w:sz="4" w:space="0" w:color="auto"/>
              <w:bottom w:val="single" w:sz="4" w:space="0" w:color="000000"/>
              <w:right w:val="single" w:sz="4" w:space="0" w:color="auto"/>
            </w:tcBorders>
            <w:shd w:val="clear" w:color="auto" w:fill="auto"/>
            <w:noWrap/>
            <w:vAlign w:val="center"/>
            <w:hideMark/>
          </w:tcPr>
          <w:p w14:paraId="52038E97"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nil"/>
              <w:left w:val="single" w:sz="4" w:space="0" w:color="auto"/>
              <w:bottom w:val="single" w:sz="4" w:space="0" w:color="000000"/>
              <w:right w:val="nil"/>
            </w:tcBorders>
            <w:shd w:val="clear" w:color="auto" w:fill="auto"/>
            <w:noWrap/>
            <w:vAlign w:val="center"/>
            <w:hideMark/>
          </w:tcPr>
          <w:p w14:paraId="6D822419"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92" w:type="dxa"/>
            <w:tcBorders>
              <w:top w:val="nil"/>
              <w:left w:val="single" w:sz="8" w:space="0" w:color="auto"/>
              <w:bottom w:val="single" w:sz="4" w:space="0" w:color="000000"/>
              <w:right w:val="single" w:sz="12" w:space="0" w:color="auto"/>
            </w:tcBorders>
            <w:shd w:val="clear" w:color="000000" w:fill="FFFFFF"/>
            <w:noWrap/>
            <w:vAlign w:val="bottom"/>
            <w:hideMark/>
          </w:tcPr>
          <w:p w14:paraId="34AFCCD7"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5</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5752346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07B0A37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nil"/>
              <w:left w:val="nil"/>
              <w:bottom w:val="single" w:sz="4" w:space="0" w:color="auto"/>
              <w:right w:val="single" w:sz="4" w:space="0" w:color="auto"/>
            </w:tcBorders>
            <w:shd w:val="clear" w:color="000000" w:fill="FCE4D6"/>
            <w:noWrap/>
            <w:vAlign w:val="center"/>
            <w:hideMark/>
          </w:tcPr>
          <w:p w14:paraId="1E7BDC7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30</w:t>
            </w:r>
          </w:p>
        </w:tc>
        <w:tc>
          <w:tcPr>
            <w:tcW w:w="850" w:type="dxa"/>
            <w:tcBorders>
              <w:top w:val="nil"/>
              <w:left w:val="nil"/>
              <w:bottom w:val="single" w:sz="4" w:space="0" w:color="auto"/>
              <w:right w:val="single" w:sz="4" w:space="0" w:color="auto"/>
            </w:tcBorders>
            <w:shd w:val="clear" w:color="000000" w:fill="FCE4D6"/>
            <w:noWrap/>
            <w:vAlign w:val="center"/>
            <w:hideMark/>
          </w:tcPr>
          <w:p w14:paraId="10C622C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1134" w:type="dxa"/>
            <w:tcBorders>
              <w:top w:val="nil"/>
              <w:left w:val="nil"/>
              <w:bottom w:val="single" w:sz="4" w:space="0" w:color="auto"/>
              <w:right w:val="single" w:sz="4" w:space="0" w:color="auto"/>
            </w:tcBorders>
            <w:shd w:val="clear" w:color="000000" w:fill="FCE4D6"/>
            <w:noWrap/>
            <w:vAlign w:val="center"/>
            <w:hideMark/>
          </w:tcPr>
          <w:p w14:paraId="1C30890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single" w:sz="4" w:space="0" w:color="auto"/>
              <w:right w:val="single" w:sz="4" w:space="0" w:color="auto"/>
            </w:tcBorders>
            <w:shd w:val="clear" w:color="000000" w:fill="FCE4D6"/>
            <w:noWrap/>
            <w:vAlign w:val="center"/>
            <w:hideMark/>
          </w:tcPr>
          <w:p w14:paraId="0D04B00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07E0B22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521FB7A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single" w:sz="4" w:space="0" w:color="auto"/>
              <w:right w:val="nil"/>
            </w:tcBorders>
            <w:shd w:val="clear" w:color="000000" w:fill="FCE4D6"/>
            <w:noWrap/>
            <w:vAlign w:val="center"/>
            <w:hideMark/>
          </w:tcPr>
          <w:p w14:paraId="25D50C3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794324B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37</w:t>
            </w:r>
          </w:p>
        </w:tc>
      </w:tr>
      <w:tr w:rsidR="00D8469F" w:rsidRPr="00785A64" w14:paraId="54E21BBF" w14:textId="77777777" w:rsidTr="000B7D49">
        <w:trPr>
          <w:trHeight w:val="276"/>
        </w:trPr>
        <w:tc>
          <w:tcPr>
            <w:tcW w:w="504" w:type="dxa"/>
            <w:tcBorders>
              <w:top w:val="nil"/>
              <w:left w:val="single" w:sz="12" w:space="0" w:color="auto"/>
              <w:bottom w:val="single" w:sz="4" w:space="0" w:color="000000"/>
              <w:right w:val="single" w:sz="12" w:space="0" w:color="auto"/>
            </w:tcBorders>
            <w:shd w:val="clear" w:color="auto" w:fill="auto"/>
            <w:noWrap/>
            <w:vAlign w:val="center"/>
            <w:hideMark/>
          </w:tcPr>
          <w:p w14:paraId="25981EB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w:t>
            </w:r>
          </w:p>
        </w:tc>
        <w:tc>
          <w:tcPr>
            <w:tcW w:w="1066" w:type="dxa"/>
            <w:tcBorders>
              <w:top w:val="nil"/>
              <w:left w:val="nil"/>
              <w:bottom w:val="single" w:sz="4" w:space="0" w:color="000000"/>
              <w:right w:val="single" w:sz="4" w:space="0" w:color="auto"/>
            </w:tcBorders>
            <w:shd w:val="clear" w:color="000000" w:fill="FFFFFF"/>
            <w:noWrap/>
            <w:vAlign w:val="center"/>
            <w:hideMark/>
          </w:tcPr>
          <w:p w14:paraId="57DE1D4E"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דור</w:t>
            </w:r>
          </w:p>
        </w:tc>
        <w:tc>
          <w:tcPr>
            <w:tcW w:w="851" w:type="dxa"/>
            <w:tcBorders>
              <w:top w:val="nil"/>
              <w:left w:val="single" w:sz="4" w:space="0" w:color="auto"/>
              <w:bottom w:val="single" w:sz="4" w:space="0" w:color="000000"/>
              <w:right w:val="single" w:sz="4" w:space="0" w:color="auto"/>
            </w:tcBorders>
            <w:shd w:val="clear" w:color="auto" w:fill="auto"/>
            <w:noWrap/>
            <w:vAlign w:val="center"/>
            <w:hideMark/>
          </w:tcPr>
          <w:p w14:paraId="7F170B3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דיג</w:t>
            </w:r>
          </w:p>
        </w:tc>
        <w:tc>
          <w:tcPr>
            <w:tcW w:w="1559" w:type="dxa"/>
            <w:tcBorders>
              <w:top w:val="nil"/>
              <w:left w:val="single" w:sz="4" w:space="0" w:color="auto"/>
              <w:bottom w:val="single" w:sz="4" w:space="0" w:color="000000"/>
              <w:right w:val="nil"/>
            </w:tcBorders>
            <w:shd w:val="clear" w:color="auto" w:fill="auto"/>
            <w:noWrap/>
            <w:vAlign w:val="center"/>
            <w:hideMark/>
          </w:tcPr>
          <w:p w14:paraId="3216C4B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מדגה</w:t>
            </w:r>
          </w:p>
        </w:tc>
        <w:tc>
          <w:tcPr>
            <w:tcW w:w="992" w:type="dxa"/>
            <w:tcBorders>
              <w:top w:val="nil"/>
              <w:left w:val="single" w:sz="8" w:space="0" w:color="auto"/>
              <w:bottom w:val="single" w:sz="4" w:space="0" w:color="000000"/>
              <w:right w:val="single" w:sz="12" w:space="0" w:color="auto"/>
            </w:tcBorders>
            <w:shd w:val="clear" w:color="000000" w:fill="FFFFFF"/>
            <w:noWrap/>
            <w:vAlign w:val="bottom"/>
            <w:hideMark/>
          </w:tcPr>
          <w:p w14:paraId="2E85FBCC"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30</w:t>
            </w:r>
          </w:p>
        </w:tc>
        <w:tc>
          <w:tcPr>
            <w:tcW w:w="851" w:type="dxa"/>
            <w:tcBorders>
              <w:top w:val="nil"/>
              <w:left w:val="single" w:sz="12" w:space="0" w:color="auto"/>
              <w:bottom w:val="nil"/>
              <w:right w:val="single" w:sz="4" w:space="0" w:color="auto"/>
            </w:tcBorders>
            <w:shd w:val="clear" w:color="000000" w:fill="FCE4D6"/>
            <w:noWrap/>
            <w:vAlign w:val="center"/>
            <w:hideMark/>
          </w:tcPr>
          <w:p w14:paraId="65198DF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708" w:type="dxa"/>
            <w:tcBorders>
              <w:top w:val="nil"/>
              <w:left w:val="single" w:sz="4" w:space="0" w:color="auto"/>
              <w:bottom w:val="nil"/>
              <w:right w:val="single" w:sz="8" w:space="0" w:color="auto"/>
            </w:tcBorders>
            <w:shd w:val="clear" w:color="000000" w:fill="FCE4D6"/>
            <w:noWrap/>
            <w:vAlign w:val="center"/>
            <w:hideMark/>
          </w:tcPr>
          <w:p w14:paraId="2068E45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29</w:t>
            </w:r>
          </w:p>
        </w:tc>
        <w:tc>
          <w:tcPr>
            <w:tcW w:w="1560" w:type="dxa"/>
            <w:tcBorders>
              <w:top w:val="nil"/>
              <w:left w:val="nil"/>
              <w:bottom w:val="nil"/>
              <w:right w:val="single" w:sz="4" w:space="0" w:color="auto"/>
            </w:tcBorders>
            <w:shd w:val="clear" w:color="000000" w:fill="FCE4D6"/>
            <w:noWrap/>
            <w:vAlign w:val="center"/>
            <w:hideMark/>
          </w:tcPr>
          <w:p w14:paraId="730C0D9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w:t>
            </w:r>
          </w:p>
        </w:tc>
        <w:tc>
          <w:tcPr>
            <w:tcW w:w="850" w:type="dxa"/>
            <w:tcBorders>
              <w:top w:val="nil"/>
              <w:left w:val="nil"/>
              <w:bottom w:val="nil"/>
              <w:right w:val="single" w:sz="4" w:space="0" w:color="auto"/>
            </w:tcBorders>
            <w:shd w:val="clear" w:color="000000" w:fill="FCE4D6"/>
            <w:noWrap/>
            <w:vAlign w:val="center"/>
            <w:hideMark/>
          </w:tcPr>
          <w:p w14:paraId="3071E74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1134" w:type="dxa"/>
            <w:tcBorders>
              <w:top w:val="nil"/>
              <w:left w:val="nil"/>
              <w:bottom w:val="nil"/>
              <w:right w:val="single" w:sz="4" w:space="0" w:color="auto"/>
            </w:tcBorders>
            <w:shd w:val="clear" w:color="000000" w:fill="FCE4D6"/>
            <w:noWrap/>
            <w:vAlign w:val="center"/>
            <w:hideMark/>
          </w:tcPr>
          <w:p w14:paraId="1CC2095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nil"/>
              <w:right w:val="single" w:sz="4" w:space="0" w:color="auto"/>
            </w:tcBorders>
            <w:shd w:val="clear" w:color="000000" w:fill="FCE4D6"/>
            <w:noWrap/>
            <w:vAlign w:val="center"/>
            <w:hideMark/>
          </w:tcPr>
          <w:p w14:paraId="5AEC850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nil"/>
              <w:right w:val="single" w:sz="4" w:space="0" w:color="auto"/>
            </w:tcBorders>
            <w:shd w:val="clear" w:color="000000" w:fill="FCE4D6"/>
            <w:noWrap/>
            <w:vAlign w:val="center"/>
            <w:hideMark/>
          </w:tcPr>
          <w:p w14:paraId="3EB8292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14</w:t>
            </w:r>
          </w:p>
        </w:tc>
        <w:tc>
          <w:tcPr>
            <w:tcW w:w="991" w:type="dxa"/>
            <w:tcBorders>
              <w:top w:val="nil"/>
              <w:left w:val="nil"/>
              <w:bottom w:val="nil"/>
              <w:right w:val="nil"/>
            </w:tcBorders>
            <w:shd w:val="clear" w:color="000000" w:fill="FCE4D6"/>
            <w:noWrap/>
            <w:vAlign w:val="center"/>
            <w:hideMark/>
          </w:tcPr>
          <w:p w14:paraId="3A0F54D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w:t>
            </w:r>
          </w:p>
        </w:tc>
        <w:tc>
          <w:tcPr>
            <w:tcW w:w="1566" w:type="dxa"/>
            <w:tcBorders>
              <w:top w:val="nil"/>
              <w:left w:val="single" w:sz="8" w:space="0" w:color="auto"/>
              <w:bottom w:val="nil"/>
              <w:right w:val="nil"/>
            </w:tcBorders>
            <w:shd w:val="clear" w:color="000000" w:fill="FCE4D6"/>
            <w:noWrap/>
            <w:vAlign w:val="center"/>
            <w:hideMark/>
          </w:tcPr>
          <w:p w14:paraId="7936CB9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462D59F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64</w:t>
            </w:r>
          </w:p>
        </w:tc>
      </w:tr>
      <w:tr w:rsidR="00D8469F" w:rsidRPr="00785A64" w14:paraId="4A06E009" w14:textId="77777777" w:rsidTr="000B7D49">
        <w:trPr>
          <w:trHeight w:val="276"/>
        </w:trPr>
        <w:tc>
          <w:tcPr>
            <w:tcW w:w="504" w:type="dxa"/>
            <w:tcBorders>
              <w:top w:val="nil"/>
              <w:left w:val="single" w:sz="12" w:space="0" w:color="auto"/>
              <w:bottom w:val="single" w:sz="4" w:space="0" w:color="000000"/>
              <w:right w:val="single" w:sz="12" w:space="0" w:color="auto"/>
            </w:tcBorders>
            <w:shd w:val="clear" w:color="auto" w:fill="auto"/>
            <w:noWrap/>
            <w:vAlign w:val="center"/>
            <w:hideMark/>
          </w:tcPr>
          <w:p w14:paraId="014F4A4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8</w:t>
            </w:r>
          </w:p>
        </w:tc>
        <w:tc>
          <w:tcPr>
            <w:tcW w:w="1066" w:type="dxa"/>
            <w:tcBorders>
              <w:top w:val="nil"/>
              <w:left w:val="nil"/>
              <w:bottom w:val="single" w:sz="4" w:space="0" w:color="000000"/>
              <w:right w:val="single" w:sz="4" w:space="0" w:color="auto"/>
            </w:tcBorders>
            <w:shd w:val="clear" w:color="auto" w:fill="auto"/>
            <w:noWrap/>
            <w:vAlign w:val="center"/>
            <w:hideMark/>
          </w:tcPr>
          <w:p w14:paraId="59E04740"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חדרה</w:t>
            </w:r>
          </w:p>
        </w:tc>
        <w:tc>
          <w:tcPr>
            <w:tcW w:w="851" w:type="dxa"/>
            <w:tcBorders>
              <w:top w:val="nil"/>
              <w:left w:val="single" w:sz="4" w:space="0" w:color="auto"/>
              <w:bottom w:val="single" w:sz="4" w:space="0" w:color="000000"/>
              <w:right w:val="single" w:sz="4" w:space="0" w:color="auto"/>
            </w:tcBorders>
            <w:shd w:val="clear" w:color="auto" w:fill="auto"/>
            <w:noWrap/>
            <w:vAlign w:val="center"/>
            <w:hideMark/>
          </w:tcPr>
          <w:p w14:paraId="0C1A3F77"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nil"/>
              <w:left w:val="single" w:sz="4" w:space="0" w:color="auto"/>
              <w:bottom w:val="single" w:sz="4" w:space="0" w:color="000000"/>
              <w:right w:val="nil"/>
            </w:tcBorders>
            <w:shd w:val="clear" w:color="auto" w:fill="auto"/>
            <w:noWrap/>
            <w:vAlign w:val="center"/>
            <w:hideMark/>
          </w:tcPr>
          <w:p w14:paraId="660175A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92" w:type="dxa"/>
            <w:tcBorders>
              <w:top w:val="nil"/>
              <w:left w:val="single" w:sz="8" w:space="0" w:color="auto"/>
              <w:bottom w:val="single" w:sz="4" w:space="0" w:color="000000"/>
              <w:right w:val="single" w:sz="12" w:space="0" w:color="auto"/>
            </w:tcBorders>
            <w:shd w:val="clear" w:color="auto" w:fill="auto"/>
            <w:noWrap/>
            <w:vAlign w:val="bottom"/>
            <w:hideMark/>
          </w:tcPr>
          <w:p w14:paraId="610C1F39"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5</w:t>
            </w:r>
          </w:p>
        </w:tc>
        <w:tc>
          <w:tcPr>
            <w:tcW w:w="851" w:type="dxa"/>
            <w:tcBorders>
              <w:top w:val="single" w:sz="4" w:space="0" w:color="auto"/>
              <w:left w:val="single" w:sz="12" w:space="0" w:color="auto"/>
              <w:bottom w:val="single" w:sz="4" w:space="0" w:color="auto"/>
              <w:right w:val="single" w:sz="4" w:space="0" w:color="auto"/>
            </w:tcBorders>
            <w:shd w:val="clear" w:color="000000" w:fill="FCE4D6"/>
            <w:noWrap/>
            <w:vAlign w:val="center"/>
            <w:hideMark/>
          </w:tcPr>
          <w:p w14:paraId="2916C27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708" w:type="dxa"/>
            <w:tcBorders>
              <w:top w:val="single" w:sz="4" w:space="0" w:color="auto"/>
              <w:left w:val="single" w:sz="4" w:space="0" w:color="auto"/>
              <w:bottom w:val="single" w:sz="4" w:space="0" w:color="auto"/>
              <w:right w:val="single" w:sz="8" w:space="0" w:color="auto"/>
            </w:tcBorders>
            <w:shd w:val="clear" w:color="000000" w:fill="FCE4D6"/>
            <w:noWrap/>
            <w:vAlign w:val="center"/>
            <w:hideMark/>
          </w:tcPr>
          <w:p w14:paraId="692E691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single" w:sz="4" w:space="0" w:color="auto"/>
              <w:left w:val="nil"/>
              <w:bottom w:val="single" w:sz="4" w:space="0" w:color="auto"/>
              <w:right w:val="single" w:sz="4" w:space="0" w:color="auto"/>
            </w:tcBorders>
            <w:shd w:val="clear" w:color="000000" w:fill="FCE4D6"/>
            <w:noWrap/>
            <w:vAlign w:val="center"/>
            <w:hideMark/>
          </w:tcPr>
          <w:p w14:paraId="3482F48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20</w:t>
            </w:r>
          </w:p>
        </w:tc>
        <w:tc>
          <w:tcPr>
            <w:tcW w:w="850" w:type="dxa"/>
            <w:tcBorders>
              <w:top w:val="single" w:sz="4" w:space="0" w:color="auto"/>
              <w:left w:val="nil"/>
              <w:bottom w:val="single" w:sz="4" w:space="0" w:color="auto"/>
              <w:right w:val="single" w:sz="4" w:space="0" w:color="auto"/>
            </w:tcBorders>
            <w:shd w:val="clear" w:color="000000" w:fill="FCE4D6"/>
            <w:noWrap/>
            <w:vAlign w:val="center"/>
            <w:hideMark/>
          </w:tcPr>
          <w:p w14:paraId="1EEC5A2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1134" w:type="dxa"/>
            <w:tcBorders>
              <w:top w:val="single" w:sz="4" w:space="0" w:color="auto"/>
              <w:left w:val="nil"/>
              <w:bottom w:val="single" w:sz="4" w:space="0" w:color="auto"/>
              <w:right w:val="single" w:sz="4" w:space="0" w:color="auto"/>
            </w:tcBorders>
            <w:shd w:val="clear" w:color="000000" w:fill="FCE4D6"/>
            <w:noWrap/>
            <w:vAlign w:val="center"/>
            <w:hideMark/>
          </w:tcPr>
          <w:p w14:paraId="6C4A717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single" w:sz="4" w:space="0" w:color="auto"/>
              <w:left w:val="nil"/>
              <w:bottom w:val="single" w:sz="4" w:space="0" w:color="auto"/>
              <w:right w:val="single" w:sz="4" w:space="0" w:color="auto"/>
            </w:tcBorders>
            <w:shd w:val="clear" w:color="000000" w:fill="FCE4D6"/>
            <w:noWrap/>
            <w:vAlign w:val="center"/>
            <w:hideMark/>
          </w:tcPr>
          <w:p w14:paraId="7EEFB50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4D009C7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single" w:sz="4" w:space="0" w:color="auto"/>
              <w:left w:val="nil"/>
              <w:bottom w:val="single" w:sz="4" w:space="0" w:color="auto"/>
              <w:right w:val="nil"/>
            </w:tcBorders>
            <w:shd w:val="clear" w:color="000000" w:fill="FCE4D6"/>
            <w:noWrap/>
            <w:vAlign w:val="center"/>
            <w:hideMark/>
          </w:tcPr>
          <w:p w14:paraId="2B7E7F3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single" w:sz="4" w:space="0" w:color="auto"/>
              <w:left w:val="single" w:sz="8" w:space="0" w:color="auto"/>
              <w:bottom w:val="single" w:sz="4" w:space="0" w:color="auto"/>
              <w:right w:val="nil"/>
            </w:tcBorders>
            <w:shd w:val="clear" w:color="000000" w:fill="FCE4D6"/>
            <w:noWrap/>
            <w:vAlign w:val="center"/>
            <w:hideMark/>
          </w:tcPr>
          <w:p w14:paraId="2EE3CEA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747BBCC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27</w:t>
            </w:r>
          </w:p>
        </w:tc>
      </w:tr>
      <w:tr w:rsidR="00D8469F" w:rsidRPr="00785A64" w14:paraId="227BF3E4" w14:textId="77777777" w:rsidTr="000B7D49">
        <w:trPr>
          <w:trHeight w:val="276"/>
        </w:trPr>
        <w:tc>
          <w:tcPr>
            <w:tcW w:w="504"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04CD91E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9</w:t>
            </w:r>
          </w:p>
        </w:tc>
        <w:tc>
          <w:tcPr>
            <w:tcW w:w="1066" w:type="dxa"/>
            <w:tcBorders>
              <w:top w:val="single" w:sz="4" w:space="0" w:color="auto"/>
              <w:left w:val="nil"/>
              <w:bottom w:val="single" w:sz="4" w:space="0" w:color="auto"/>
              <w:right w:val="single" w:sz="4" w:space="0" w:color="auto"/>
            </w:tcBorders>
            <w:shd w:val="clear" w:color="auto" w:fill="auto"/>
            <w:noWrap/>
            <w:vAlign w:val="center"/>
            <w:hideMark/>
          </w:tcPr>
          <w:p w14:paraId="5D636CE9"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ירושלים</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561B9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single" w:sz="4" w:space="0" w:color="auto"/>
              <w:left w:val="single" w:sz="4" w:space="0" w:color="auto"/>
              <w:bottom w:val="single" w:sz="4" w:space="0" w:color="auto"/>
              <w:right w:val="nil"/>
            </w:tcBorders>
            <w:shd w:val="clear" w:color="auto" w:fill="auto"/>
            <w:noWrap/>
            <w:vAlign w:val="center"/>
            <w:hideMark/>
          </w:tcPr>
          <w:p w14:paraId="646DF7E7"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92" w:type="dxa"/>
            <w:tcBorders>
              <w:top w:val="single" w:sz="4" w:space="0" w:color="auto"/>
              <w:left w:val="single" w:sz="8" w:space="0" w:color="auto"/>
              <w:bottom w:val="single" w:sz="4" w:space="0" w:color="auto"/>
              <w:right w:val="single" w:sz="12" w:space="0" w:color="auto"/>
            </w:tcBorders>
            <w:shd w:val="clear" w:color="auto" w:fill="auto"/>
            <w:noWrap/>
            <w:vAlign w:val="bottom"/>
            <w:hideMark/>
          </w:tcPr>
          <w:p w14:paraId="69CC36A7"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3</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5A59876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37AD238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nil"/>
              <w:left w:val="nil"/>
              <w:bottom w:val="single" w:sz="4" w:space="0" w:color="auto"/>
              <w:right w:val="single" w:sz="4" w:space="0" w:color="auto"/>
            </w:tcBorders>
            <w:shd w:val="clear" w:color="000000" w:fill="FCE4D6"/>
            <w:noWrap/>
            <w:vAlign w:val="center"/>
            <w:hideMark/>
          </w:tcPr>
          <w:p w14:paraId="083813F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850" w:type="dxa"/>
            <w:tcBorders>
              <w:top w:val="nil"/>
              <w:left w:val="nil"/>
              <w:bottom w:val="single" w:sz="4" w:space="0" w:color="auto"/>
              <w:right w:val="single" w:sz="4" w:space="0" w:color="auto"/>
            </w:tcBorders>
            <w:shd w:val="clear" w:color="000000" w:fill="FCE4D6"/>
            <w:noWrap/>
            <w:vAlign w:val="center"/>
            <w:hideMark/>
          </w:tcPr>
          <w:p w14:paraId="6A618C4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1134" w:type="dxa"/>
            <w:tcBorders>
              <w:top w:val="nil"/>
              <w:left w:val="nil"/>
              <w:bottom w:val="single" w:sz="4" w:space="0" w:color="auto"/>
              <w:right w:val="single" w:sz="4" w:space="0" w:color="auto"/>
            </w:tcBorders>
            <w:shd w:val="clear" w:color="000000" w:fill="FCE4D6"/>
            <w:noWrap/>
            <w:vAlign w:val="center"/>
            <w:hideMark/>
          </w:tcPr>
          <w:p w14:paraId="3B4F01B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single" w:sz="4" w:space="0" w:color="auto"/>
              <w:right w:val="single" w:sz="4" w:space="0" w:color="auto"/>
            </w:tcBorders>
            <w:shd w:val="clear" w:color="000000" w:fill="FCE4D6"/>
            <w:noWrap/>
            <w:vAlign w:val="center"/>
            <w:hideMark/>
          </w:tcPr>
          <w:p w14:paraId="6102A53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3D89555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589B0DE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single" w:sz="4" w:space="0" w:color="auto"/>
              <w:right w:val="nil"/>
            </w:tcBorders>
            <w:shd w:val="clear" w:color="000000" w:fill="FCE4D6"/>
            <w:noWrap/>
            <w:vAlign w:val="center"/>
            <w:hideMark/>
          </w:tcPr>
          <w:p w14:paraId="4F71D62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5D3056B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9</w:t>
            </w:r>
          </w:p>
        </w:tc>
      </w:tr>
      <w:tr w:rsidR="00D8469F" w:rsidRPr="00785A64" w14:paraId="47EB98C3" w14:textId="77777777" w:rsidTr="000B7D49">
        <w:trPr>
          <w:trHeight w:val="276"/>
        </w:trPr>
        <w:tc>
          <w:tcPr>
            <w:tcW w:w="504"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08482EE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c>
          <w:tcPr>
            <w:tcW w:w="1066" w:type="dxa"/>
            <w:tcBorders>
              <w:top w:val="single" w:sz="4" w:space="0" w:color="000000"/>
              <w:left w:val="nil"/>
              <w:bottom w:val="single" w:sz="4" w:space="0" w:color="000000"/>
              <w:right w:val="single" w:sz="4" w:space="0" w:color="auto"/>
            </w:tcBorders>
            <w:shd w:val="clear" w:color="auto" w:fill="auto"/>
            <w:noWrap/>
            <w:vAlign w:val="center"/>
            <w:hideMark/>
          </w:tcPr>
          <w:p w14:paraId="543BE274"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הרצליה</w:t>
            </w:r>
          </w:p>
        </w:tc>
        <w:tc>
          <w:tcPr>
            <w:tcW w:w="851"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186B5F20"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single" w:sz="4" w:space="0" w:color="000000"/>
              <w:left w:val="single" w:sz="4" w:space="0" w:color="auto"/>
              <w:bottom w:val="single" w:sz="4" w:space="0" w:color="000000"/>
              <w:right w:val="nil"/>
            </w:tcBorders>
            <w:shd w:val="clear" w:color="auto" w:fill="auto"/>
            <w:noWrap/>
            <w:vAlign w:val="center"/>
            <w:hideMark/>
          </w:tcPr>
          <w:p w14:paraId="6A2D0013"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שדה תעופה</w:t>
            </w:r>
          </w:p>
        </w:tc>
        <w:tc>
          <w:tcPr>
            <w:tcW w:w="992"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5B68D49C"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1</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5FB13A3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2D1420A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nil"/>
              <w:left w:val="nil"/>
              <w:bottom w:val="single" w:sz="4" w:space="0" w:color="auto"/>
              <w:right w:val="single" w:sz="4" w:space="0" w:color="auto"/>
            </w:tcBorders>
            <w:shd w:val="clear" w:color="000000" w:fill="FCE4D6"/>
            <w:noWrap/>
            <w:vAlign w:val="center"/>
            <w:hideMark/>
          </w:tcPr>
          <w:p w14:paraId="7834C4F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850" w:type="dxa"/>
            <w:tcBorders>
              <w:top w:val="nil"/>
              <w:left w:val="nil"/>
              <w:bottom w:val="single" w:sz="4" w:space="0" w:color="auto"/>
              <w:right w:val="single" w:sz="4" w:space="0" w:color="auto"/>
            </w:tcBorders>
            <w:shd w:val="clear" w:color="000000" w:fill="FCE4D6"/>
            <w:noWrap/>
            <w:vAlign w:val="center"/>
            <w:hideMark/>
          </w:tcPr>
          <w:p w14:paraId="1B74F09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1134" w:type="dxa"/>
            <w:tcBorders>
              <w:top w:val="nil"/>
              <w:left w:val="nil"/>
              <w:bottom w:val="single" w:sz="4" w:space="0" w:color="auto"/>
              <w:right w:val="single" w:sz="4" w:space="0" w:color="auto"/>
            </w:tcBorders>
            <w:shd w:val="clear" w:color="000000" w:fill="FCE4D6"/>
            <w:noWrap/>
            <w:vAlign w:val="center"/>
            <w:hideMark/>
          </w:tcPr>
          <w:p w14:paraId="703F18B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single" w:sz="4" w:space="0" w:color="auto"/>
              <w:right w:val="single" w:sz="4" w:space="0" w:color="auto"/>
            </w:tcBorders>
            <w:shd w:val="clear" w:color="000000" w:fill="FCE4D6"/>
            <w:noWrap/>
            <w:vAlign w:val="center"/>
            <w:hideMark/>
          </w:tcPr>
          <w:p w14:paraId="3FA3027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6BA3344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6F194A7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single" w:sz="4" w:space="0" w:color="auto"/>
              <w:right w:val="nil"/>
            </w:tcBorders>
            <w:shd w:val="clear" w:color="000000" w:fill="FCE4D6"/>
            <w:noWrap/>
            <w:vAlign w:val="center"/>
            <w:hideMark/>
          </w:tcPr>
          <w:p w14:paraId="384B1DA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34BCBEA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r>
      <w:tr w:rsidR="00D8469F" w:rsidRPr="00785A64" w14:paraId="2EBCC859" w14:textId="77777777" w:rsidTr="000B7D49">
        <w:trPr>
          <w:trHeight w:val="276"/>
        </w:trPr>
        <w:tc>
          <w:tcPr>
            <w:tcW w:w="504" w:type="dxa"/>
            <w:tcBorders>
              <w:top w:val="nil"/>
              <w:left w:val="single" w:sz="12" w:space="0" w:color="auto"/>
              <w:bottom w:val="single" w:sz="4" w:space="0" w:color="000000"/>
              <w:right w:val="single" w:sz="12" w:space="0" w:color="auto"/>
            </w:tcBorders>
            <w:shd w:val="clear" w:color="auto" w:fill="auto"/>
            <w:noWrap/>
            <w:vAlign w:val="center"/>
            <w:hideMark/>
          </w:tcPr>
          <w:p w14:paraId="3450473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11</w:t>
            </w:r>
          </w:p>
        </w:tc>
        <w:tc>
          <w:tcPr>
            <w:tcW w:w="1066" w:type="dxa"/>
            <w:tcBorders>
              <w:top w:val="nil"/>
              <w:left w:val="nil"/>
              <w:bottom w:val="single" w:sz="4" w:space="0" w:color="000000"/>
              <w:right w:val="single" w:sz="4" w:space="0" w:color="auto"/>
            </w:tcBorders>
            <w:shd w:val="clear" w:color="auto" w:fill="auto"/>
            <w:noWrap/>
            <w:vAlign w:val="center"/>
            <w:hideMark/>
          </w:tcPr>
          <w:p w14:paraId="06C98CD6"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חולון</w:t>
            </w:r>
          </w:p>
        </w:tc>
        <w:tc>
          <w:tcPr>
            <w:tcW w:w="851" w:type="dxa"/>
            <w:tcBorders>
              <w:top w:val="nil"/>
              <w:left w:val="single" w:sz="4" w:space="0" w:color="auto"/>
              <w:bottom w:val="single" w:sz="4" w:space="0" w:color="000000"/>
              <w:right w:val="single" w:sz="4" w:space="0" w:color="auto"/>
            </w:tcBorders>
            <w:shd w:val="clear" w:color="auto" w:fill="auto"/>
            <w:noWrap/>
            <w:vAlign w:val="center"/>
            <w:hideMark/>
          </w:tcPr>
          <w:p w14:paraId="7D2C9E84"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nil"/>
              <w:left w:val="single" w:sz="4" w:space="0" w:color="auto"/>
              <w:bottom w:val="single" w:sz="4" w:space="0" w:color="000000"/>
              <w:right w:val="nil"/>
            </w:tcBorders>
            <w:shd w:val="clear" w:color="auto" w:fill="auto"/>
            <w:noWrap/>
            <w:vAlign w:val="bottom"/>
            <w:hideMark/>
          </w:tcPr>
          <w:p w14:paraId="33CA37AC"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מסוף</w:t>
            </w:r>
          </w:p>
        </w:tc>
        <w:tc>
          <w:tcPr>
            <w:tcW w:w="992" w:type="dxa"/>
            <w:tcBorders>
              <w:top w:val="nil"/>
              <w:left w:val="single" w:sz="8" w:space="0" w:color="auto"/>
              <w:bottom w:val="single" w:sz="4" w:space="0" w:color="000000"/>
              <w:right w:val="single" w:sz="12" w:space="0" w:color="auto"/>
            </w:tcBorders>
            <w:shd w:val="clear" w:color="auto" w:fill="auto"/>
            <w:noWrap/>
            <w:vAlign w:val="bottom"/>
            <w:hideMark/>
          </w:tcPr>
          <w:p w14:paraId="6FC695ED"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1</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30729A2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3790001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nil"/>
              <w:left w:val="nil"/>
              <w:bottom w:val="single" w:sz="4" w:space="0" w:color="auto"/>
              <w:right w:val="single" w:sz="4" w:space="0" w:color="auto"/>
            </w:tcBorders>
            <w:shd w:val="clear" w:color="000000" w:fill="FCE4D6"/>
            <w:noWrap/>
            <w:vAlign w:val="center"/>
            <w:hideMark/>
          </w:tcPr>
          <w:p w14:paraId="2A5F4D5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850" w:type="dxa"/>
            <w:tcBorders>
              <w:top w:val="nil"/>
              <w:left w:val="nil"/>
              <w:bottom w:val="single" w:sz="4" w:space="0" w:color="auto"/>
              <w:right w:val="single" w:sz="4" w:space="0" w:color="auto"/>
            </w:tcBorders>
            <w:shd w:val="clear" w:color="000000" w:fill="FCE4D6"/>
            <w:noWrap/>
            <w:vAlign w:val="center"/>
            <w:hideMark/>
          </w:tcPr>
          <w:p w14:paraId="2527C3A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1134" w:type="dxa"/>
            <w:tcBorders>
              <w:top w:val="nil"/>
              <w:left w:val="nil"/>
              <w:bottom w:val="single" w:sz="4" w:space="0" w:color="auto"/>
              <w:right w:val="single" w:sz="4" w:space="0" w:color="auto"/>
            </w:tcBorders>
            <w:shd w:val="clear" w:color="000000" w:fill="FCE4D6"/>
            <w:noWrap/>
            <w:vAlign w:val="center"/>
            <w:hideMark/>
          </w:tcPr>
          <w:p w14:paraId="018A83F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single" w:sz="4" w:space="0" w:color="auto"/>
              <w:right w:val="single" w:sz="4" w:space="0" w:color="auto"/>
            </w:tcBorders>
            <w:shd w:val="clear" w:color="000000" w:fill="FCE4D6"/>
            <w:noWrap/>
            <w:vAlign w:val="center"/>
            <w:hideMark/>
          </w:tcPr>
          <w:p w14:paraId="39F646F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380D6B9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75E465F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single" w:sz="4" w:space="0" w:color="auto"/>
              <w:right w:val="nil"/>
            </w:tcBorders>
            <w:shd w:val="clear" w:color="000000" w:fill="FCE4D6"/>
            <w:noWrap/>
            <w:vAlign w:val="center"/>
            <w:hideMark/>
          </w:tcPr>
          <w:p w14:paraId="5628180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5B2ED56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r>
      <w:tr w:rsidR="00D8469F" w:rsidRPr="00785A64" w14:paraId="375DD40F" w14:textId="77777777" w:rsidTr="000B7D49">
        <w:trPr>
          <w:trHeight w:val="276"/>
        </w:trPr>
        <w:tc>
          <w:tcPr>
            <w:tcW w:w="504" w:type="dxa"/>
            <w:vMerge w:val="restart"/>
            <w:tcBorders>
              <w:top w:val="nil"/>
              <w:left w:val="single" w:sz="12" w:space="0" w:color="auto"/>
              <w:bottom w:val="single" w:sz="4" w:space="0" w:color="000000"/>
              <w:right w:val="single" w:sz="12" w:space="0" w:color="auto"/>
            </w:tcBorders>
            <w:shd w:val="clear" w:color="auto" w:fill="auto"/>
            <w:noWrap/>
            <w:vAlign w:val="center"/>
            <w:hideMark/>
          </w:tcPr>
          <w:p w14:paraId="1B5EDD9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12</w:t>
            </w:r>
          </w:p>
        </w:tc>
        <w:tc>
          <w:tcPr>
            <w:tcW w:w="1066" w:type="dxa"/>
            <w:tcBorders>
              <w:top w:val="nil"/>
              <w:left w:val="nil"/>
              <w:bottom w:val="single" w:sz="4" w:space="0" w:color="000000"/>
              <w:right w:val="single" w:sz="4" w:space="0" w:color="auto"/>
            </w:tcBorders>
            <w:shd w:val="clear" w:color="auto" w:fill="auto"/>
            <w:noWrap/>
            <w:vAlign w:val="center"/>
            <w:hideMark/>
          </w:tcPr>
          <w:p w14:paraId="2166D859"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851" w:type="dxa"/>
            <w:tcBorders>
              <w:top w:val="nil"/>
              <w:left w:val="single" w:sz="4" w:space="0" w:color="auto"/>
              <w:bottom w:val="single" w:sz="4" w:space="0" w:color="000000"/>
              <w:right w:val="single" w:sz="4" w:space="0" w:color="auto"/>
            </w:tcBorders>
            <w:shd w:val="clear" w:color="auto" w:fill="auto"/>
            <w:noWrap/>
            <w:vAlign w:val="center"/>
            <w:hideMark/>
          </w:tcPr>
          <w:p w14:paraId="01868B8D"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nil"/>
              <w:left w:val="single" w:sz="4" w:space="0" w:color="auto"/>
              <w:bottom w:val="single" w:sz="4" w:space="0" w:color="000000"/>
              <w:right w:val="nil"/>
            </w:tcBorders>
            <w:shd w:val="clear" w:color="auto" w:fill="auto"/>
            <w:noWrap/>
            <w:vAlign w:val="center"/>
            <w:hideMark/>
          </w:tcPr>
          <w:p w14:paraId="21A46310"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מעבדות</w:t>
            </w:r>
          </w:p>
        </w:tc>
        <w:tc>
          <w:tcPr>
            <w:tcW w:w="992" w:type="dxa"/>
            <w:tcBorders>
              <w:top w:val="nil"/>
              <w:left w:val="single" w:sz="8" w:space="0" w:color="auto"/>
              <w:bottom w:val="single" w:sz="4" w:space="0" w:color="000000"/>
              <w:right w:val="single" w:sz="12" w:space="0" w:color="auto"/>
            </w:tcBorders>
            <w:shd w:val="clear" w:color="auto" w:fill="auto"/>
            <w:noWrap/>
            <w:vAlign w:val="bottom"/>
            <w:hideMark/>
          </w:tcPr>
          <w:p w14:paraId="3A791130"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80</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5195428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80</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66252BC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25</w:t>
            </w:r>
          </w:p>
        </w:tc>
        <w:tc>
          <w:tcPr>
            <w:tcW w:w="1560" w:type="dxa"/>
            <w:tcBorders>
              <w:top w:val="nil"/>
              <w:left w:val="nil"/>
              <w:bottom w:val="single" w:sz="4" w:space="0" w:color="auto"/>
              <w:right w:val="single" w:sz="4" w:space="0" w:color="auto"/>
            </w:tcBorders>
            <w:shd w:val="clear" w:color="000000" w:fill="FCE4D6"/>
            <w:noWrap/>
            <w:vAlign w:val="center"/>
            <w:hideMark/>
          </w:tcPr>
          <w:p w14:paraId="3B0D2DC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250</w:t>
            </w:r>
          </w:p>
        </w:tc>
        <w:tc>
          <w:tcPr>
            <w:tcW w:w="850" w:type="dxa"/>
            <w:tcBorders>
              <w:top w:val="nil"/>
              <w:left w:val="nil"/>
              <w:bottom w:val="single" w:sz="4" w:space="0" w:color="auto"/>
              <w:right w:val="single" w:sz="4" w:space="0" w:color="auto"/>
            </w:tcBorders>
            <w:shd w:val="clear" w:color="000000" w:fill="FCE4D6"/>
            <w:noWrap/>
            <w:vAlign w:val="center"/>
            <w:hideMark/>
          </w:tcPr>
          <w:p w14:paraId="03A15BB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45</w:t>
            </w:r>
          </w:p>
        </w:tc>
        <w:tc>
          <w:tcPr>
            <w:tcW w:w="1134" w:type="dxa"/>
            <w:tcBorders>
              <w:top w:val="nil"/>
              <w:left w:val="nil"/>
              <w:bottom w:val="single" w:sz="4" w:space="0" w:color="auto"/>
              <w:right w:val="single" w:sz="4" w:space="0" w:color="auto"/>
            </w:tcBorders>
            <w:shd w:val="clear" w:color="000000" w:fill="FCE4D6"/>
            <w:noWrap/>
            <w:vAlign w:val="center"/>
            <w:hideMark/>
          </w:tcPr>
          <w:p w14:paraId="60487F6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c>
          <w:tcPr>
            <w:tcW w:w="628" w:type="dxa"/>
            <w:tcBorders>
              <w:top w:val="nil"/>
              <w:left w:val="nil"/>
              <w:bottom w:val="single" w:sz="4" w:space="0" w:color="auto"/>
              <w:right w:val="single" w:sz="4" w:space="0" w:color="auto"/>
            </w:tcBorders>
            <w:shd w:val="clear" w:color="000000" w:fill="FCE4D6"/>
            <w:noWrap/>
            <w:vAlign w:val="center"/>
            <w:hideMark/>
          </w:tcPr>
          <w:p w14:paraId="584D73C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2E5F8AD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225D082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1566" w:type="dxa"/>
            <w:tcBorders>
              <w:top w:val="nil"/>
              <w:left w:val="single" w:sz="8" w:space="0" w:color="auto"/>
              <w:bottom w:val="single" w:sz="4" w:space="0" w:color="auto"/>
              <w:right w:val="nil"/>
            </w:tcBorders>
            <w:shd w:val="clear" w:color="000000" w:fill="FCE4D6"/>
            <w:noWrap/>
            <w:vAlign w:val="center"/>
            <w:hideMark/>
          </w:tcPr>
          <w:p w14:paraId="660EC20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5F360B5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415</w:t>
            </w:r>
          </w:p>
        </w:tc>
      </w:tr>
      <w:tr w:rsidR="00D8469F" w:rsidRPr="00785A64" w14:paraId="2DAE6F7E" w14:textId="77777777" w:rsidTr="000B7D49">
        <w:trPr>
          <w:trHeight w:val="276"/>
        </w:trPr>
        <w:tc>
          <w:tcPr>
            <w:tcW w:w="504" w:type="dxa"/>
            <w:vMerge/>
            <w:tcBorders>
              <w:top w:val="nil"/>
              <w:left w:val="single" w:sz="12" w:space="0" w:color="auto"/>
              <w:bottom w:val="single" w:sz="4" w:space="0" w:color="000000"/>
              <w:right w:val="single" w:sz="12" w:space="0" w:color="auto"/>
            </w:tcBorders>
            <w:vAlign w:val="center"/>
            <w:hideMark/>
          </w:tcPr>
          <w:p w14:paraId="259D19EB" w14:textId="77777777" w:rsidR="005E6920" w:rsidRPr="00785A64" w:rsidRDefault="005E6920" w:rsidP="000B7D49">
            <w:pPr>
              <w:jc w:val="both"/>
              <w:rPr>
                <w:rFonts w:eastAsia="Times New Roman"/>
                <w:color w:val="000000"/>
                <w:sz w:val="20"/>
                <w:szCs w:val="20"/>
              </w:rPr>
            </w:pPr>
          </w:p>
        </w:tc>
        <w:tc>
          <w:tcPr>
            <w:tcW w:w="1066" w:type="dxa"/>
            <w:tcBorders>
              <w:top w:val="nil"/>
              <w:left w:val="nil"/>
              <w:bottom w:val="single" w:sz="4" w:space="0" w:color="000000"/>
              <w:right w:val="single" w:sz="4" w:space="0" w:color="auto"/>
            </w:tcBorders>
            <w:shd w:val="clear" w:color="auto" w:fill="auto"/>
            <w:noWrap/>
            <w:vAlign w:val="center"/>
            <w:hideMark/>
          </w:tcPr>
          <w:p w14:paraId="16F81761"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851" w:type="dxa"/>
            <w:tcBorders>
              <w:top w:val="nil"/>
              <w:left w:val="single" w:sz="4" w:space="0" w:color="auto"/>
              <w:bottom w:val="single" w:sz="4" w:space="0" w:color="000000"/>
              <w:right w:val="single" w:sz="4" w:space="0" w:color="auto"/>
            </w:tcBorders>
            <w:shd w:val="clear" w:color="auto" w:fill="auto"/>
            <w:noWrap/>
            <w:vAlign w:val="center"/>
            <w:hideMark/>
          </w:tcPr>
          <w:p w14:paraId="46A590E5"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nil"/>
              <w:left w:val="single" w:sz="4" w:space="0" w:color="auto"/>
              <w:bottom w:val="single" w:sz="4" w:space="0" w:color="000000"/>
              <w:right w:val="nil"/>
            </w:tcBorders>
            <w:shd w:val="clear" w:color="auto" w:fill="auto"/>
            <w:noWrap/>
            <w:vAlign w:val="center"/>
            <w:hideMark/>
          </w:tcPr>
          <w:p w14:paraId="58B484E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פו"ט</w:t>
            </w:r>
          </w:p>
        </w:tc>
        <w:tc>
          <w:tcPr>
            <w:tcW w:w="992" w:type="dxa"/>
            <w:tcBorders>
              <w:top w:val="nil"/>
              <w:left w:val="single" w:sz="8" w:space="0" w:color="auto"/>
              <w:bottom w:val="single" w:sz="4" w:space="0" w:color="000000"/>
              <w:right w:val="single" w:sz="12" w:space="0" w:color="auto"/>
            </w:tcBorders>
            <w:shd w:val="clear" w:color="auto" w:fill="auto"/>
            <w:noWrap/>
            <w:vAlign w:val="bottom"/>
            <w:hideMark/>
          </w:tcPr>
          <w:p w14:paraId="205C2282"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20</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09A4A7B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20</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0CC33D8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1560" w:type="dxa"/>
            <w:tcBorders>
              <w:top w:val="nil"/>
              <w:left w:val="nil"/>
              <w:bottom w:val="single" w:sz="4" w:space="0" w:color="auto"/>
              <w:right w:val="single" w:sz="4" w:space="0" w:color="auto"/>
            </w:tcBorders>
            <w:shd w:val="clear" w:color="000000" w:fill="FCE4D6"/>
            <w:noWrap/>
            <w:vAlign w:val="center"/>
            <w:hideMark/>
          </w:tcPr>
          <w:p w14:paraId="391C04F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40</w:t>
            </w:r>
          </w:p>
        </w:tc>
        <w:tc>
          <w:tcPr>
            <w:tcW w:w="850" w:type="dxa"/>
            <w:tcBorders>
              <w:top w:val="nil"/>
              <w:left w:val="nil"/>
              <w:bottom w:val="single" w:sz="4" w:space="0" w:color="auto"/>
              <w:right w:val="single" w:sz="4" w:space="0" w:color="auto"/>
            </w:tcBorders>
            <w:shd w:val="clear" w:color="000000" w:fill="FCE4D6"/>
            <w:noWrap/>
            <w:vAlign w:val="center"/>
            <w:hideMark/>
          </w:tcPr>
          <w:p w14:paraId="02F63B1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14</w:t>
            </w:r>
          </w:p>
        </w:tc>
        <w:tc>
          <w:tcPr>
            <w:tcW w:w="1134" w:type="dxa"/>
            <w:tcBorders>
              <w:top w:val="nil"/>
              <w:left w:val="nil"/>
              <w:bottom w:val="single" w:sz="4" w:space="0" w:color="auto"/>
              <w:right w:val="single" w:sz="4" w:space="0" w:color="auto"/>
            </w:tcBorders>
            <w:shd w:val="clear" w:color="000000" w:fill="FCE4D6"/>
            <w:noWrap/>
            <w:vAlign w:val="center"/>
            <w:hideMark/>
          </w:tcPr>
          <w:p w14:paraId="3B44A06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w:t>
            </w:r>
          </w:p>
        </w:tc>
        <w:tc>
          <w:tcPr>
            <w:tcW w:w="628" w:type="dxa"/>
            <w:tcBorders>
              <w:top w:val="nil"/>
              <w:left w:val="nil"/>
              <w:bottom w:val="single" w:sz="4" w:space="0" w:color="auto"/>
              <w:right w:val="single" w:sz="4" w:space="0" w:color="auto"/>
            </w:tcBorders>
            <w:shd w:val="clear" w:color="000000" w:fill="FCE4D6"/>
            <w:noWrap/>
            <w:vAlign w:val="center"/>
            <w:hideMark/>
          </w:tcPr>
          <w:p w14:paraId="52CAE6E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4D0978C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7F6B0EA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16</w:t>
            </w:r>
          </w:p>
        </w:tc>
        <w:tc>
          <w:tcPr>
            <w:tcW w:w="1566" w:type="dxa"/>
            <w:tcBorders>
              <w:top w:val="nil"/>
              <w:left w:val="single" w:sz="8" w:space="0" w:color="auto"/>
              <w:bottom w:val="single" w:sz="4" w:space="0" w:color="auto"/>
              <w:right w:val="nil"/>
            </w:tcBorders>
            <w:shd w:val="clear" w:color="000000" w:fill="FCE4D6"/>
            <w:noWrap/>
            <w:vAlign w:val="center"/>
            <w:hideMark/>
          </w:tcPr>
          <w:p w14:paraId="491D3A5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0154CFA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100</w:t>
            </w:r>
          </w:p>
        </w:tc>
      </w:tr>
      <w:tr w:rsidR="00D8469F" w:rsidRPr="00785A64" w14:paraId="0948798C" w14:textId="77777777" w:rsidTr="000B7D49">
        <w:trPr>
          <w:trHeight w:val="276"/>
        </w:trPr>
        <w:tc>
          <w:tcPr>
            <w:tcW w:w="504" w:type="dxa"/>
            <w:vMerge/>
            <w:tcBorders>
              <w:top w:val="nil"/>
              <w:left w:val="single" w:sz="12" w:space="0" w:color="auto"/>
              <w:bottom w:val="single" w:sz="4" w:space="0" w:color="000000"/>
              <w:right w:val="single" w:sz="12" w:space="0" w:color="auto"/>
            </w:tcBorders>
            <w:vAlign w:val="center"/>
            <w:hideMark/>
          </w:tcPr>
          <w:p w14:paraId="17F7EEFF" w14:textId="77777777" w:rsidR="005E6920" w:rsidRPr="00785A64" w:rsidRDefault="005E6920" w:rsidP="000B7D49">
            <w:pPr>
              <w:jc w:val="both"/>
              <w:rPr>
                <w:rFonts w:eastAsia="Times New Roman"/>
                <w:color w:val="000000"/>
                <w:sz w:val="20"/>
                <w:szCs w:val="20"/>
              </w:rPr>
            </w:pPr>
          </w:p>
        </w:tc>
        <w:tc>
          <w:tcPr>
            <w:tcW w:w="1066" w:type="dxa"/>
            <w:tcBorders>
              <w:top w:val="nil"/>
              <w:left w:val="nil"/>
              <w:bottom w:val="single" w:sz="4" w:space="0" w:color="000000"/>
              <w:right w:val="single" w:sz="4" w:space="0" w:color="auto"/>
            </w:tcBorders>
            <w:shd w:val="clear" w:color="auto" w:fill="auto"/>
            <w:noWrap/>
            <w:vAlign w:val="center"/>
            <w:hideMark/>
          </w:tcPr>
          <w:p w14:paraId="1D9870C9"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851" w:type="dxa"/>
            <w:tcBorders>
              <w:top w:val="nil"/>
              <w:left w:val="single" w:sz="4" w:space="0" w:color="auto"/>
              <w:bottom w:val="single" w:sz="4" w:space="0" w:color="000000"/>
              <w:right w:val="single" w:sz="4" w:space="0" w:color="auto"/>
            </w:tcBorders>
            <w:shd w:val="clear" w:color="auto" w:fill="auto"/>
            <w:noWrap/>
            <w:vAlign w:val="center"/>
            <w:hideMark/>
          </w:tcPr>
          <w:p w14:paraId="7C2B9D6E"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nil"/>
              <w:left w:val="single" w:sz="4" w:space="0" w:color="auto"/>
              <w:bottom w:val="single" w:sz="4" w:space="0" w:color="000000"/>
              <w:right w:val="nil"/>
            </w:tcBorders>
            <w:shd w:val="clear" w:color="auto" w:fill="auto"/>
            <w:noWrap/>
            <w:vAlign w:val="center"/>
            <w:hideMark/>
          </w:tcPr>
          <w:p w14:paraId="30437551"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קבלה</w:t>
            </w:r>
          </w:p>
        </w:tc>
        <w:tc>
          <w:tcPr>
            <w:tcW w:w="992" w:type="dxa"/>
            <w:tcBorders>
              <w:top w:val="nil"/>
              <w:left w:val="single" w:sz="8" w:space="0" w:color="auto"/>
              <w:bottom w:val="single" w:sz="4" w:space="0" w:color="000000"/>
              <w:right w:val="single" w:sz="12" w:space="0" w:color="auto"/>
            </w:tcBorders>
            <w:shd w:val="clear" w:color="auto" w:fill="auto"/>
            <w:noWrap/>
            <w:vAlign w:val="bottom"/>
            <w:hideMark/>
          </w:tcPr>
          <w:p w14:paraId="26F87952"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255310E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7EBC977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1560" w:type="dxa"/>
            <w:tcBorders>
              <w:top w:val="nil"/>
              <w:left w:val="nil"/>
              <w:bottom w:val="single" w:sz="4" w:space="0" w:color="auto"/>
              <w:right w:val="single" w:sz="4" w:space="0" w:color="auto"/>
            </w:tcBorders>
            <w:shd w:val="clear" w:color="000000" w:fill="FCE4D6"/>
            <w:noWrap/>
            <w:vAlign w:val="center"/>
            <w:hideMark/>
          </w:tcPr>
          <w:p w14:paraId="240C258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c>
          <w:tcPr>
            <w:tcW w:w="850" w:type="dxa"/>
            <w:tcBorders>
              <w:top w:val="nil"/>
              <w:left w:val="nil"/>
              <w:bottom w:val="single" w:sz="4" w:space="0" w:color="auto"/>
              <w:right w:val="single" w:sz="4" w:space="0" w:color="auto"/>
            </w:tcBorders>
            <w:shd w:val="clear" w:color="000000" w:fill="FCE4D6"/>
            <w:noWrap/>
            <w:vAlign w:val="center"/>
            <w:hideMark/>
          </w:tcPr>
          <w:p w14:paraId="01093A0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1134" w:type="dxa"/>
            <w:tcBorders>
              <w:top w:val="nil"/>
              <w:left w:val="nil"/>
              <w:bottom w:val="single" w:sz="4" w:space="0" w:color="auto"/>
              <w:right w:val="single" w:sz="4" w:space="0" w:color="auto"/>
            </w:tcBorders>
            <w:shd w:val="clear" w:color="000000" w:fill="FCE4D6"/>
            <w:noWrap/>
            <w:vAlign w:val="center"/>
            <w:hideMark/>
          </w:tcPr>
          <w:p w14:paraId="5A0349D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single" w:sz="4" w:space="0" w:color="auto"/>
              <w:right w:val="single" w:sz="4" w:space="0" w:color="auto"/>
            </w:tcBorders>
            <w:shd w:val="clear" w:color="000000" w:fill="FCE4D6"/>
            <w:noWrap/>
            <w:vAlign w:val="center"/>
            <w:hideMark/>
          </w:tcPr>
          <w:p w14:paraId="4B35E67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6DD79BE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0385C97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single" w:sz="4" w:space="0" w:color="auto"/>
              <w:right w:val="nil"/>
            </w:tcBorders>
            <w:shd w:val="clear" w:color="000000" w:fill="FCE4D6"/>
            <w:noWrap/>
            <w:vAlign w:val="center"/>
            <w:hideMark/>
          </w:tcPr>
          <w:p w14:paraId="3E8F739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20521DA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19</w:t>
            </w:r>
          </w:p>
        </w:tc>
      </w:tr>
      <w:tr w:rsidR="00D8469F" w:rsidRPr="00785A64" w14:paraId="1CDBC840" w14:textId="77777777" w:rsidTr="000B7D49">
        <w:trPr>
          <w:trHeight w:val="276"/>
        </w:trPr>
        <w:tc>
          <w:tcPr>
            <w:tcW w:w="504" w:type="dxa"/>
            <w:vMerge/>
            <w:tcBorders>
              <w:top w:val="nil"/>
              <w:left w:val="single" w:sz="12" w:space="0" w:color="auto"/>
              <w:bottom w:val="single" w:sz="4" w:space="0" w:color="000000"/>
              <w:right w:val="single" w:sz="12" w:space="0" w:color="auto"/>
            </w:tcBorders>
            <w:vAlign w:val="center"/>
            <w:hideMark/>
          </w:tcPr>
          <w:p w14:paraId="3C6B9639" w14:textId="77777777" w:rsidR="005E6920" w:rsidRPr="00785A64" w:rsidRDefault="005E6920" w:rsidP="000B7D49">
            <w:pPr>
              <w:jc w:val="both"/>
              <w:rPr>
                <w:rFonts w:eastAsia="Times New Roman"/>
                <w:color w:val="000000"/>
                <w:sz w:val="20"/>
                <w:szCs w:val="20"/>
              </w:rPr>
            </w:pPr>
          </w:p>
        </w:tc>
        <w:tc>
          <w:tcPr>
            <w:tcW w:w="1066" w:type="dxa"/>
            <w:tcBorders>
              <w:top w:val="nil"/>
              <w:left w:val="nil"/>
              <w:bottom w:val="single" w:sz="4" w:space="0" w:color="000000"/>
              <w:right w:val="single" w:sz="4" w:space="0" w:color="auto"/>
            </w:tcBorders>
            <w:shd w:val="clear" w:color="auto" w:fill="auto"/>
            <w:noWrap/>
            <w:vAlign w:val="center"/>
            <w:hideMark/>
          </w:tcPr>
          <w:p w14:paraId="066EE28D"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851" w:type="dxa"/>
            <w:tcBorders>
              <w:top w:val="nil"/>
              <w:left w:val="single" w:sz="4" w:space="0" w:color="auto"/>
              <w:bottom w:val="single" w:sz="4" w:space="0" w:color="000000"/>
              <w:right w:val="single" w:sz="4" w:space="0" w:color="auto"/>
            </w:tcBorders>
            <w:shd w:val="clear" w:color="auto" w:fill="auto"/>
            <w:noWrap/>
            <w:vAlign w:val="center"/>
            <w:hideMark/>
          </w:tcPr>
          <w:p w14:paraId="66F5E687"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nil"/>
              <w:left w:val="single" w:sz="4" w:space="0" w:color="auto"/>
              <w:bottom w:val="single" w:sz="4" w:space="0" w:color="000000"/>
              <w:right w:val="nil"/>
            </w:tcBorders>
            <w:shd w:val="clear" w:color="000000" w:fill="FFFFFF"/>
            <w:noWrap/>
            <w:vAlign w:val="center"/>
            <w:hideMark/>
          </w:tcPr>
          <w:p w14:paraId="0299C8CD"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אחר</w:t>
            </w:r>
          </w:p>
        </w:tc>
        <w:tc>
          <w:tcPr>
            <w:tcW w:w="992" w:type="dxa"/>
            <w:tcBorders>
              <w:top w:val="nil"/>
              <w:left w:val="single" w:sz="8" w:space="0" w:color="auto"/>
              <w:bottom w:val="single" w:sz="4" w:space="0" w:color="000000"/>
              <w:right w:val="single" w:sz="12" w:space="0" w:color="auto"/>
            </w:tcBorders>
            <w:shd w:val="clear" w:color="auto" w:fill="auto"/>
            <w:noWrap/>
            <w:vAlign w:val="bottom"/>
            <w:hideMark/>
          </w:tcPr>
          <w:p w14:paraId="60B90855"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3</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358196F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478A979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nil"/>
              <w:left w:val="nil"/>
              <w:bottom w:val="single" w:sz="4" w:space="0" w:color="auto"/>
              <w:right w:val="single" w:sz="4" w:space="0" w:color="auto"/>
            </w:tcBorders>
            <w:shd w:val="clear" w:color="000000" w:fill="FCE4D6"/>
            <w:noWrap/>
            <w:vAlign w:val="center"/>
            <w:hideMark/>
          </w:tcPr>
          <w:p w14:paraId="2AE7603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850" w:type="dxa"/>
            <w:tcBorders>
              <w:top w:val="nil"/>
              <w:left w:val="nil"/>
              <w:bottom w:val="single" w:sz="4" w:space="0" w:color="auto"/>
              <w:right w:val="single" w:sz="4" w:space="0" w:color="auto"/>
            </w:tcBorders>
            <w:shd w:val="clear" w:color="000000" w:fill="FCE4D6"/>
            <w:noWrap/>
            <w:vAlign w:val="center"/>
            <w:hideMark/>
          </w:tcPr>
          <w:p w14:paraId="0962F35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1134" w:type="dxa"/>
            <w:tcBorders>
              <w:top w:val="nil"/>
              <w:left w:val="nil"/>
              <w:bottom w:val="single" w:sz="4" w:space="0" w:color="auto"/>
              <w:right w:val="single" w:sz="4" w:space="0" w:color="auto"/>
            </w:tcBorders>
            <w:shd w:val="clear" w:color="000000" w:fill="FCE4D6"/>
            <w:noWrap/>
            <w:vAlign w:val="center"/>
            <w:hideMark/>
          </w:tcPr>
          <w:p w14:paraId="341D8CB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single" w:sz="4" w:space="0" w:color="auto"/>
              <w:right w:val="single" w:sz="4" w:space="0" w:color="auto"/>
            </w:tcBorders>
            <w:shd w:val="clear" w:color="000000" w:fill="FCE4D6"/>
            <w:noWrap/>
            <w:vAlign w:val="center"/>
            <w:hideMark/>
          </w:tcPr>
          <w:p w14:paraId="6CAC595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2AEB568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2163A50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single" w:sz="4" w:space="0" w:color="auto"/>
              <w:right w:val="nil"/>
            </w:tcBorders>
            <w:shd w:val="clear" w:color="000000" w:fill="FCE4D6"/>
            <w:noWrap/>
            <w:vAlign w:val="center"/>
            <w:hideMark/>
          </w:tcPr>
          <w:p w14:paraId="06BDEC0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3F14D27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w:t>
            </w:r>
          </w:p>
        </w:tc>
      </w:tr>
      <w:tr w:rsidR="00D8469F" w:rsidRPr="00785A64" w14:paraId="3A735EA7" w14:textId="77777777" w:rsidTr="000B7D49">
        <w:trPr>
          <w:trHeight w:val="276"/>
        </w:trPr>
        <w:tc>
          <w:tcPr>
            <w:tcW w:w="504" w:type="dxa"/>
            <w:vMerge/>
            <w:tcBorders>
              <w:top w:val="nil"/>
              <w:left w:val="single" w:sz="12" w:space="0" w:color="auto"/>
              <w:bottom w:val="single" w:sz="4" w:space="0" w:color="000000"/>
              <w:right w:val="single" w:sz="12" w:space="0" w:color="auto"/>
            </w:tcBorders>
            <w:vAlign w:val="center"/>
            <w:hideMark/>
          </w:tcPr>
          <w:p w14:paraId="369DF3A0" w14:textId="77777777" w:rsidR="005E6920" w:rsidRPr="00785A64" w:rsidRDefault="005E6920" w:rsidP="000B7D49">
            <w:pPr>
              <w:jc w:val="both"/>
              <w:rPr>
                <w:rFonts w:eastAsia="Times New Roman"/>
                <w:color w:val="000000"/>
                <w:sz w:val="20"/>
                <w:szCs w:val="20"/>
              </w:rPr>
            </w:pPr>
          </w:p>
        </w:tc>
        <w:tc>
          <w:tcPr>
            <w:tcW w:w="1066" w:type="dxa"/>
            <w:tcBorders>
              <w:top w:val="nil"/>
              <w:left w:val="nil"/>
              <w:bottom w:val="single" w:sz="4" w:space="0" w:color="000000"/>
              <w:right w:val="single" w:sz="4" w:space="0" w:color="auto"/>
            </w:tcBorders>
            <w:shd w:val="clear" w:color="auto" w:fill="auto"/>
            <w:noWrap/>
            <w:vAlign w:val="center"/>
            <w:hideMark/>
          </w:tcPr>
          <w:p w14:paraId="649819B0"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851" w:type="dxa"/>
            <w:tcBorders>
              <w:top w:val="nil"/>
              <w:left w:val="single" w:sz="4" w:space="0" w:color="auto"/>
              <w:bottom w:val="single" w:sz="4" w:space="0" w:color="000000"/>
              <w:right w:val="single" w:sz="4" w:space="0" w:color="auto"/>
            </w:tcBorders>
            <w:shd w:val="clear" w:color="auto" w:fill="auto"/>
            <w:noWrap/>
            <w:vAlign w:val="center"/>
            <w:hideMark/>
          </w:tcPr>
          <w:p w14:paraId="3A1E699A"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nil"/>
              <w:left w:val="single" w:sz="4" w:space="0" w:color="auto"/>
              <w:bottom w:val="single" w:sz="4" w:space="0" w:color="000000"/>
              <w:right w:val="nil"/>
            </w:tcBorders>
            <w:shd w:val="clear" w:color="auto" w:fill="auto"/>
            <w:noWrap/>
            <w:vAlign w:val="center"/>
            <w:hideMark/>
          </w:tcPr>
          <w:p w14:paraId="3BC60BA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מכולה</w:t>
            </w:r>
          </w:p>
        </w:tc>
        <w:tc>
          <w:tcPr>
            <w:tcW w:w="992" w:type="dxa"/>
            <w:tcBorders>
              <w:top w:val="nil"/>
              <w:left w:val="single" w:sz="8" w:space="0" w:color="auto"/>
              <w:bottom w:val="single" w:sz="4" w:space="0" w:color="000000"/>
              <w:right w:val="single" w:sz="12" w:space="0" w:color="auto"/>
            </w:tcBorders>
            <w:shd w:val="clear" w:color="auto" w:fill="auto"/>
            <w:noWrap/>
            <w:vAlign w:val="bottom"/>
            <w:hideMark/>
          </w:tcPr>
          <w:p w14:paraId="37BA66FA"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3</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050D661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6E11DE4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nil"/>
              <w:left w:val="nil"/>
              <w:bottom w:val="single" w:sz="4" w:space="0" w:color="auto"/>
              <w:right w:val="single" w:sz="4" w:space="0" w:color="auto"/>
            </w:tcBorders>
            <w:shd w:val="clear" w:color="000000" w:fill="FCE4D6"/>
            <w:noWrap/>
            <w:vAlign w:val="center"/>
            <w:hideMark/>
          </w:tcPr>
          <w:p w14:paraId="3E8897B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850" w:type="dxa"/>
            <w:tcBorders>
              <w:top w:val="nil"/>
              <w:left w:val="nil"/>
              <w:bottom w:val="single" w:sz="4" w:space="0" w:color="auto"/>
              <w:right w:val="single" w:sz="4" w:space="0" w:color="auto"/>
            </w:tcBorders>
            <w:shd w:val="clear" w:color="000000" w:fill="FCE4D6"/>
            <w:noWrap/>
            <w:vAlign w:val="center"/>
            <w:hideMark/>
          </w:tcPr>
          <w:p w14:paraId="193220F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134" w:type="dxa"/>
            <w:tcBorders>
              <w:top w:val="nil"/>
              <w:left w:val="nil"/>
              <w:bottom w:val="single" w:sz="4" w:space="0" w:color="auto"/>
              <w:right w:val="single" w:sz="4" w:space="0" w:color="auto"/>
            </w:tcBorders>
            <w:shd w:val="clear" w:color="000000" w:fill="FCE4D6"/>
            <w:noWrap/>
            <w:vAlign w:val="center"/>
            <w:hideMark/>
          </w:tcPr>
          <w:p w14:paraId="3327DF3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single" w:sz="4" w:space="0" w:color="auto"/>
              <w:right w:val="single" w:sz="4" w:space="0" w:color="auto"/>
            </w:tcBorders>
            <w:shd w:val="clear" w:color="000000" w:fill="FCE4D6"/>
            <w:noWrap/>
            <w:vAlign w:val="center"/>
            <w:hideMark/>
          </w:tcPr>
          <w:p w14:paraId="1BAA933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79DDE60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50CEF7A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single" w:sz="4" w:space="0" w:color="auto"/>
              <w:right w:val="nil"/>
            </w:tcBorders>
            <w:shd w:val="clear" w:color="000000" w:fill="FCE4D6"/>
            <w:noWrap/>
            <w:vAlign w:val="center"/>
            <w:hideMark/>
          </w:tcPr>
          <w:p w14:paraId="2EFFC2C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24DFD82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r>
      <w:tr w:rsidR="00D8469F" w:rsidRPr="00785A64" w14:paraId="792E3757" w14:textId="77777777" w:rsidTr="000B7D49">
        <w:trPr>
          <w:trHeight w:val="276"/>
        </w:trPr>
        <w:tc>
          <w:tcPr>
            <w:tcW w:w="504" w:type="dxa"/>
            <w:vMerge/>
            <w:tcBorders>
              <w:top w:val="nil"/>
              <w:left w:val="single" w:sz="12" w:space="0" w:color="auto"/>
              <w:bottom w:val="single" w:sz="4" w:space="0" w:color="000000"/>
              <w:right w:val="single" w:sz="12" w:space="0" w:color="auto"/>
            </w:tcBorders>
            <w:vAlign w:val="center"/>
            <w:hideMark/>
          </w:tcPr>
          <w:p w14:paraId="7702FF63" w14:textId="77777777" w:rsidR="005E6920" w:rsidRPr="00785A64" w:rsidRDefault="005E6920" w:rsidP="000B7D49">
            <w:pPr>
              <w:jc w:val="both"/>
              <w:rPr>
                <w:rFonts w:eastAsia="Times New Roman"/>
                <w:color w:val="000000"/>
                <w:sz w:val="20"/>
                <w:szCs w:val="20"/>
              </w:rPr>
            </w:pPr>
          </w:p>
        </w:tc>
        <w:tc>
          <w:tcPr>
            <w:tcW w:w="1066" w:type="dxa"/>
            <w:tcBorders>
              <w:top w:val="single" w:sz="4" w:space="0" w:color="auto"/>
              <w:left w:val="nil"/>
              <w:bottom w:val="single" w:sz="4" w:space="0" w:color="auto"/>
              <w:right w:val="single" w:sz="4" w:space="0" w:color="auto"/>
            </w:tcBorders>
            <w:shd w:val="clear" w:color="auto" w:fill="auto"/>
            <w:noWrap/>
            <w:vAlign w:val="center"/>
            <w:hideMark/>
          </w:tcPr>
          <w:p w14:paraId="490C672F"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DF5767"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הגנה"צ</w:t>
            </w:r>
          </w:p>
        </w:tc>
        <w:tc>
          <w:tcPr>
            <w:tcW w:w="1559" w:type="dxa"/>
            <w:tcBorders>
              <w:top w:val="single" w:sz="4" w:space="0" w:color="auto"/>
              <w:left w:val="single" w:sz="4" w:space="0" w:color="auto"/>
              <w:bottom w:val="single" w:sz="4" w:space="0" w:color="auto"/>
              <w:right w:val="nil"/>
            </w:tcBorders>
            <w:shd w:val="clear" w:color="auto" w:fill="auto"/>
            <w:noWrap/>
            <w:vAlign w:val="bottom"/>
            <w:hideMark/>
          </w:tcPr>
          <w:p w14:paraId="422908BF"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הנהלה</w:t>
            </w:r>
          </w:p>
        </w:tc>
        <w:tc>
          <w:tcPr>
            <w:tcW w:w="992" w:type="dxa"/>
            <w:tcBorders>
              <w:top w:val="single" w:sz="4" w:space="0" w:color="auto"/>
              <w:left w:val="single" w:sz="8" w:space="0" w:color="auto"/>
              <w:bottom w:val="single" w:sz="4" w:space="0" w:color="auto"/>
              <w:right w:val="single" w:sz="12" w:space="0" w:color="auto"/>
            </w:tcBorders>
            <w:shd w:val="clear" w:color="auto" w:fill="auto"/>
            <w:noWrap/>
            <w:vAlign w:val="bottom"/>
            <w:hideMark/>
          </w:tcPr>
          <w:p w14:paraId="3B416AD1"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25</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57ABAF3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25</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706CA76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nil"/>
              <w:left w:val="nil"/>
              <w:bottom w:val="single" w:sz="4" w:space="0" w:color="auto"/>
              <w:right w:val="single" w:sz="4" w:space="0" w:color="auto"/>
            </w:tcBorders>
            <w:shd w:val="clear" w:color="000000" w:fill="FCE4D6"/>
            <w:noWrap/>
            <w:vAlign w:val="center"/>
            <w:hideMark/>
          </w:tcPr>
          <w:p w14:paraId="135F8BB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60</w:t>
            </w:r>
          </w:p>
        </w:tc>
        <w:tc>
          <w:tcPr>
            <w:tcW w:w="850" w:type="dxa"/>
            <w:tcBorders>
              <w:top w:val="nil"/>
              <w:left w:val="nil"/>
              <w:bottom w:val="single" w:sz="4" w:space="0" w:color="auto"/>
              <w:right w:val="single" w:sz="4" w:space="0" w:color="auto"/>
            </w:tcBorders>
            <w:shd w:val="clear" w:color="000000" w:fill="FCE4D6"/>
            <w:noWrap/>
            <w:vAlign w:val="center"/>
            <w:hideMark/>
          </w:tcPr>
          <w:p w14:paraId="537EB44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1134" w:type="dxa"/>
            <w:tcBorders>
              <w:top w:val="nil"/>
              <w:left w:val="nil"/>
              <w:bottom w:val="single" w:sz="4" w:space="0" w:color="auto"/>
              <w:right w:val="single" w:sz="4" w:space="0" w:color="auto"/>
            </w:tcBorders>
            <w:shd w:val="clear" w:color="000000" w:fill="FCE4D6"/>
            <w:noWrap/>
            <w:vAlign w:val="center"/>
            <w:hideMark/>
          </w:tcPr>
          <w:p w14:paraId="3ED703B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single" w:sz="4" w:space="0" w:color="auto"/>
              <w:right w:val="single" w:sz="4" w:space="0" w:color="auto"/>
            </w:tcBorders>
            <w:shd w:val="clear" w:color="000000" w:fill="FCE4D6"/>
            <w:noWrap/>
            <w:vAlign w:val="center"/>
            <w:hideMark/>
          </w:tcPr>
          <w:p w14:paraId="59B6BAA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5224835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5DCEC00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single" w:sz="4" w:space="0" w:color="auto"/>
              <w:right w:val="nil"/>
            </w:tcBorders>
            <w:shd w:val="clear" w:color="000000" w:fill="FCE4D6"/>
            <w:noWrap/>
            <w:vAlign w:val="center"/>
            <w:hideMark/>
          </w:tcPr>
          <w:p w14:paraId="5FA97AD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03DABA6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90</w:t>
            </w:r>
          </w:p>
        </w:tc>
      </w:tr>
      <w:tr w:rsidR="00D8469F" w:rsidRPr="00785A64" w14:paraId="41842353" w14:textId="77777777" w:rsidTr="000B7D49">
        <w:trPr>
          <w:trHeight w:val="276"/>
        </w:trPr>
        <w:tc>
          <w:tcPr>
            <w:tcW w:w="504"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7D0E05B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13</w:t>
            </w:r>
          </w:p>
        </w:tc>
        <w:tc>
          <w:tcPr>
            <w:tcW w:w="1066" w:type="dxa"/>
            <w:tcBorders>
              <w:top w:val="single" w:sz="4" w:space="0" w:color="000000"/>
              <w:left w:val="nil"/>
              <w:bottom w:val="single" w:sz="4" w:space="0" w:color="000000"/>
              <w:right w:val="single" w:sz="4" w:space="0" w:color="auto"/>
            </w:tcBorders>
            <w:shd w:val="clear" w:color="auto" w:fill="auto"/>
            <w:noWrap/>
            <w:vAlign w:val="center"/>
            <w:hideMark/>
          </w:tcPr>
          <w:p w14:paraId="1DFDC966"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כנות</w:t>
            </w:r>
          </w:p>
        </w:tc>
        <w:tc>
          <w:tcPr>
            <w:tcW w:w="851"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2C23FD09"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single" w:sz="4" w:space="0" w:color="000000"/>
              <w:left w:val="single" w:sz="4" w:space="0" w:color="auto"/>
              <w:bottom w:val="single" w:sz="4" w:space="0" w:color="000000"/>
              <w:right w:val="nil"/>
            </w:tcBorders>
            <w:shd w:val="clear" w:color="auto" w:fill="auto"/>
            <w:noWrap/>
            <w:vAlign w:val="center"/>
            <w:hideMark/>
          </w:tcPr>
          <w:p w14:paraId="7BAF17D6"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92"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07325738"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w:t>
            </w:r>
          </w:p>
        </w:tc>
        <w:tc>
          <w:tcPr>
            <w:tcW w:w="851" w:type="dxa"/>
            <w:tcBorders>
              <w:top w:val="nil"/>
              <w:left w:val="single" w:sz="12" w:space="0" w:color="auto"/>
              <w:bottom w:val="single" w:sz="4" w:space="0" w:color="auto"/>
              <w:right w:val="single" w:sz="4" w:space="0" w:color="auto"/>
            </w:tcBorders>
            <w:shd w:val="clear" w:color="000000" w:fill="FCE4D6"/>
            <w:noWrap/>
            <w:vAlign w:val="center"/>
            <w:hideMark/>
          </w:tcPr>
          <w:p w14:paraId="3148B72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708" w:type="dxa"/>
            <w:tcBorders>
              <w:top w:val="nil"/>
              <w:left w:val="single" w:sz="4" w:space="0" w:color="auto"/>
              <w:bottom w:val="single" w:sz="4" w:space="0" w:color="auto"/>
              <w:right w:val="single" w:sz="8" w:space="0" w:color="auto"/>
            </w:tcBorders>
            <w:shd w:val="clear" w:color="000000" w:fill="FCE4D6"/>
            <w:noWrap/>
            <w:vAlign w:val="center"/>
            <w:hideMark/>
          </w:tcPr>
          <w:p w14:paraId="4DA7AC7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nil"/>
              <w:left w:val="nil"/>
              <w:bottom w:val="single" w:sz="4" w:space="0" w:color="auto"/>
              <w:right w:val="single" w:sz="4" w:space="0" w:color="auto"/>
            </w:tcBorders>
            <w:shd w:val="clear" w:color="000000" w:fill="FCE4D6"/>
            <w:noWrap/>
            <w:vAlign w:val="center"/>
            <w:hideMark/>
          </w:tcPr>
          <w:p w14:paraId="348FFB6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15</w:t>
            </w:r>
          </w:p>
        </w:tc>
        <w:tc>
          <w:tcPr>
            <w:tcW w:w="850" w:type="dxa"/>
            <w:tcBorders>
              <w:top w:val="nil"/>
              <w:left w:val="nil"/>
              <w:bottom w:val="single" w:sz="4" w:space="0" w:color="auto"/>
              <w:right w:val="single" w:sz="4" w:space="0" w:color="auto"/>
            </w:tcBorders>
            <w:shd w:val="clear" w:color="000000" w:fill="FCE4D6"/>
            <w:noWrap/>
            <w:vAlign w:val="center"/>
            <w:hideMark/>
          </w:tcPr>
          <w:p w14:paraId="12ACF57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1134" w:type="dxa"/>
            <w:tcBorders>
              <w:top w:val="nil"/>
              <w:left w:val="nil"/>
              <w:bottom w:val="single" w:sz="4" w:space="0" w:color="auto"/>
              <w:right w:val="single" w:sz="4" w:space="0" w:color="auto"/>
            </w:tcBorders>
            <w:shd w:val="clear" w:color="000000" w:fill="FCE4D6"/>
            <w:noWrap/>
            <w:vAlign w:val="center"/>
            <w:hideMark/>
          </w:tcPr>
          <w:p w14:paraId="1051958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single" w:sz="4" w:space="0" w:color="auto"/>
              <w:right w:val="single" w:sz="4" w:space="0" w:color="auto"/>
            </w:tcBorders>
            <w:shd w:val="clear" w:color="000000" w:fill="FCE4D6"/>
            <w:noWrap/>
            <w:vAlign w:val="center"/>
            <w:hideMark/>
          </w:tcPr>
          <w:p w14:paraId="24E2E1F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single" w:sz="4" w:space="0" w:color="auto"/>
              <w:right w:val="single" w:sz="4" w:space="0" w:color="auto"/>
            </w:tcBorders>
            <w:shd w:val="clear" w:color="000000" w:fill="FCE4D6"/>
            <w:noWrap/>
            <w:vAlign w:val="center"/>
            <w:hideMark/>
          </w:tcPr>
          <w:p w14:paraId="2F04A7B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single" w:sz="4" w:space="0" w:color="auto"/>
              <w:right w:val="nil"/>
            </w:tcBorders>
            <w:shd w:val="clear" w:color="000000" w:fill="FCE4D6"/>
            <w:noWrap/>
            <w:vAlign w:val="center"/>
            <w:hideMark/>
          </w:tcPr>
          <w:p w14:paraId="60A2D42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single" w:sz="4" w:space="0" w:color="auto"/>
              <w:right w:val="nil"/>
            </w:tcBorders>
            <w:shd w:val="clear" w:color="000000" w:fill="FCE4D6"/>
            <w:noWrap/>
            <w:vAlign w:val="center"/>
            <w:hideMark/>
          </w:tcPr>
          <w:p w14:paraId="61B27AC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single" w:sz="4" w:space="0" w:color="auto"/>
              <w:right w:val="single" w:sz="12" w:space="0" w:color="auto"/>
            </w:tcBorders>
            <w:shd w:val="clear" w:color="000000" w:fill="FCE4D6"/>
            <w:noWrap/>
            <w:vAlign w:val="center"/>
            <w:hideMark/>
          </w:tcPr>
          <w:p w14:paraId="171CA8C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18</w:t>
            </w:r>
          </w:p>
        </w:tc>
      </w:tr>
      <w:tr w:rsidR="00D8469F" w:rsidRPr="00785A64" w14:paraId="089D2CBE" w14:textId="77777777" w:rsidTr="000B7D49">
        <w:trPr>
          <w:trHeight w:val="288"/>
        </w:trPr>
        <w:tc>
          <w:tcPr>
            <w:tcW w:w="504" w:type="dxa"/>
            <w:tcBorders>
              <w:top w:val="nil"/>
              <w:left w:val="single" w:sz="12" w:space="0" w:color="auto"/>
              <w:bottom w:val="nil"/>
              <w:right w:val="single" w:sz="12" w:space="0" w:color="auto"/>
            </w:tcBorders>
            <w:shd w:val="clear" w:color="auto" w:fill="auto"/>
            <w:noWrap/>
            <w:vAlign w:val="center"/>
            <w:hideMark/>
          </w:tcPr>
          <w:p w14:paraId="054C0E1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14</w:t>
            </w:r>
          </w:p>
        </w:tc>
        <w:tc>
          <w:tcPr>
            <w:tcW w:w="1066" w:type="dxa"/>
            <w:tcBorders>
              <w:top w:val="nil"/>
              <w:left w:val="nil"/>
              <w:bottom w:val="nil"/>
              <w:right w:val="single" w:sz="4" w:space="0" w:color="auto"/>
            </w:tcBorders>
            <w:shd w:val="clear" w:color="auto" w:fill="auto"/>
            <w:noWrap/>
            <w:vAlign w:val="center"/>
            <w:hideMark/>
          </w:tcPr>
          <w:p w14:paraId="51C5EB50"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באר שבע</w:t>
            </w:r>
          </w:p>
        </w:tc>
        <w:tc>
          <w:tcPr>
            <w:tcW w:w="851" w:type="dxa"/>
            <w:tcBorders>
              <w:top w:val="nil"/>
              <w:left w:val="single" w:sz="4" w:space="0" w:color="auto"/>
              <w:bottom w:val="nil"/>
              <w:right w:val="single" w:sz="4" w:space="0" w:color="auto"/>
            </w:tcBorders>
            <w:shd w:val="clear" w:color="auto" w:fill="auto"/>
            <w:noWrap/>
            <w:vAlign w:val="center"/>
            <w:hideMark/>
          </w:tcPr>
          <w:p w14:paraId="30E13D2C"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59" w:type="dxa"/>
            <w:tcBorders>
              <w:top w:val="nil"/>
              <w:left w:val="single" w:sz="4" w:space="0" w:color="auto"/>
              <w:bottom w:val="nil"/>
              <w:right w:val="nil"/>
            </w:tcBorders>
            <w:shd w:val="clear" w:color="auto" w:fill="auto"/>
            <w:noWrap/>
            <w:vAlign w:val="bottom"/>
            <w:hideMark/>
          </w:tcPr>
          <w:p w14:paraId="4BF4840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92" w:type="dxa"/>
            <w:tcBorders>
              <w:top w:val="nil"/>
              <w:left w:val="single" w:sz="8" w:space="0" w:color="auto"/>
              <w:bottom w:val="nil"/>
              <w:right w:val="single" w:sz="12" w:space="0" w:color="auto"/>
            </w:tcBorders>
            <w:shd w:val="clear" w:color="auto" w:fill="auto"/>
            <w:noWrap/>
            <w:vAlign w:val="bottom"/>
            <w:hideMark/>
          </w:tcPr>
          <w:p w14:paraId="7E7A89A3"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15</w:t>
            </w:r>
          </w:p>
        </w:tc>
        <w:tc>
          <w:tcPr>
            <w:tcW w:w="851" w:type="dxa"/>
            <w:tcBorders>
              <w:top w:val="nil"/>
              <w:left w:val="single" w:sz="12" w:space="0" w:color="auto"/>
              <w:bottom w:val="nil"/>
              <w:right w:val="single" w:sz="4" w:space="0" w:color="auto"/>
            </w:tcBorders>
            <w:shd w:val="clear" w:color="000000" w:fill="FCE4D6"/>
            <w:noWrap/>
            <w:vAlign w:val="center"/>
            <w:hideMark/>
          </w:tcPr>
          <w:p w14:paraId="3DFF24C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15</w:t>
            </w:r>
          </w:p>
        </w:tc>
        <w:tc>
          <w:tcPr>
            <w:tcW w:w="708" w:type="dxa"/>
            <w:tcBorders>
              <w:top w:val="nil"/>
              <w:left w:val="single" w:sz="4" w:space="0" w:color="auto"/>
              <w:bottom w:val="nil"/>
              <w:right w:val="single" w:sz="8" w:space="0" w:color="auto"/>
            </w:tcBorders>
            <w:shd w:val="clear" w:color="000000" w:fill="FCE4D6"/>
            <w:noWrap/>
            <w:vAlign w:val="center"/>
            <w:hideMark/>
          </w:tcPr>
          <w:p w14:paraId="0032DC2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0" w:type="dxa"/>
            <w:tcBorders>
              <w:top w:val="nil"/>
              <w:left w:val="nil"/>
              <w:bottom w:val="nil"/>
              <w:right w:val="single" w:sz="4" w:space="0" w:color="auto"/>
            </w:tcBorders>
            <w:shd w:val="clear" w:color="000000" w:fill="FCE4D6"/>
            <w:noWrap/>
            <w:vAlign w:val="center"/>
            <w:hideMark/>
          </w:tcPr>
          <w:p w14:paraId="3A34B9A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30</w:t>
            </w:r>
          </w:p>
        </w:tc>
        <w:tc>
          <w:tcPr>
            <w:tcW w:w="850" w:type="dxa"/>
            <w:tcBorders>
              <w:top w:val="nil"/>
              <w:left w:val="nil"/>
              <w:bottom w:val="nil"/>
              <w:right w:val="single" w:sz="4" w:space="0" w:color="auto"/>
            </w:tcBorders>
            <w:shd w:val="clear" w:color="000000" w:fill="FCE4D6"/>
            <w:noWrap/>
            <w:vAlign w:val="center"/>
            <w:hideMark/>
          </w:tcPr>
          <w:p w14:paraId="13C334A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1134" w:type="dxa"/>
            <w:tcBorders>
              <w:top w:val="nil"/>
              <w:left w:val="nil"/>
              <w:bottom w:val="nil"/>
              <w:right w:val="single" w:sz="4" w:space="0" w:color="auto"/>
            </w:tcBorders>
            <w:shd w:val="clear" w:color="000000" w:fill="FCE4D6"/>
            <w:noWrap/>
            <w:vAlign w:val="center"/>
            <w:hideMark/>
          </w:tcPr>
          <w:p w14:paraId="42C8C67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628" w:type="dxa"/>
            <w:tcBorders>
              <w:top w:val="nil"/>
              <w:left w:val="nil"/>
              <w:bottom w:val="nil"/>
              <w:right w:val="single" w:sz="4" w:space="0" w:color="auto"/>
            </w:tcBorders>
            <w:shd w:val="clear" w:color="000000" w:fill="FCE4D6"/>
            <w:noWrap/>
            <w:vAlign w:val="center"/>
            <w:hideMark/>
          </w:tcPr>
          <w:p w14:paraId="2B7363A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nil"/>
              <w:left w:val="single" w:sz="4" w:space="0" w:color="auto"/>
              <w:bottom w:val="nil"/>
              <w:right w:val="single" w:sz="4" w:space="0" w:color="auto"/>
            </w:tcBorders>
            <w:shd w:val="clear" w:color="000000" w:fill="FCE4D6"/>
            <w:noWrap/>
            <w:vAlign w:val="center"/>
            <w:hideMark/>
          </w:tcPr>
          <w:p w14:paraId="04C1F68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91" w:type="dxa"/>
            <w:tcBorders>
              <w:top w:val="nil"/>
              <w:left w:val="nil"/>
              <w:bottom w:val="nil"/>
              <w:right w:val="nil"/>
            </w:tcBorders>
            <w:shd w:val="clear" w:color="000000" w:fill="FCE4D6"/>
            <w:noWrap/>
            <w:vAlign w:val="center"/>
            <w:hideMark/>
          </w:tcPr>
          <w:p w14:paraId="201A4C4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566" w:type="dxa"/>
            <w:tcBorders>
              <w:top w:val="nil"/>
              <w:left w:val="single" w:sz="8" w:space="0" w:color="auto"/>
              <w:bottom w:val="nil"/>
              <w:right w:val="nil"/>
            </w:tcBorders>
            <w:shd w:val="clear" w:color="000000" w:fill="FCE4D6"/>
            <w:noWrap/>
            <w:vAlign w:val="center"/>
            <w:hideMark/>
          </w:tcPr>
          <w:p w14:paraId="2BEC964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4" w:type="dxa"/>
            <w:tcBorders>
              <w:top w:val="nil"/>
              <w:left w:val="single" w:sz="4" w:space="0" w:color="auto"/>
              <w:bottom w:val="nil"/>
              <w:right w:val="single" w:sz="12" w:space="0" w:color="auto"/>
            </w:tcBorders>
            <w:shd w:val="clear" w:color="000000" w:fill="FCE4D6"/>
            <w:noWrap/>
            <w:vAlign w:val="center"/>
            <w:hideMark/>
          </w:tcPr>
          <w:p w14:paraId="2E4E303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50</w:t>
            </w:r>
          </w:p>
        </w:tc>
      </w:tr>
      <w:tr w:rsidR="00D8469F" w:rsidRPr="00785A64" w14:paraId="2C4DFB70" w14:textId="77777777" w:rsidTr="000B7D49">
        <w:trPr>
          <w:trHeight w:val="300"/>
        </w:trPr>
        <w:tc>
          <w:tcPr>
            <w:tcW w:w="504" w:type="dxa"/>
            <w:tcBorders>
              <w:top w:val="single" w:sz="12" w:space="0" w:color="auto"/>
              <w:left w:val="single" w:sz="12" w:space="0" w:color="auto"/>
              <w:bottom w:val="single" w:sz="12" w:space="0" w:color="auto"/>
              <w:right w:val="single" w:sz="12" w:space="0" w:color="auto"/>
            </w:tcBorders>
            <w:shd w:val="clear" w:color="000000" w:fill="00FF00"/>
            <w:noWrap/>
            <w:vAlign w:val="bottom"/>
            <w:hideMark/>
          </w:tcPr>
          <w:p w14:paraId="10CA1851" w14:textId="77777777" w:rsidR="005E6920" w:rsidRPr="00785A64" w:rsidRDefault="00D84150" w:rsidP="000B7D49">
            <w:pPr>
              <w:bidi w:val="0"/>
              <w:jc w:val="both"/>
              <w:rPr>
                <w:rFonts w:eastAsia="Times New Roman"/>
                <w:b/>
                <w:bCs/>
                <w:color w:val="000000"/>
                <w:sz w:val="20"/>
                <w:szCs w:val="20"/>
              </w:rPr>
            </w:pPr>
            <w:r w:rsidRPr="00785A64">
              <w:rPr>
                <w:rFonts w:eastAsia="Times New Roman"/>
                <w:b/>
                <w:bCs/>
                <w:color w:val="000000"/>
                <w:sz w:val="20"/>
                <w:szCs w:val="20"/>
              </w:rPr>
              <w:t> </w:t>
            </w:r>
          </w:p>
        </w:tc>
        <w:tc>
          <w:tcPr>
            <w:tcW w:w="3476" w:type="dxa"/>
            <w:gridSpan w:val="3"/>
            <w:tcBorders>
              <w:top w:val="single" w:sz="12" w:space="0" w:color="auto"/>
              <w:left w:val="single" w:sz="12" w:space="0" w:color="auto"/>
              <w:bottom w:val="single" w:sz="12" w:space="0" w:color="auto"/>
              <w:right w:val="single" w:sz="8" w:space="0" w:color="000000"/>
            </w:tcBorders>
            <w:shd w:val="clear" w:color="000000" w:fill="00FF00"/>
            <w:noWrap/>
            <w:vAlign w:val="bottom"/>
            <w:hideMark/>
          </w:tcPr>
          <w:p w14:paraId="3413A41B" w14:textId="77777777" w:rsidR="005E6920" w:rsidRPr="00785A64" w:rsidRDefault="00D84150" w:rsidP="000B7D49">
            <w:pPr>
              <w:jc w:val="center"/>
              <w:rPr>
                <w:rFonts w:eastAsia="Times New Roman"/>
                <w:b/>
                <w:bCs/>
                <w:color w:val="000000"/>
                <w:sz w:val="20"/>
                <w:szCs w:val="20"/>
              </w:rPr>
            </w:pPr>
            <w:r w:rsidRPr="00785A64">
              <w:rPr>
                <w:rFonts w:eastAsia="Times New Roman"/>
                <w:b/>
                <w:bCs/>
                <w:color w:val="000000"/>
                <w:sz w:val="20"/>
                <w:szCs w:val="20"/>
                <w:rtl/>
              </w:rPr>
              <w:t>סה"כ</w:t>
            </w:r>
          </w:p>
        </w:tc>
        <w:tc>
          <w:tcPr>
            <w:tcW w:w="992" w:type="dxa"/>
            <w:tcBorders>
              <w:top w:val="single" w:sz="12" w:space="0" w:color="auto"/>
              <w:left w:val="single" w:sz="8" w:space="0" w:color="auto"/>
              <w:bottom w:val="single" w:sz="12" w:space="0" w:color="auto"/>
              <w:right w:val="single" w:sz="12" w:space="0" w:color="auto"/>
            </w:tcBorders>
            <w:shd w:val="clear" w:color="000000" w:fill="00FF00"/>
            <w:noWrap/>
            <w:vAlign w:val="center"/>
            <w:hideMark/>
          </w:tcPr>
          <w:p w14:paraId="708B80FD"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214</w:t>
            </w:r>
          </w:p>
        </w:tc>
        <w:tc>
          <w:tcPr>
            <w:tcW w:w="851" w:type="dxa"/>
            <w:tcBorders>
              <w:top w:val="single" w:sz="12" w:space="0" w:color="auto"/>
              <w:left w:val="single" w:sz="12" w:space="0" w:color="auto"/>
              <w:bottom w:val="single" w:sz="12" w:space="0" w:color="auto"/>
              <w:right w:val="single" w:sz="4" w:space="0" w:color="auto"/>
            </w:tcBorders>
            <w:shd w:val="clear" w:color="000000" w:fill="00FF00"/>
            <w:noWrap/>
            <w:vAlign w:val="center"/>
            <w:hideMark/>
          </w:tcPr>
          <w:p w14:paraId="32E05A4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179</w:t>
            </w:r>
          </w:p>
        </w:tc>
        <w:tc>
          <w:tcPr>
            <w:tcW w:w="708" w:type="dxa"/>
            <w:tcBorders>
              <w:top w:val="single" w:sz="12" w:space="0" w:color="auto"/>
              <w:left w:val="single" w:sz="4" w:space="0" w:color="auto"/>
              <w:bottom w:val="single" w:sz="12" w:space="0" w:color="auto"/>
              <w:right w:val="single" w:sz="8" w:space="0" w:color="auto"/>
            </w:tcBorders>
            <w:shd w:val="clear" w:color="000000" w:fill="00FF00"/>
            <w:noWrap/>
            <w:vAlign w:val="center"/>
            <w:hideMark/>
          </w:tcPr>
          <w:p w14:paraId="63F5277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76</w:t>
            </w:r>
          </w:p>
        </w:tc>
        <w:tc>
          <w:tcPr>
            <w:tcW w:w="1560" w:type="dxa"/>
            <w:tcBorders>
              <w:top w:val="single" w:sz="12" w:space="0" w:color="auto"/>
              <w:left w:val="nil"/>
              <w:bottom w:val="single" w:sz="12" w:space="0" w:color="auto"/>
              <w:right w:val="single" w:sz="4" w:space="0" w:color="auto"/>
            </w:tcBorders>
            <w:shd w:val="clear" w:color="000000" w:fill="00FF00"/>
            <w:noWrap/>
            <w:vAlign w:val="center"/>
            <w:hideMark/>
          </w:tcPr>
          <w:p w14:paraId="4EF8FFB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509</w:t>
            </w:r>
          </w:p>
        </w:tc>
        <w:tc>
          <w:tcPr>
            <w:tcW w:w="850" w:type="dxa"/>
            <w:tcBorders>
              <w:top w:val="single" w:sz="12" w:space="0" w:color="auto"/>
              <w:left w:val="single" w:sz="4" w:space="0" w:color="auto"/>
              <w:bottom w:val="single" w:sz="12" w:space="0" w:color="auto"/>
              <w:right w:val="single" w:sz="4" w:space="0" w:color="auto"/>
            </w:tcBorders>
            <w:shd w:val="clear" w:color="000000" w:fill="00FF00"/>
            <w:noWrap/>
            <w:vAlign w:val="center"/>
            <w:hideMark/>
          </w:tcPr>
          <w:p w14:paraId="4176DB6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88</w:t>
            </w:r>
          </w:p>
        </w:tc>
        <w:tc>
          <w:tcPr>
            <w:tcW w:w="1134" w:type="dxa"/>
            <w:tcBorders>
              <w:top w:val="single" w:sz="12" w:space="0" w:color="auto"/>
              <w:left w:val="single" w:sz="4" w:space="0" w:color="auto"/>
              <w:bottom w:val="single" w:sz="12" w:space="0" w:color="auto"/>
              <w:right w:val="single" w:sz="4" w:space="0" w:color="auto"/>
            </w:tcBorders>
            <w:shd w:val="clear" w:color="000000" w:fill="00FF00"/>
            <w:noWrap/>
            <w:vAlign w:val="center"/>
            <w:hideMark/>
          </w:tcPr>
          <w:p w14:paraId="07CB188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14</w:t>
            </w:r>
          </w:p>
        </w:tc>
        <w:tc>
          <w:tcPr>
            <w:tcW w:w="628" w:type="dxa"/>
            <w:tcBorders>
              <w:top w:val="single" w:sz="12" w:space="0" w:color="auto"/>
              <w:left w:val="single" w:sz="4" w:space="0" w:color="auto"/>
              <w:bottom w:val="single" w:sz="12" w:space="0" w:color="auto"/>
              <w:right w:val="single" w:sz="4" w:space="0" w:color="auto"/>
            </w:tcBorders>
            <w:shd w:val="clear" w:color="000000" w:fill="00FF00"/>
            <w:noWrap/>
            <w:vAlign w:val="center"/>
            <w:hideMark/>
          </w:tcPr>
          <w:p w14:paraId="1578589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534" w:type="dxa"/>
            <w:tcBorders>
              <w:top w:val="single" w:sz="12" w:space="0" w:color="auto"/>
              <w:left w:val="single" w:sz="4" w:space="0" w:color="auto"/>
              <w:bottom w:val="single" w:sz="12" w:space="0" w:color="auto"/>
              <w:right w:val="single" w:sz="4" w:space="0" w:color="auto"/>
            </w:tcBorders>
            <w:shd w:val="clear" w:color="000000" w:fill="00FF00"/>
            <w:noWrap/>
            <w:vAlign w:val="center"/>
            <w:hideMark/>
          </w:tcPr>
          <w:p w14:paraId="44EB947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14</w:t>
            </w:r>
          </w:p>
        </w:tc>
        <w:tc>
          <w:tcPr>
            <w:tcW w:w="991" w:type="dxa"/>
            <w:tcBorders>
              <w:top w:val="single" w:sz="12" w:space="0" w:color="auto"/>
              <w:left w:val="nil"/>
              <w:bottom w:val="single" w:sz="12" w:space="0" w:color="auto"/>
              <w:right w:val="nil"/>
            </w:tcBorders>
            <w:shd w:val="clear" w:color="000000" w:fill="00FF00"/>
            <w:noWrap/>
            <w:vAlign w:val="center"/>
            <w:hideMark/>
          </w:tcPr>
          <w:p w14:paraId="1CAC4E0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27</w:t>
            </w:r>
          </w:p>
        </w:tc>
        <w:tc>
          <w:tcPr>
            <w:tcW w:w="1566" w:type="dxa"/>
            <w:tcBorders>
              <w:top w:val="single" w:sz="12" w:space="0" w:color="auto"/>
              <w:left w:val="single" w:sz="8" w:space="0" w:color="auto"/>
              <w:bottom w:val="single" w:sz="12" w:space="0" w:color="auto"/>
              <w:right w:val="nil"/>
            </w:tcBorders>
            <w:shd w:val="clear" w:color="000000" w:fill="00FF00"/>
            <w:noWrap/>
            <w:vAlign w:val="center"/>
            <w:hideMark/>
          </w:tcPr>
          <w:p w14:paraId="1939915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82</w:t>
            </w:r>
          </w:p>
        </w:tc>
        <w:tc>
          <w:tcPr>
            <w:tcW w:w="704" w:type="dxa"/>
            <w:tcBorders>
              <w:top w:val="single" w:sz="12" w:space="0" w:color="auto"/>
              <w:left w:val="single" w:sz="4" w:space="0" w:color="auto"/>
              <w:bottom w:val="single" w:sz="12" w:space="0" w:color="auto"/>
              <w:right w:val="single" w:sz="12" w:space="0" w:color="auto"/>
            </w:tcBorders>
            <w:shd w:val="clear" w:color="000000" w:fill="00FF00"/>
            <w:noWrap/>
            <w:vAlign w:val="center"/>
            <w:hideMark/>
          </w:tcPr>
          <w:p w14:paraId="5088D486"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989</w:t>
            </w:r>
          </w:p>
        </w:tc>
      </w:tr>
    </w:tbl>
    <w:p w14:paraId="780A6149" w14:textId="77777777" w:rsidR="005E6920" w:rsidRPr="00785A64" w:rsidRDefault="00D84150" w:rsidP="005E6920">
      <w:pPr>
        <w:spacing w:line="360" w:lineRule="auto"/>
        <w:jc w:val="both"/>
        <w:rPr>
          <w:b/>
          <w:bCs/>
          <w:caps/>
          <w:spacing w:val="15"/>
          <w:rtl/>
          <w:lang w:val="x-none" w:eastAsia="x-none"/>
        </w:rPr>
      </w:pPr>
      <w:r w:rsidRPr="00785A64">
        <w:rPr>
          <w:b/>
          <w:bCs/>
          <w:caps/>
          <w:spacing w:val="15"/>
          <w:rtl/>
          <w:lang w:val="x-none" w:eastAsia="x-none"/>
        </w:rPr>
        <w:lastRenderedPageBreak/>
        <w:t xml:space="preserve">חיישן </w:t>
      </w:r>
      <w:r w:rsidRPr="00785A64">
        <w:rPr>
          <w:b/>
          <w:bCs/>
          <w:caps/>
          <w:spacing w:val="15"/>
          <w:lang w:val="x-none" w:eastAsia="x-none"/>
        </w:rPr>
        <w:t>class B</w:t>
      </w:r>
      <w:r w:rsidRPr="00785A64">
        <w:rPr>
          <w:b/>
          <w:bCs/>
          <w:caps/>
          <w:spacing w:val="15"/>
          <w:rtl/>
          <w:lang w:val="x-none" w:eastAsia="x-none"/>
        </w:rPr>
        <w:t>:</w:t>
      </w:r>
    </w:p>
    <w:tbl>
      <w:tblPr>
        <w:bidiVisual/>
        <w:tblW w:w="14518" w:type="dxa"/>
        <w:tblInd w:w="161" w:type="dxa"/>
        <w:tblLook w:val="04A0" w:firstRow="1" w:lastRow="0" w:firstColumn="1" w:lastColumn="0" w:noHBand="0" w:noVBand="1"/>
      </w:tblPr>
      <w:tblGrid>
        <w:gridCol w:w="628"/>
        <w:gridCol w:w="999"/>
        <w:gridCol w:w="774"/>
        <w:gridCol w:w="1547"/>
        <w:gridCol w:w="978"/>
        <w:gridCol w:w="805"/>
        <w:gridCol w:w="709"/>
        <w:gridCol w:w="1022"/>
        <w:gridCol w:w="848"/>
        <w:gridCol w:w="1129"/>
        <w:gridCol w:w="1139"/>
        <w:gridCol w:w="986"/>
        <w:gridCol w:w="1127"/>
        <w:gridCol w:w="1127"/>
        <w:gridCol w:w="700"/>
      </w:tblGrid>
      <w:tr w:rsidR="00D8469F" w:rsidRPr="00785A64" w14:paraId="74808381" w14:textId="77777777" w:rsidTr="00CA43B0">
        <w:trPr>
          <w:trHeight w:val="288"/>
        </w:trPr>
        <w:tc>
          <w:tcPr>
            <w:tcW w:w="628" w:type="dxa"/>
            <w:vMerge w:val="restart"/>
            <w:tcBorders>
              <w:top w:val="single" w:sz="12" w:space="0" w:color="auto"/>
              <w:left w:val="single" w:sz="12" w:space="0" w:color="auto"/>
              <w:bottom w:val="single" w:sz="12" w:space="0" w:color="000000"/>
              <w:right w:val="single" w:sz="12" w:space="0" w:color="auto"/>
            </w:tcBorders>
            <w:shd w:val="clear" w:color="000000" w:fill="FFFF00"/>
            <w:noWrap/>
            <w:vAlign w:val="center"/>
            <w:hideMark/>
          </w:tcPr>
          <w:p w14:paraId="41432854" w14:textId="77777777" w:rsidR="005E6920" w:rsidRPr="00785A64" w:rsidRDefault="00D84150" w:rsidP="000B7D49">
            <w:pPr>
              <w:jc w:val="center"/>
              <w:rPr>
                <w:rFonts w:eastAsia="Times New Roman"/>
                <w:b/>
                <w:bCs/>
                <w:color w:val="000000"/>
                <w:sz w:val="20"/>
                <w:szCs w:val="20"/>
              </w:rPr>
            </w:pPr>
            <w:r w:rsidRPr="00785A64">
              <w:rPr>
                <w:rFonts w:eastAsia="Times New Roman"/>
                <w:b/>
                <w:bCs/>
                <w:color w:val="000000"/>
                <w:sz w:val="20"/>
                <w:szCs w:val="20"/>
                <w:rtl/>
              </w:rPr>
              <w:t>ספ'</w:t>
            </w:r>
          </w:p>
        </w:tc>
        <w:tc>
          <w:tcPr>
            <w:tcW w:w="4298" w:type="dxa"/>
            <w:gridSpan w:val="4"/>
            <w:tcBorders>
              <w:top w:val="single" w:sz="12" w:space="0" w:color="auto"/>
              <w:left w:val="nil"/>
              <w:bottom w:val="single" w:sz="4" w:space="0" w:color="auto"/>
              <w:right w:val="single" w:sz="12" w:space="0" w:color="000000"/>
            </w:tcBorders>
            <w:shd w:val="clear" w:color="000000" w:fill="FFFF00"/>
            <w:noWrap/>
            <w:vAlign w:val="center"/>
            <w:hideMark/>
          </w:tcPr>
          <w:p w14:paraId="486EED44"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מיקום</w:t>
            </w:r>
          </w:p>
        </w:tc>
        <w:tc>
          <w:tcPr>
            <w:tcW w:w="9592" w:type="dxa"/>
            <w:gridSpan w:val="10"/>
            <w:tcBorders>
              <w:top w:val="single" w:sz="12" w:space="0" w:color="auto"/>
              <w:left w:val="single" w:sz="12" w:space="0" w:color="auto"/>
              <w:bottom w:val="single" w:sz="4" w:space="0" w:color="auto"/>
              <w:right w:val="nil"/>
            </w:tcBorders>
            <w:shd w:val="clear" w:color="000000" w:fill="FFFF00"/>
            <w:noWrap/>
            <w:vAlign w:val="center"/>
            <w:hideMark/>
          </w:tcPr>
          <w:p w14:paraId="62911FDE"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 xml:space="preserve">חיישן </w:t>
            </w:r>
            <w:r w:rsidRPr="00785A64">
              <w:rPr>
                <w:rFonts w:eastAsia="Times New Roman"/>
                <w:b/>
                <w:bCs/>
                <w:color w:val="000000"/>
                <w:sz w:val="20"/>
                <w:szCs w:val="20"/>
              </w:rPr>
              <w:t>class</w:t>
            </w:r>
            <w:r w:rsidRPr="00785A64">
              <w:rPr>
                <w:rFonts w:eastAsia="Times New Roman"/>
                <w:b/>
                <w:bCs/>
                <w:color w:val="000000"/>
                <w:sz w:val="20"/>
                <w:szCs w:val="20"/>
                <w:rtl/>
              </w:rPr>
              <w:t xml:space="preserve"> </w:t>
            </w:r>
            <w:r w:rsidRPr="00785A64">
              <w:rPr>
                <w:rFonts w:eastAsia="Times New Roman"/>
                <w:b/>
                <w:bCs/>
                <w:color w:val="000000"/>
                <w:sz w:val="20"/>
                <w:szCs w:val="20"/>
              </w:rPr>
              <w:t>B</w:t>
            </w:r>
          </w:p>
        </w:tc>
      </w:tr>
      <w:tr w:rsidR="00D8469F" w:rsidRPr="00785A64" w14:paraId="3DF76C1D" w14:textId="77777777" w:rsidTr="00CA43B0">
        <w:trPr>
          <w:trHeight w:val="43"/>
        </w:trPr>
        <w:tc>
          <w:tcPr>
            <w:tcW w:w="628" w:type="dxa"/>
            <w:vMerge/>
            <w:tcBorders>
              <w:top w:val="single" w:sz="12" w:space="0" w:color="auto"/>
              <w:left w:val="single" w:sz="12" w:space="0" w:color="auto"/>
              <w:bottom w:val="single" w:sz="12" w:space="0" w:color="000000"/>
              <w:right w:val="single" w:sz="12" w:space="0" w:color="auto"/>
            </w:tcBorders>
            <w:vAlign w:val="center"/>
            <w:hideMark/>
          </w:tcPr>
          <w:p w14:paraId="0141CF5F" w14:textId="77777777" w:rsidR="005E6920" w:rsidRPr="00785A64" w:rsidRDefault="005E6920" w:rsidP="000B7D49">
            <w:pPr>
              <w:jc w:val="both"/>
              <w:rPr>
                <w:rFonts w:eastAsia="Times New Roman"/>
                <w:b/>
                <w:bCs/>
                <w:color w:val="000000"/>
                <w:sz w:val="20"/>
                <w:szCs w:val="20"/>
              </w:rPr>
            </w:pPr>
          </w:p>
        </w:tc>
        <w:tc>
          <w:tcPr>
            <w:tcW w:w="999" w:type="dxa"/>
            <w:tcBorders>
              <w:top w:val="nil"/>
              <w:left w:val="nil"/>
              <w:bottom w:val="nil"/>
              <w:right w:val="nil"/>
            </w:tcBorders>
            <w:shd w:val="clear" w:color="000000" w:fill="FFFF00"/>
            <w:noWrap/>
            <w:vAlign w:val="center"/>
            <w:hideMark/>
          </w:tcPr>
          <w:p w14:paraId="54BD2B61"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 </w:t>
            </w:r>
          </w:p>
        </w:tc>
        <w:tc>
          <w:tcPr>
            <w:tcW w:w="774" w:type="dxa"/>
            <w:tcBorders>
              <w:top w:val="nil"/>
              <w:left w:val="nil"/>
              <w:bottom w:val="nil"/>
              <w:right w:val="nil"/>
            </w:tcBorders>
            <w:shd w:val="clear" w:color="000000" w:fill="FFFF00"/>
            <w:noWrap/>
            <w:vAlign w:val="center"/>
            <w:hideMark/>
          </w:tcPr>
          <w:p w14:paraId="78360718"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 </w:t>
            </w:r>
          </w:p>
        </w:tc>
        <w:tc>
          <w:tcPr>
            <w:tcW w:w="1547" w:type="dxa"/>
            <w:tcBorders>
              <w:top w:val="nil"/>
              <w:left w:val="nil"/>
              <w:bottom w:val="nil"/>
              <w:right w:val="nil"/>
            </w:tcBorders>
            <w:shd w:val="clear" w:color="000000" w:fill="FFFF00"/>
            <w:noWrap/>
            <w:vAlign w:val="center"/>
            <w:hideMark/>
          </w:tcPr>
          <w:p w14:paraId="4BBB2DBC"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 </w:t>
            </w:r>
          </w:p>
        </w:tc>
        <w:tc>
          <w:tcPr>
            <w:tcW w:w="978" w:type="dxa"/>
            <w:tcBorders>
              <w:top w:val="nil"/>
              <w:left w:val="nil"/>
              <w:bottom w:val="nil"/>
              <w:right w:val="single" w:sz="12" w:space="0" w:color="auto"/>
            </w:tcBorders>
            <w:shd w:val="clear" w:color="000000" w:fill="FFFF00"/>
            <w:noWrap/>
            <w:vAlign w:val="center"/>
            <w:hideMark/>
          </w:tcPr>
          <w:p w14:paraId="66D6759D"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 </w:t>
            </w:r>
          </w:p>
        </w:tc>
        <w:tc>
          <w:tcPr>
            <w:tcW w:w="8892" w:type="dxa"/>
            <w:gridSpan w:val="9"/>
            <w:tcBorders>
              <w:top w:val="single" w:sz="4" w:space="0" w:color="auto"/>
              <w:left w:val="single" w:sz="12" w:space="0" w:color="auto"/>
              <w:bottom w:val="single" w:sz="4" w:space="0" w:color="auto"/>
              <w:right w:val="single" w:sz="8" w:space="0" w:color="000000"/>
            </w:tcBorders>
            <w:shd w:val="clear" w:color="000000" w:fill="FFFF00"/>
            <w:noWrap/>
            <w:vAlign w:val="center"/>
            <w:hideMark/>
          </w:tcPr>
          <w:p w14:paraId="4C6AEC97"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על נוזלים</w:t>
            </w:r>
          </w:p>
        </w:tc>
        <w:tc>
          <w:tcPr>
            <w:tcW w:w="700" w:type="dxa"/>
            <w:tcBorders>
              <w:top w:val="nil"/>
              <w:left w:val="nil"/>
              <w:bottom w:val="nil"/>
              <w:right w:val="single" w:sz="12" w:space="0" w:color="auto"/>
            </w:tcBorders>
            <w:shd w:val="clear" w:color="000000" w:fill="FFFF00"/>
            <w:noWrap/>
            <w:vAlign w:val="center"/>
            <w:hideMark/>
          </w:tcPr>
          <w:p w14:paraId="3D032D8E" w14:textId="77777777" w:rsidR="005E6920" w:rsidRPr="00785A64" w:rsidRDefault="00D84150" w:rsidP="000B7D49">
            <w:pPr>
              <w:bidi w:val="0"/>
              <w:jc w:val="both"/>
              <w:rPr>
                <w:rFonts w:eastAsia="Times New Roman"/>
                <w:b/>
                <w:bCs/>
                <w:color w:val="000000"/>
                <w:sz w:val="20"/>
                <w:szCs w:val="20"/>
                <w:rtl/>
              </w:rPr>
            </w:pPr>
            <w:r w:rsidRPr="00785A64">
              <w:rPr>
                <w:rFonts w:eastAsia="Times New Roman"/>
                <w:b/>
                <w:bCs/>
                <w:color w:val="000000"/>
                <w:sz w:val="20"/>
                <w:szCs w:val="20"/>
              </w:rPr>
              <w:t> </w:t>
            </w:r>
          </w:p>
        </w:tc>
      </w:tr>
      <w:tr w:rsidR="00D8469F" w:rsidRPr="00785A64" w14:paraId="63EAD5B6" w14:textId="77777777" w:rsidTr="00CA43B0">
        <w:trPr>
          <w:trHeight w:val="408"/>
        </w:trPr>
        <w:tc>
          <w:tcPr>
            <w:tcW w:w="628" w:type="dxa"/>
            <w:vMerge/>
            <w:tcBorders>
              <w:top w:val="single" w:sz="12" w:space="0" w:color="auto"/>
              <w:left w:val="single" w:sz="12" w:space="0" w:color="auto"/>
              <w:bottom w:val="single" w:sz="12" w:space="0" w:color="000000"/>
              <w:right w:val="single" w:sz="12" w:space="0" w:color="auto"/>
            </w:tcBorders>
            <w:vAlign w:val="center"/>
            <w:hideMark/>
          </w:tcPr>
          <w:p w14:paraId="57FB71F8" w14:textId="77777777" w:rsidR="005E6920" w:rsidRPr="00785A64" w:rsidRDefault="005E6920" w:rsidP="000B7D49">
            <w:pPr>
              <w:jc w:val="both"/>
              <w:rPr>
                <w:rFonts w:eastAsia="Times New Roman"/>
                <w:b/>
                <w:bCs/>
                <w:color w:val="000000"/>
                <w:sz w:val="20"/>
                <w:szCs w:val="20"/>
              </w:rPr>
            </w:pPr>
          </w:p>
        </w:tc>
        <w:tc>
          <w:tcPr>
            <w:tcW w:w="999" w:type="dxa"/>
            <w:vMerge w:val="restart"/>
            <w:tcBorders>
              <w:top w:val="single" w:sz="4" w:space="0" w:color="auto"/>
              <w:left w:val="nil"/>
              <w:bottom w:val="single" w:sz="12" w:space="0" w:color="000000"/>
              <w:right w:val="nil"/>
            </w:tcBorders>
            <w:shd w:val="clear" w:color="000000" w:fill="FFFF00"/>
            <w:noWrap/>
            <w:vAlign w:val="center"/>
            <w:hideMark/>
          </w:tcPr>
          <w:p w14:paraId="64502456" w14:textId="77777777" w:rsidR="005E6920" w:rsidRPr="00785A64" w:rsidRDefault="00D84150" w:rsidP="000B7D49">
            <w:pPr>
              <w:jc w:val="center"/>
              <w:rPr>
                <w:rFonts w:eastAsia="Times New Roman"/>
                <w:b/>
                <w:bCs/>
                <w:color w:val="000000"/>
                <w:sz w:val="20"/>
                <w:szCs w:val="20"/>
              </w:rPr>
            </w:pPr>
            <w:r w:rsidRPr="00785A64">
              <w:rPr>
                <w:rFonts w:eastAsia="Times New Roman"/>
                <w:b/>
                <w:bCs/>
                <w:color w:val="000000"/>
                <w:sz w:val="20"/>
                <w:szCs w:val="20"/>
                <w:rtl/>
              </w:rPr>
              <w:t>עיר</w:t>
            </w:r>
          </w:p>
        </w:tc>
        <w:tc>
          <w:tcPr>
            <w:tcW w:w="774" w:type="dxa"/>
            <w:vMerge w:val="restart"/>
            <w:tcBorders>
              <w:top w:val="single" w:sz="4" w:space="0" w:color="auto"/>
              <w:left w:val="single" w:sz="4" w:space="0" w:color="auto"/>
              <w:bottom w:val="single" w:sz="12" w:space="0" w:color="000000"/>
              <w:right w:val="single" w:sz="4" w:space="0" w:color="auto"/>
            </w:tcBorders>
            <w:shd w:val="clear" w:color="000000" w:fill="FFFF00"/>
            <w:noWrap/>
            <w:vAlign w:val="center"/>
            <w:hideMark/>
          </w:tcPr>
          <w:p w14:paraId="718EF0FF"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יחידה</w:t>
            </w:r>
          </w:p>
        </w:tc>
        <w:tc>
          <w:tcPr>
            <w:tcW w:w="1547" w:type="dxa"/>
            <w:vMerge w:val="restart"/>
            <w:tcBorders>
              <w:top w:val="single" w:sz="4" w:space="0" w:color="auto"/>
              <w:left w:val="single" w:sz="4" w:space="0" w:color="auto"/>
              <w:bottom w:val="single" w:sz="12" w:space="0" w:color="000000"/>
              <w:right w:val="nil"/>
            </w:tcBorders>
            <w:shd w:val="clear" w:color="000000" w:fill="FFFF00"/>
            <w:noWrap/>
            <w:vAlign w:val="center"/>
            <w:hideMark/>
          </w:tcPr>
          <w:p w14:paraId="13C06D36"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בניין</w:t>
            </w:r>
          </w:p>
        </w:tc>
        <w:tc>
          <w:tcPr>
            <w:tcW w:w="978" w:type="dxa"/>
            <w:vMerge w:val="restart"/>
            <w:tcBorders>
              <w:top w:val="single" w:sz="4" w:space="0" w:color="auto"/>
              <w:left w:val="single" w:sz="8" w:space="0" w:color="auto"/>
              <w:bottom w:val="single" w:sz="12" w:space="0" w:color="000000"/>
              <w:right w:val="single" w:sz="12" w:space="0" w:color="auto"/>
            </w:tcBorders>
            <w:shd w:val="clear" w:color="000000" w:fill="FFFF00"/>
            <w:vAlign w:val="center"/>
            <w:hideMark/>
          </w:tcPr>
          <w:p w14:paraId="582A6CC9"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סה"כ חדרים</w:t>
            </w:r>
          </w:p>
        </w:tc>
        <w:tc>
          <w:tcPr>
            <w:tcW w:w="805" w:type="dxa"/>
            <w:vMerge w:val="restart"/>
            <w:tcBorders>
              <w:top w:val="nil"/>
              <w:left w:val="single" w:sz="12" w:space="0" w:color="auto"/>
              <w:bottom w:val="single" w:sz="12" w:space="0" w:color="000000"/>
              <w:right w:val="single" w:sz="4" w:space="0" w:color="auto"/>
            </w:tcBorders>
            <w:shd w:val="clear" w:color="000000" w:fill="FFFF00"/>
            <w:noWrap/>
            <w:vAlign w:val="center"/>
            <w:hideMark/>
          </w:tcPr>
          <w:p w14:paraId="6E9C2F63"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PH</w:t>
            </w:r>
          </w:p>
        </w:tc>
        <w:tc>
          <w:tcPr>
            <w:tcW w:w="709"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78D2D708" w14:textId="77777777" w:rsidR="005E6920" w:rsidRPr="00785A64" w:rsidRDefault="00D84150" w:rsidP="000B7D49">
            <w:pPr>
              <w:jc w:val="center"/>
              <w:rPr>
                <w:rFonts w:eastAsia="Times New Roman"/>
                <w:b/>
                <w:bCs/>
                <w:color w:val="000000"/>
                <w:sz w:val="20"/>
                <w:szCs w:val="20"/>
              </w:rPr>
            </w:pPr>
            <w:r w:rsidRPr="00785A64">
              <w:rPr>
                <w:rFonts w:eastAsia="Times New Roman"/>
                <w:b/>
                <w:bCs/>
                <w:color w:val="000000"/>
                <w:sz w:val="20"/>
                <w:szCs w:val="20"/>
                <w:rtl/>
              </w:rPr>
              <w:t>חמצן</w:t>
            </w:r>
          </w:p>
        </w:tc>
        <w:tc>
          <w:tcPr>
            <w:tcW w:w="1022"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4B9047AA"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אמוניה</w:t>
            </w:r>
          </w:p>
        </w:tc>
        <w:tc>
          <w:tcPr>
            <w:tcW w:w="848"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791A250A"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ניטרית</w:t>
            </w:r>
          </w:p>
        </w:tc>
        <w:tc>
          <w:tcPr>
            <w:tcW w:w="1129"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7B0BDA21"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ניטראט</w:t>
            </w:r>
          </w:p>
        </w:tc>
        <w:tc>
          <w:tcPr>
            <w:tcW w:w="1139"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10BC1A9A"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אלקליניות</w:t>
            </w:r>
          </w:p>
        </w:tc>
        <w:tc>
          <w:tcPr>
            <w:tcW w:w="986"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1B554E1B"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ראדוקס</w:t>
            </w:r>
          </w:p>
        </w:tc>
        <w:tc>
          <w:tcPr>
            <w:tcW w:w="1127" w:type="dxa"/>
            <w:vMerge w:val="restart"/>
            <w:tcBorders>
              <w:top w:val="nil"/>
              <w:left w:val="single" w:sz="4" w:space="0" w:color="auto"/>
              <w:bottom w:val="single" w:sz="12" w:space="0" w:color="000000"/>
              <w:right w:val="single" w:sz="4" w:space="0" w:color="auto"/>
            </w:tcBorders>
            <w:shd w:val="clear" w:color="000000" w:fill="FFFF00"/>
            <w:noWrap/>
            <w:vAlign w:val="center"/>
            <w:hideMark/>
          </w:tcPr>
          <w:p w14:paraId="32A21237"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מוליכות</w:t>
            </w:r>
          </w:p>
        </w:tc>
        <w:tc>
          <w:tcPr>
            <w:tcW w:w="1127" w:type="dxa"/>
            <w:vMerge w:val="restart"/>
            <w:tcBorders>
              <w:top w:val="nil"/>
              <w:left w:val="nil"/>
              <w:bottom w:val="single" w:sz="12" w:space="0" w:color="000000"/>
              <w:right w:val="single" w:sz="8" w:space="0" w:color="auto"/>
            </w:tcBorders>
            <w:shd w:val="clear" w:color="000000" w:fill="FFFF00"/>
            <w:vAlign w:val="center"/>
            <w:hideMark/>
          </w:tcPr>
          <w:p w14:paraId="0EA1887F"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מליחות</w:t>
            </w:r>
          </w:p>
        </w:tc>
        <w:tc>
          <w:tcPr>
            <w:tcW w:w="700" w:type="dxa"/>
            <w:vMerge w:val="restart"/>
            <w:tcBorders>
              <w:top w:val="single" w:sz="4" w:space="0" w:color="auto"/>
              <w:left w:val="single" w:sz="4" w:space="0" w:color="auto"/>
              <w:bottom w:val="single" w:sz="12" w:space="0" w:color="000000"/>
              <w:right w:val="single" w:sz="12" w:space="0" w:color="auto"/>
            </w:tcBorders>
            <w:shd w:val="clear" w:color="000000" w:fill="FFFF00"/>
            <w:noWrap/>
            <w:vAlign w:val="center"/>
            <w:hideMark/>
          </w:tcPr>
          <w:p w14:paraId="65FE32AC" w14:textId="77777777" w:rsidR="005E6920" w:rsidRPr="00785A64" w:rsidRDefault="00D84150" w:rsidP="000B7D49">
            <w:pPr>
              <w:jc w:val="center"/>
              <w:rPr>
                <w:rFonts w:eastAsia="Times New Roman"/>
                <w:b/>
                <w:bCs/>
                <w:color w:val="000000"/>
                <w:sz w:val="20"/>
                <w:szCs w:val="20"/>
                <w:rtl/>
              </w:rPr>
            </w:pPr>
            <w:r w:rsidRPr="00785A64">
              <w:rPr>
                <w:rFonts w:eastAsia="Times New Roman"/>
                <w:b/>
                <w:bCs/>
                <w:color w:val="000000"/>
                <w:sz w:val="20"/>
                <w:szCs w:val="20"/>
                <w:rtl/>
              </w:rPr>
              <w:t>סה"כ</w:t>
            </w:r>
          </w:p>
        </w:tc>
      </w:tr>
      <w:tr w:rsidR="00D8469F" w:rsidRPr="00785A64" w14:paraId="791649E7" w14:textId="77777777" w:rsidTr="00CA43B0">
        <w:trPr>
          <w:trHeight w:val="408"/>
        </w:trPr>
        <w:tc>
          <w:tcPr>
            <w:tcW w:w="628" w:type="dxa"/>
            <w:vMerge/>
            <w:tcBorders>
              <w:top w:val="single" w:sz="12" w:space="0" w:color="auto"/>
              <w:left w:val="single" w:sz="12" w:space="0" w:color="auto"/>
              <w:bottom w:val="single" w:sz="12" w:space="0" w:color="000000"/>
              <w:right w:val="single" w:sz="12" w:space="0" w:color="auto"/>
            </w:tcBorders>
            <w:vAlign w:val="center"/>
            <w:hideMark/>
          </w:tcPr>
          <w:p w14:paraId="4315902B" w14:textId="77777777" w:rsidR="005E6920" w:rsidRPr="00785A64" w:rsidRDefault="005E6920" w:rsidP="000B7D49">
            <w:pPr>
              <w:jc w:val="both"/>
              <w:rPr>
                <w:rFonts w:eastAsia="Times New Roman"/>
                <w:b/>
                <w:bCs/>
                <w:color w:val="000000"/>
                <w:sz w:val="20"/>
                <w:szCs w:val="20"/>
              </w:rPr>
            </w:pPr>
          </w:p>
        </w:tc>
        <w:tc>
          <w:tcPr>
            <w:tcW w:w="999" w:type="dxa"/>
            <w:vMerge/>
            <w:tcBorders>
              <w:top w:val="single" w:sz="4" w:space="0" w:color="auto"/>
              <w:left w:val="nil"/>
              <w:bottom w:val="single" w:sz="12" w:space="0" w:color="000000"/>
              <w:right w:val="nil"/>
            </w:tcBorders>
            <w:vAlign w:val="center"/>
            <w:hideMark/>
          </w:tcPr>
          <w:p w14:paraId="2D488E6D" w14:textId="77777777" w:rsidR="005E6920" w:rsidRPr="00785A64" w:rsidRDefault="005E6920" w:rsidP="000B7D49">
            <w:pPr>
              <w:jc w:val="both"/>
              <w:rPr>
                <w:rFonts w:eastAsia="Times New Roman"/>
                <w:b/>
                <w:bCs/>
                <w:color w:val="000000"/>
                <w:sz w:val="20"/>
                <w:szCs w:val="20"/>
              </w:rPr>
            </w:pPr>
          </w:p>
        </w:tc>
        <w:tc>
          <w:tcPr>
            <w:tcW w:w="774" w:type="dxa"/>
            <w:vMerge/>
            <w:tcBorders>
              <w:top w:val="single" w:sz="4" w:space="0" w:color="auto"/>
              <w:left w:val="single" w:sz="4" w:space="0" w:color="auto"/>
              <w:bottom w:val="single" w:sz="12" w:space="0" w:color="000000"/>
              <w:right w:val="single" w:sz="4" w:space="0" w:color="auto"/>
            </w:tcBorders>
            <w:vAlign w:val="center"/>
            <w:hideMark/>
          </w:tcPr>
          <w:p w14:paraId="538CA60A" w14:textId="77777777" w:rsidR="005E6920" w:rsidRPr="00785A64" w:rsidRDefault="005E6920" w:rsidP="000B7D49">
            <w:pPr>
              <w:jc w:val="both"/>
              <w:rPr>
                <w:rFonts w:eastAsia="Times New Roman"/>
                <w:b/>
                <w:bCs/>
                <w:color w:val="000000"/>
                <w:sz w:val="20"/>
                <w:szCs w:val="20"/>
              </w:rPr>
            </w:pPr>
          </w:p>
        </w:tc>
        <w:tc>
          <w:tcPr>
            <w:tcW w:w="1547" w:type="dxa"/>
            <w:vMerge/>
            <w:tcBorders>
              <w:top w:val="single" w:sz="4" w:space="0" w:color="auto"/>
              <w:left w:val="single" w:sz="4" w:space="0" w:color="auto"/>
              <w:bottom w:val="single" w:sz="12" w:space="0" w:color="000000"/>
              <w:right w:val="nil"/>
            </w:tcBorders>
            <w:vAlign w:val="center"/>
            <w:hideMark/>
          </w:tcPr>
          <w:p w14:paraId="55CAC18C" w14:textId="77777777" w:rsidR="005E6920" w:rsidRPr="00785A64" w:rsidRDefault="005E6920" w:rsidP="000B7D49">
            <w:pPr>
              <w:jc w:val="both"/>
              <w:rPr>
                <w:rFonts w:eastAsia="Times New Roman"/>
                <w:b/>
                <w:bCs/>
                <w:color w:val="000000"/>
                <w:sz w:val="20"/>
                <w:szCs w:val="20"/>
              </w:rPr>
            </w:pPr>
          </w:p>
        </w:tc>
        <w:tc>
          <w:tcPr>
            <w:tcW w:w="978" w:type="dxa"/>
            <w:vMerge/>
            <w:tcBorders>
              <w:top w:val="single" w:sz="4" w:space="0" w:color="auto"/>
              <w:left w:val="single" w:sz="8" w:space="0" w:color="auto"/>
              <w:bottom w:val="single" w:sz="12" w:space="0" w:color="000000"/>
              <w:right w:val="single" w:sz="12" w:space="0" w:color="auto"/>
            </w:tcBorders>
            <w:vAlign w:val="center"/>
            <w:hideMark/>
          </w:tcPr>
          <w:p w14:paraId="5E6FF19F" w14:textId="77777777" w:rsidR="005E6920" w:rsidRPr="00785A64" w:rsidRDefault="005E6920" w:rsidP="000B7D49">
            <w:pPr>
              <w:jc w:val="both"/>
              <w:rPr>
                <w:rFonts w:eastAsia="Times New Roman"/>
                <w:b/>
                <w:bCs/>
                <w:color w:val="000000"/>
                <w:sz w:val="20"/>
                <w:szCs w:val="20"/>
              </w:rPr>
            </w:pPr>
          </w:p>
        </w:tc>
        <w:tc>
          <w:tcPr>
            <w:tcW w:w="805" w:type="dxa"/>
            <w:vMerge/>
            <w:tcBorders>
              <w:top w:val="nil"/>
              <w:left w:val="single" w:sz="12" w:space="0" w:color="auto"/>
              <w:bottom w:val="single" w:sz="12" w:space="0" w:color="000000"/>
              <w:right w:val="single" w:sz="4" w:space="0" w:color="auto"/>
            </w:tcBorders>
            <w:vAlign w:val="center"/>
            <w:hideMark/>
          </w:tcPr>
          <w:p w14:paraId="079551D5" w14:textId="77777777" w:rsidR="005E6920" w:rsidRPr="00785A64" w:rsidRDefault="005E6920" w:rsidP="000B7D49">
            <w:pPr>
              <w:jc w:val="both"/>
              <w:rPr>
                <w:rFonts w:eastAsia="Times New Roman"/>
                <w:b/>
                <w:bCs/>
                <w:color w:val="000000"/>
                <w:sz w:val="20"/>
                <w:szCs w:val="20"/>
              </w:rPr>
            </w:pPr>
          </w:p>
        </w:tc>
        <w:tc>
          <w:tcPr>
            <w:tcW w:w="709" w:type="dxa"/>
            <w:vMerge/>
            <w:tcBorders>
              <w:top w:val="nil"/>
              <w:left w:val="single" w:sz="4" w:space="0" w:color="auto"/>
              <w:bottom w:val="single" w:sz="12" w:space="0" w:color="000000"/>
              <w:right w:val="single" w:sz="4" w:space="0" w:color="auto"/>
            </w:tcBorders>
            <w:vAlign w:val="center"/>
            <w:hideMark/>
          </w:tcPr>
          <w:p w14:paraId="06710F88" w14:textId="77777777" w:rsidR="005E6920" w:rsidRPr="00785A64" w:rsidRDefault="005E6920" w:rsidP="000B7D49">
            <w:pPr>
              <w:jc w:val="both"/>
              <w:rPr>
                <w:rFonts w:eastAsia="Times New Roman"/>
                <w:b/>
                <w:bCs/>
                <w:color w:val="000000"/>
                <w:sz w:val="20"/>
                <w:szCs w:val="20"/>
              </w:rPr>
            </w:pPr>
          </w:p>
        </w:tc>
        <w:tc>
          <w:tcPr>
            <w:tcW w:w="1022" w:type="dxa"/>
            <w:vMerge/>
            <w:tcBorders>
              <w:top w:val="nil"/>
              <w:left w:val="single" w:sz="4" w:space="0" w:color="auto"/>
              <w:bottom w:val="single" w:sz="12" w:space="0" w:color="000000"/>
              <w:right w:val="single" w:sz="4" w:space="0" w:color="auto"/>
            </w:tcBorders>
            <w:vAlign w:val="center"/>
            <w:hideMark/>
          </w:tcPr>
          <w:p w14:paraId="3A6D7BE5" w14:textId="77777777" w:rsidR="005E6920" w:rsidRPr="00785A64" w:rsidRDefault="005E6920" w:rsidP="000B7D49">
            <w:pPr>
              <w:jc w:val="both"/>
              <w:rPr>
                <w:rFonts w:eastAsia="Times New Roman"/>
                <w:b/>
                <w:bCs/>
                <w:color w:val="000000"/>
                <w:sz w:val="20"/>
                <w:szCs w:val="20"/>
              </w:rPr>
            </w:pPr>
          </w:p>
        </w:tc>
        <w:tc>
          <w:tcPr>
            <w:tcW w:w="848" w:type="dxa"/>
            <w:vMerge/>
            <w:tcBorders>
              <w:top w:val="nil"/>
              <w:left w:val="single" w:sz="4" w:space="0" w:color="auto"/>
              <w:bottom w:val="single" w:sz="12" w:space="0" w:color="000000"/>
              <w:right w:val="single" w:sz="4" w:space="0" w:color="auto"/>
            </w:tcBorders>
            <w:vAlign w:val="center"/>
            <w:hideMark/>
          </w:tcPr>
          <w:p w14:paraId="1536CF78" w14:textId="77777777" w:rsidR="005E6920" w:rsidRPr="00785A64" w:rsidRDefault="005E6920" w:rsidP="000B7D49">
            <w:pPr>
              <w:jc w:val="both"/>
              <w:rPr>
                <w:rFonts w:eastAsia="Times New Roman"/>
                <w:b/>
                <w:bCs/>
                <w:color w:val="000000"/>
                <w:sz w:val="20"/>
                <w:szCs w:val="20"/>
              </w:rPr>
            </w:pPr>
          </w:p>
        </w:tc>
        <w:tc>
          <w:tcPr>
            <w:tcW w:w="1129" w:type="dxa"/>
            <w:vMerge/>
            <w:tcBorders>
              <w:top w:val="nil"/>
              <w:left w:val="single" w:sz="4" w:space="0" w:color="auto"/>
              <w:bottom w:val="single" w:sz="12" w:space="0" w:color="000000"/>
              <w:right w:val="single" w:sz="4" w:space="0" w:color="auto"/>
            </w:tcBorders>
            <w:vAlign w:val="center"/>
            <w:hideMark/>
          </w:tcPr>
          <w:p w14:paraId="72C1E8CF" w14:textId="77777777" w:rsidR="005E6920" w:rsidRPr="00785A64" w:rsidRDefault="005E6920" w:rsidP="000B7D49">
            <w:pPr>
              <w:jc w:val="both"/>
              <w:rPr>
                <w:rFonts w:eastAsia="Times New Roman"/>
                <w:b/>
                <w:bCs/>
                <w:color w:val="000000"/>
                <w:sz w:val="20"/>
                <w:szCs w:val="20"/>
              </w:rPr>
            </w:pPr>
          </w:p>
        </w:tc>
        <w:tc>
          <w:tcPr>
            <w:tcW w:w="1139" w:type="dxa"/>
            <w:vMerge/>
            <w:tcBorders>
              <w:top w:val="nil"/>
              <w:left w:val="single" w:sz="4" w:space="0" w:color="auto"/>
              <w:bottom w:val="single" w:sz="12" w:space="0" w:color="000000"/>
              <w:right w:val="single" w:sz="4" w:space="0" w:color="auto"/>
            </w:tcBorders>
            <w:vAlign w:val="center"/>
            <w:hideMark/>
          </w:tcPr>
          <w:p w14:paraId="140D5293" w14:textId="77777777" w:rsidR="005E6920" w:rsidRPr="00785A64" w:rsidRDefault="005E6920" w:rsidP="000B7D49">
            <w:pPr>
              <w:jc w:val="both"/>
              <w:rPr>
                <w:rFonts w:eastAsia="Times New Roman"/>
                <w:b/>
                <w:bCs/>
                <w:color w:val="000000"/>
                <w:sz w:val="20"/>
                <w:szCs w:val="20"/>
              </w:rPr>
            </w:pPr>
          </w:p>
        </w:tc>
        <w:tc>
          <w:tcPr>
            <w:tcW w:w="986" w:type="dxa"/>
            <w:vMerge/>
            <w:tcBorders>
              <w:top w:val="nil"/>
              <w:left w:val="single" w:sz="4" w:space="0" w:color="auto"/>
              <w:bottom w:val="single" w:sz="12" w:space="0" w:color="000000"/>
              <w:right w:val="single" w:sz="4" w:space="0" w:color="auto"/>
            </w:tcBorders>
            <w:vAlign w:val="center"/>
            <w:hideMark/>
          </w:tcPr>
          <w:p w14:paraId="5E25912A" w14:textId="77777777" w:rsidR="005E6920" w:rsidRPr="00785A64" w:rsidRDefault="005E6920" w:rsidP="000B7D49">
            <w:pPr>
              <w:jc w:val="both"/>
              <w:rPr>
                <w:rFonts w:eastAsia="Times New Roman"/>
                <w:b/>
                <w:bCs/>
                <w:color w:val="000000"/>
                <w:sz w:val="20"/>
                <w:szCs w:val="20"/>
              </w:rPr>
            </w:pPr>
          </w:p>
        </w:tc>
        <w:tc>
          <w:tcPr>
            <w:tcW w:w="1127" w:type="dxa"/>
            <w:vMerge/>
            <w:tcBorders>
              <w:top w:val="nil"/>
              <w:left w:val="single" w:sz="4" w:space="0" w:color="auto"/>
              <w:bottom w:val="single" w:sz="12" w:space="0" w:color="000000"/>
              <w:right w:val="single" w:sz="4" w:space="0" w:color="auto"/>
            </w:tcBorders>
            <w:vAlign w:val="center"/>
            <w:hideMark/>
          </w:tcPr>
          <w:p w14:paraId="623EE833" w14:textId="77777777" w:rsidR="005E6920" w:rsidRPr="00785A64" w:rsidRDefault="005E6920" w:rsidP="000B7D49">
            <w:pPr>
              <w:jc w:val="both"/>
              <w:rPr>
                <w:rFonts w:eastAsia="Times New Roman"/>
                <w:b/>
                <w:bCs/>
                <w:color w:val="000000"/>
                <w:sz w:val="20"/>
                <w:szCs w:val="20"/>
              </w:rPr>
            </w:pPr>
          </w:p>
        </w:tc>
        <w:tc>
          <w:tcPr>
            <w:tcW w:w="1127" w:type="dxa"/>
            <w:vMerge/>
            <w:tcBorders>
              <w:top w:val="nil"/>
              <w:left w:val="nil"/>
              <w:bottom w:val="single" w:sz="12" w:space="0" w:color="000000"/>
              <w:right w:val="single" w:sz="8" w:space="0" w:color="auto"/>
            </w:tcBorders>
            <w:vAlign w:val="center"/>
            <w:hideMark/>
          </w:tcPr>
          <w:p w14:paraId="225ED49B" w14:textId="77777777" w:rsidR="005E6920" w:rsidRPr="00785A64" w:rsidRDefault="005E6920" w:rsidP="000B7D49">
            <w:pPr>
              <w:jc w:val="both"/>
              <w:rPr>
                <w:rFonts w:eastAsia="Times New Roman"/>
                <w:b/>
                <w:bCs/>
                <w:color w:val="000000"/>
                <w:sz w:val="20"/>
                <w:szCs w:val="20"/>
              </w:rPr>
            </w:pPr>
          </w:p>
        </w:tc>
        <w:tc>
          <w:tcPr>
            <w:tcW w:w="700" w:type="dxa"/>
            <w:vMerge/>
            <w:tcBorders>
              <w:top w:val="single" w:sz="4" w:space="0" w:color="auto"/>
              <w:left w:val="single" w:sz="4" w:space="0" w:color="auto"/>
              <w:bottom w:val="single" w:sz="12" w:space="0" w:color="000000"/>
              <w:right w:val="single" w:sz="12" w:space="0" w:color="auto"/>
            </w:tcBorders>
            <w:vAlign w:val="center"/>
            <w:hideMark/>
          </w:tcPr>
          <w:p w14:paraId="2B0EFD40" w14:textId="77777777" w:rsidR="005E6920" w:rsidRPr="00785A64" w:rsidRDefault="005E6920" w:rsidP="000B7D49">
            <w:pPr>
              <w:jc w:val="both"/>
              <w:rPr>
                <w:rFonts w:eastAsia="Times New Roman"/>
                <w:b/>
                <w:bCs/>
                <w:color w:val="000000"/>
                <w:sz w:val="20"/>
                <w:szCs w:val="20"/>
              </w:rPr>
            </w:pPr>
          </w:p>
        </w:tc>
      </w:tr>
      <w:tr w:rsidR="00D8469F" w:rsidRPr="00785A64" w14:paraId="294A69EF" w14:textId="77777777" w:rsidTr="00CA43B0">
        <w:trPr>
          <w:trHeight w:val="288"/>
        </w:trPr>
        <w:tc>
          <w:tcPr>
            <w:tcW w:w="628"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671E11F6" w14:textId="77777777" w:rsidR="005E6920" w:rsidRPr="00785A64" w:rsidRDefault="00D84150" w:rsidP="000B7D49">
            <w:pPr>
              <w:bidi w:val="0"/>
              <w:jc w:val="center"/>
              <w:rPr>
                <w:rFonts w:eastAsia="Times New Roman"/>
                <w:color w:val="000000"/>
                <w:sz w:val="20"/>
                <w:szCs w:val="20"/>
                <w:rtl/>
              </w:rPr>
            </w:pPr>
            <w:r w:rsidRPr="00785A64">
              <w:rPr>
                <w:rFonts w:eastAsia="Times New Roman"/>
                <w:color w:val="000000"/>
                <w:sz w:val="20"/>
                <w:szCs w:val="20"/>
              </w:rPr>
              <w:t>1</w:t>
            </w:r>
          </w:p>
        </w:tc>
        <w:tc>
          <w:tcPr>
            <w:tcW w:w="999" w:type="dxa"/>
            <w:tcBorders>
              <w:top w:val="single" w:sz="4" w:space="0" w:color="000000"/>
              <w:left w:val="nil"/>
              <w:bottom w:val="single" w:sz="4" w:space="0" w:color="000000"/>
              <w:right w:val="single" w:sz="4" w:space="0" w:color="auto"/>
            </w:tcBorders>
            <w:shd w:val="clear" w:color="auto" w:fill="auto"/>
            <w:noWrap/>
            <w:vAlign w:val="center"/>
            <w:hideMark/>
          </w:tcPr>
          <w:p w14:paraId="07A3EBB4"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ראש פינה</w:t>
            </w:r>
          </w:p>
        </w:tc>
        <w:tc>
          <w:tcPr>
            <w:tcW w:w="774"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369609FE"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single" w:sz="4" w:space="0" w:color="000000"/>
              <w:left w:val="single" w:sz="4" w:space="0" w:color="auto"/>
              <w:bottom w:val="single" w:sz="4" w:space="0" w:color="000000"/>
              <w:right w:val="nil"/>
            </w:tcBorders>
            <w:shd w:val="clear" w:color="auto" w:fill="auto"/>
            <w:noWrap/>
            <w:vAlign w:val="center"/>
            <w:hideMark/>
          </w:tcPr>
          <w:p w14:paraId="350A388E"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78"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64286CE9"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2</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7DE711D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24A548B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73E3710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77738CC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26ED997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04257A5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2CD25A9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1CE9C1D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nil"/>
              <w:bottom w:val="single" w:sz="4" w:space="0" w:color="auto"/>
              <w:right w:val="single" w:sz="8" w:space="0" w:color="auto"/>
            </w:tcBorders>
            <w:shd w:val="clear" w:color="000000" w:fill="DDEBF7"/>
            <w:noWrap/>
            <w:vAlign w:val="center"/>
            <w:hideMark/>
          </w:tcPr>
          <w:p w14:paraId="4EBE72C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single" w:sz="4" w:space="0" w:color="auto"/>
              <w:left w:val="nil"/>
              <w:bottom w:val="single" w:sz="4" w:space="0" w:color="auto"/>
              <w:right w:val="single" w:sz="12" w:space="0" w:color="auto"/>
            </w:tcBorders>
            <w:shd w:val="clear" w:color="000000" w:fill="DDEBF7"/>
            <w:noWrap/>
            <w:vAlign w:val="center"/>
            <w:hideMark/>
          </w:tcPr>
          <w:p w14:paraId="7B45368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w:t>
            </w:r>
          </w:p>
        </w:tc>
      </w:tr>
      <w:tr w:rsidR="00D8469F" w:rsidRPr="00785A64" w14:paraId="299B7028" w14:textId="77777777" w:rsidTr="00CA43B0">
        <w:trPr>
          <w:trHeight w:val="276"/>
        </w:trPr>
        <w:tc>
          <w:tcPr>
            <w:tcW w:w="628" w:type="dxa"/>
            <w:tcBorders>
              <w:top w:val="nil"/>
              <w:left w:val="single" w:sz="12" w:space="0" w:color="auto"/>
              <w:bottom w:val="nil"/>
              <w:right w:val="single" w:sz="12" w:space="0" w:color="auto"/>
            </w:tcBorders>
            <w:shd w:val="clear" w:color="auto" w:fill="auto"/>
            <w:noWrap/>
            <w:vAlign w:val="center"/>
            <w:hideMark/>
          </w:tcPr>
          <w:p w14:paraId="26CEBDF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w:t>
            </w:r>
          </w:p>
        </w:tc>
        <w:tc>
          <w:tcPr>
            <w:tcW w:w="999" w:type="dxa"/>
            <w:tcBorders>
              <w:top w:val="nil"/>
              <w:left w:val="nil"/>
              <w:bottom w:val="nil"/>
              <w:right w:val="single" w:sz="4" w:space="0" w:color="auto"/>
            </w:tcBorders>
            <w:shd w:val="clear" w:color="000000" w:fill="FFFFFF"/>
            <w:noWrap/>
            <w:vAlign w:val="center"/>
            <w:hideMark/>
          </w:tcPr>
          <w:p w14:paraId="645B1CF3"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גינוסר</w:t>
            </w:r>
          </w:p>
        </w:tc>
        <w:tc>
          <w:tcPr>
            <w:tcW w:w="774" w:type="dxa"/>
            <w:tcBorders>
              <w:top w:val="nil"/>
              <w:left w:val="single" w:sz="4" w:space="0" w:color="auto"/>
              <w:bottom w:val="nil"/>
              <w:right w:val="single" w:sz="4" w:space="0" w:color="auto"/>
            </w:tcBorders>
            <w:shd w:val="clear" w:color="auto" w:fill="auto"/>
            <w:noWrap/>
            <w:vAlign w:val="center"/>
            <w:hideMark/>
          </w:tcPr>
          <w:p w14:paraId="16727D28"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דיג</w:t>
            </w:r>
          </w:p>
        </w:tc>
        <w:tc>
          <w:tcPr>
            <w:tcW w:w="1547" w:type="dxa"/>
            <w:tcBorders>
              <w:top w:val="nil"/>
              <w:left w:val="single" w:sz="4" w:space="0" w:color="auto"/>
              <w:bottom w:val="nil"/>
              <w:right w:val="nil"/>
            </w:tcBorders>
            <w:shd w:val="clear" w:color="auto" w:fill="auto"/>
            <w:noWrap/>
            <w:vAlign w:val="center"/>
            <w:hideMark/>
          </w:tcPr>
          <w:p w14:paraId="41382A11"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מדגה</w:t>
            </w:r>
          </w:p>
        </w:tc>
        <w:tc>
          <w:tcPr>
            <w:tcW w:w="978" w:type="dxa"/>
            <w:tcBorders>
              <w:top w:val="nil"/>
              <w:left w:val="single" w:sz="8" w:space="0" w:color="auto"/>
              <w:bottom w:val="nil"/>
              <w:right w:val="single" w:sz="12" w:space="0" w:color="auto"/>
            </w:tcBorders>
            <w:shd w:val="clear" w:color="000000" w:fill="FFFFFF"/>
            <w:noWrap/>
            <w:vAlign w:val="bottom"/>
            <w:hideMark/>
          </w:tcPr>
          <w:p w14:paraId="22B2B368"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8</w:t>
            </w:r>
          </w:p>
        </w:tc>
        <w:tc>
          <w:tcPr>
            <w:tcW w:w="805" w:type="dxa"/>
            <w:tcBorders>
              <w:top w:val="nil"/>
              <w:left w:val="single" w:sz="12" w:space="0" w:color="auto"/>
              <w:bottom w:val="nil"/>
              <w:right w:val="single" w:sz="4" w:space="0" w:color="auto"/>
            </w:tcBorders>
            <w:shd w:val="clear" w:color="000000" w:fill="DDEBF7"/>
            <w:noWrap/>
            <w:vAlign w:val="center"/>
            <w:hideMark/>
          </w:tcPr>
          <w:p w14:paraId="3C995F7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709" w:type="dxa"/>
            <w:tcBorders>
              <w:top w:val="nil"/>
              <w:left w:val="single" w:sz="4" w:space="0" w:color="auto"/>
              <w:bottom w:val="nil"/>
              <w:right w:val="single" w:sz="4" w:space="0" w:color="auto"/>
            </w:tcBorders>
            <w:shd w:val="clear" w:color="000000" w:fill="DDEBF7"/>
            <w:noWrap/>
            <w:vAlign w:val="center"/>
            <w:hideMark/>
          </w:tcPr>
          <w:p w14:paraId="62F04B6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1022" w:type="dxa"/>
            <w:tcBorders>
              <w:top w:val="nil"/>
              <w:left w:val="nil"/>
              <w:bottom w:val="nil"/>
              <w:right w:val="nil"/>
            </w:tcBorders>
            <w:shd w:val="clear" w:color="000000" w:fill="DDEBF7"/>
            <w:noWrap/>
            <w:vAlign w:val="center"/>
            <w:hideMark/>
          </w:tcPr>
          <w:p w14:paraId="3789428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848" w:type="dxa"/>
            <w:tcBorders>
              <w:top w:val="nil"/>
              <w:left w:val="single" w:sz="4" w:space="0" w:color="auto"/>
              <w:bottom w:val="nil"/>
              <w:right w:val="single" w:sz="4" w:space="0" w:color="auto"/>
            </w:tcBorders>
            <w:shd w:val="clear" w:color="000000" w:fill="DDEBF7"/>
            <w:noWrap/>
            <w:vAlign w:val="center"/>
            <w:hideMark/>
          </w:tcPr>
          <w:p w14:paraId="27C8F60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129" w:type="dxa"/>
            <w:tcBorders>
              <w:top w:val="nil"/>
              <w:left w:val="single" w:sz="4" w:space="0" w:color="auto"/>
              <w:bottom w:val="nil"/>
              <w:right w:val="single" w:sz="4" w:space="0" w:color="auto"/>
            </w:tcBorders>
            <w:shd w:val="clear" w:color="000000" w:fill="DDEBF7"/>
            <w:noWrap/>
            <w:vAlign w:val="center"/>
            <w:hideMark/>
          </w:tcPr>
          <w:p w14:paraId="63942A7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139" w:type="dxa"/>
            <w:tcBorders>
              <w:top w:val="nil"/>
              <w:left w:val="single" w:sz="4" w:space="0" w:color="auto"/>
              <w:bottom w:val="nil"/>
              <w:right w:val="single" w:sz="4" w:space="0" w:color="auto"/>
            </w:tcBorders>
            <w:shd w:val="clear" w:color="000000" w:fill="DDEBF7"/>
            <w:noWrap/>
            <w:vAlign w:val="center"/>
            <w:hideMark/>
          </w:tcPr>
          <w:p w14:paraId="462EC81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986" w:type="dxa"/>
            <w:tcBorders>
              <w:top w:val="nil"/>
              <w:left w:val="single" w:sz="4" w:space="0" w:color="auto"/>
              <w:bottom w:val="nil"/>
              <w:right w:val="single" w:sz="4" w:space="0" w:color="auto"/>
            </w:tcBorders>
            <w:shd w:val="clear" w:color="000000" w:fill="DDEBF7"/>
            <w:noWrap/>
            <w:vAlign w:val="center"/>
            <w:hideMark/>
          </w:tcPr>
          <w:p w14:paraId="0BBFDE0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127" w:type="dxa"/>
            <w:tcBorders>
              <w:top w:val="nil"/>
              <w:left w:val="single" w:sz="4" w:space="0" w:color="auto"/>
              <w:bottom w:val="nil"/>
              <w:right w:val="single" w:sz="4" w:space="0" w:color="auto"/>
            </w:tcBorders>
            <w:shd w:val="clear" w:color="000000" w:fill="DDEBF7"/>
            <w:noWrap/>
            <w:vAlign w:val="center"/>
            <w:hideMark/>
          </w:tcPr>
          <w:p w14:paraId="5AB6403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1127" w:type="dxa"/>
            <w:tcBorders>
              <w:top w:val="nil"/>
              <w:left w:val="nil"/>
              <w:bottom w:val="nil"/>
              <w:right w:val="single" w:sz="8" w:space="0" w:color="auto"/>
            </w:tcBorders>
            <w:shd w:val="clear" w:color="000000" w:fill="DDEBF7"/>
            <w:noWrap/>
            <w:vAlign w:val="center"/>
            <w:hideMark/>
          </w:tcPr>
          <w:p w14:paraId="1CCA26E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c>
          <w:tcPr>
            <w:tcW w:w="700" w:type="dxa"/>
            <w:tcBorders>
              <w:top w:val="nil"/>
              <w:left w:val="nil"/>
              <w:bottom w:val="single" w:sz="4" w:space="0" w:color="auto"/>
              <w:right w:val="single" w:sz="12" w:space="0" w:color="auto"/>
            </w:tcBorders>
            <w:shd w:val="clear" w:color="000000" w:fill="DDEBF7"/>
            <w:noWrap/>
            <w:vAlign w:val="center"/>
            <w:hideMark/>
          </w:tcPr>
          <w:p w14:paraId="1242D96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r>
      <w:tr w:rsidR="00D8469F" w:rsidRPr="00785A64" w14:paraId="435E7941" w14:textId="77777777" w:rsidTr="00CA43B0">
        <w:trPr>
          <w:trHeight w:val="276"/>
        </w:trPr>
        <w:tc>
          <w:tcPr>
            <w:tcW w:w="628" w:type="dxa"/>
            <w:tcBorders>
              <w:top w:val="single" w:sz="4" w:space="0" w:color="000000"/>
              <w:left w:val="single" w:sz="12" w:space="0" w:color="auto"/>
              <w:bottom w:val="nil"/>
              <w:right w:val="single" w:sz="12" w:space="0" w:color="auto"/>
            </w:tcBorders>
            <w:shd w:val="clear" w:color="auto" w:fill="auto"/>
            <w:noWrap/>
            <w:vAlign w:val="center"/>
            <w:hideMark/>
          </w:tcPr>
          <w:p w14:paraId="4B2A6E4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w:t>
            </w:r>
          </w:p>
        </w:tc>
        <w:tc>
          <w:tcPr>
            <w:tcW w:w="999" w:type="dxa"/>
            <w:tcBorders>
              <w:top w:val="single" w:sz="4" w:space="0" w:color="000000"/>
              <w:left w:val="nil"/>
              <w:bottom w:val="nil"/>
              <w:right w:val="single" w:sz="4" w:space="0" w:color="auto"/>
            </w:tcBorders>
            <w:shd w:val="clear" w:color="000000" w:fill="FFFFFF"/>
            <w:noWrap/>
            <w:vAlign w:val="center"/>
            <w:hideMark/>
          </w:tcPr>
          <w:p w14:paraId="35D62331"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ניר דוד</w:t>
            </w:r>
          </w:p>
        </w:tc>
        <w:tc>
          <w:tcPr>
            <w:tcW w:w="774" w:type="dxa"/>
            <w:tcBorders>
              <w:top w:val="single" w:sz="4" w:space="0" w:color="000000"/>
              <w:left w:val="single" w:sz="4" w:space="0" w:color="auto"/>
              <w:bottom w:val="nil"/>
              <w:right w:val="single" w:sz="4" w:space="0" w:color="auto"/>
            </w:tcBorders>
            <w:shd w:val="clear" w:color="auto" w:fill="auto"/>
            <w:noWrap/>
            <w:vAlign w:val="center"/>
            <w:hideMark/>
          </w:tcPr>
          <w:p w14:paraId="7310D083"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דיג</w:t>
            </w:r>
          </w:p>
        </w:tc>
        <w:tc>
          <w:tcPr>
            <w:tcW w:w="1547" w:type="dxa"/>
            <w:tcBorders>
              <w:top w:val="single" w:sz="4" w:space="0" w:color="000000"/>
              <w:left w:val="single" w:sz="4" w:space="0" w:color="auto"/>
              <w:bottom w:val="nil"/>
              <w:right w:val="nil"/>
            </w:tcBorders>
            <w:shd w:val="clear" w:color="auto" w:fill="auto"/>
            <w:noWrap/>
            <w:vAlign w:val="center"/>
            <w:hideMark/>
          </w:tcPr>
          <w:p w14:paraId="671C16E4"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מעבדה</w:t>
            </w:r>
          </w:p>
        </w:tc>
        <w:tc>
          <w:tcPr>
            <w:tcW w:w="978" w:type="dxa"/>
            <w:tcBorders>
              <w:top w:val="single" w:sz="4" w:space="0" w:color="000000"/>
              <w:left w:val="single" w:sz="8" w:space="0" w:color="auto"/>
              <w:bottom w:val="nil"/>
              <w:right w:val="single" w:sz="12" w:space="0" w:color="auto"/>
            </w:tcBorders>
            <w:shd w:val="clear" w:color="000000" w:fill="FFFFFF"/>
            <w:noWrap/>
            <w:vAlign w:val="bottom"/>
            <w:hideMark/>
          </w:tcPr>
          <w:p w14:paraId="3BA718D9"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4</w:t>
            </w:r>
          </w:p>
        </w:tc>
        <w:tc>
          <w:tcPr>
            <w:tcW w:w="805" w:type="dxa"/>
            <w:tcBorders>
              <w:top w:val="single" w:sz="4" w:space="0" w:color="auto"/>
              <w:left w:val="single" w:sz="12" w:space="0" w:color="auto"/>
              <w:bottom w:val="nil"/>
              <w:right w:val="single" w:sz="4" w:space="0" w:color="auto"/>
            </w:tcBorders>
            <w:shd w:val="clear" w:color="000000" w:fill="DDEBF7"/>
            <w:noWrap/>
            <w:vAlign w:val="center"/>
            <w:hideMark/>
          </w:tcPr>
          <w:p w14:paraId="1471058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70</w:t>
            </w:r>
          </w:p>
        </w:tc>
        <w:tc>
          <w:tcPr>
            <w:tcW w:w="709" w:type="dxa"/>
            <w:tcBorders>
              <w:top w:val="single" w:sz="4" w:space="0" w:color="auto"/>
              <w:left w:val="single" w:sz="4" w:space="0" w:color="auto"/>
              <w:bottom w:val="nil"/>
              <w:right w:val="single" w:sz="4" w:space="0" w:color="auto"/>
            </w:tcBorders>
            <w:shd w:val="clear" w:color="000000" w:fill="DDEBF7"/>
            <w:noWrap/>
            <w:vAlign w:val="center"/>
            <w:hideMark/>
          </w:tcPr>
          <w:p w14:paraId="4EED53C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70</w:t>
            </w:r>
          </w:p>
        </w:tc>
        <w:tc>
          <w:tcPr>
            <w:tcW w:w="1022" w:type="dxa"/>
            <w:tcBorders>
              <w:top w:val="single" w:sz="4" w:space="0" w:color="auto"/>
              <w:left w:val="nil"/>
              <w:bottom w:val="nil"/>
              <w:right w:val="nil"/>
            </w:tcBorders>
            <w:shd w:val="clear" w:color="000000" w:fill="DDEBF7"/>
            <w:noWrap/>
            <w:vAlign w:val="center"/>
            <w:hideMark/>
          </w:tcPr>
          <w:p w14:paraId="01B39CF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70</w:t>
            </w:r>
          </w:p>
        </w:tc>
        <w:tc>
          <w:tcPr>
            <w:tcW w:w="848" w:type="dxa"/>
            <w:tcBorders>
              <w:top w:val="single" w:sz="4" w:space="0" w:color="auto"/>
              <w:left w:val="single" w:sz="4" w:space="0" w:color="auto"/>
              <w:bottom w:val="nil"/>
              <w:right w:val="single" w:sz="4" w:space="0" w:color="auto"/>
            </w:tcBorders>
            <w:shd w:val="clear" w:color="000000" w:fill="DDEBF7"/>
            <w:noWrap/>
            <w:vAlign w:val="center"/>
            <w:hideMark/>
          </w:tcPr>
          <w:p w14:paraId="62994E8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70</w:t>
            </w:r>
          </w:p>
        </w:tc>
        <w:tc>
          <w:tcPr>
            <w:tcW w:w="1129" w:type="dxa"/>
            <w:tcBorders>
              <w:top w:val="single" w:sz="4" w:space="0" w:color="auto"/>
              <w:left w:val="single" w:sz="4" w:space="0" w:color="auto"/>
              <w:bottom w:val="nil"/>
              <w:right w:val="single" w:sz="4" w:space="0" w:color="auto"/>
            </w:tcBorders>
            <w:shd w:val="clear" w:color="000000" w:fill="DDEBF7"/>
            <w:noWrap/>
            <w:vAlign w:val="center"/>
            <w:hideMark/>
          </w:tcPr>
          <w:p w14:paraId="2E665DA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single" w:sz="4" w:space="0" w:color="auto"/>
              <w:left w:val="single" w:sz="4" w:space="0" w:color="auto"/>
              <w:bottom w:val="nil"/>
              <w:right w:val="single" w:sz="4" w:space="0" w:color="auto"/>
            </w:tcBorders>
            <w:shd w:val="clear" w:color="000000" w:fill="DDEBF7"/>
            <w:noWrap/>
            <w:vAlign w:val="center"/>
            <w:hideMark/>
          </w:tcPr>
          <w:p w14:paraId="28227FA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single" w:sz="4" w:space="0" w:color="auto"/>
              <w:left w:val="single" w:sz="4" w:space="0" w:color="auto"/>
              <w:bottom w:val="nil"/>
              <w:right w:val="single" w:sz="4" w:space="0" w:color="auto"/>
            </w:tcBorders>
            <w:shd w:val="clear" w:color="000000" w:fill="DDEBF7"/>
            <w:noWrap/>
            <w:vAlign w:val="center"/>
            <w:hideMark/>
          </w:tcPr>
          <w:p w14:paraId="4E8893F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single" w:sz="4" w:space="0" w:color="auto"/>
              <w:bottom w:val="nil"/>
              <w:right w:val="single" w:sz="4" w:space="0" w:color="auto"/>
            </w:tcBorders>
            <w:shd w:val="clear" w:color="000000" w:fill="DDEBF7"/>
            <w:noWrap/>
            <w:vAlign w:val="center"/>
            <w:hideMark/>
          </w:tcPr>
          <w:p w14:paraId="68A16A8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nil"/>
              <w:bottom w:val="nil"/>
              <w:right w:val="single" w:sz="8" w:space="0" w:color="auto"/>
            </w:tcBorders>
            <w:shd w:val="clear" w:color="000000" w:fill="DDEBF7"/>
            <w:noWrap/>
            <w:vAlign w:val="center"/>
            <w:hideMark/>
          </w:tcPr>
          <w:p w14:paraId="1381C52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70</w:t>
            </w:r>
          </w:p>
        </w:tc>
        <w:tc>
          <w:tcPr>
            <w:tcW w:w="700" w:type="dxa"/>
            <w:tcBorders>
              <w:top w:val="nil"/>
              <w:left w:val="nil"/>
              <w:bottom w:val="single" w:sz="4" w:space="0" w:color="auto"/>
              <w:right w:val="single" w:sz="12" w:space="0" w:color="auto"/>
            </w:tcBorders>
            <w:shd w:val="clear" w:color="000000" w:fill="DDEBF7"/>
            <w:noWrap/>
            <w:vAlign w:val="center"/>
            <w:hideMark/>
          </w:tcPr>
          <w:p w14:paraId="7474E41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350</w:t>
            </w:r>
          </w:p>
        </w:tc>
      </w:tr>
      <w:tr w:rsidR="00D8469F" w:rsidRPr="00785A64" w14:paraId="2463B5C4" w14:textId="77777777" w:rsidTr="00CA43B0">
        <w:trPr>
          <w:trHeight w:val="276"/>
        </w:trPr>
        <w:tc>
          <w:tcPr>
            <w:tcW w:w="628" w:type="dxa"/>
            <w:tcBorders>
              <w:top w:val="single" w:sz="4" w:space="0" w:color="000000"/>
              <w:left w:val="single" w:sz="12" w:space="0" w:color="auto"/>
              <w:bottom w:val="nil"/>
              <w:right w:val="single" w:sz="12" w:space="0" w:color="auto"/>
            </w:tcBorders>
            <w:shd w:val="clear" w:color="auto" w:fill="auto"/>
            <w:noWrap/>
            <w:vAlign w:val="center"/>
            <w:hideMark/>
          </w:tcPr>
          <w:p w14:paraId="1A5E900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4</w:t>
            </w:r>
          </w:p>
        </w:tc>
        <w:tc>
          <w:tcPr>
            <w:tcW w:w="999" w:type="dxa"/>
            <w:tcBorders>
              <w:top w:val="single" w:sz="4" w:space="0" w:color="000000"/>
              <w:left w:val="nil"/>
              <w:bottom w:val="nil"/>
              <w:right w:val="single" w:sz="4" w:space="0" w:color="auto"/>
            </w:tcBorders>
            <w:shd w:val="clear" w:color="000000" w:fill="FFFFFF"/>
            <w:noWrap/>
            <w:vAlign w:val="center"/>
            <w:hideMark/>
          </w:tcPr>
          <w:p w14:paraId="38C9099B"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גלבוע</w:t>
            </w:r>
          </w:p>
        </w:tc>
        <w:tc>
          <w:tcPr>
            <w:tcW w:w="774" w:type="dxa"/>
            <w:tcBorders>
              <w:top w:val="single" w:sz="4" w:space="0" w:color="000000"/>
              <w:left w:val="single" w:sz="4" w:space="0" w:color="auto"/>
              <w:bottom w:val="nil"/>
              <w:right w:val="single" w:sz="4" w:space="0" w:color="auto"/>
            </w:tcBorders>
            <w:shd w:val="clear" w:color="auto" w:fill="auto"/>
            <w:noWrap/>
            <w:vAlign w:val="center"/>
            <w:hideMark/>
          </w:tcPr>
          <w:p w14:paraId="138252B5"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single" w:sz="4" w:space="0" w:color="000000"/>
              <w:left w:val="single" w:sz="4" w:space="0" w:color="auto"/>
              <w:bottom w:val="nil"/>
              <w:right w:val="nil"/>
            </w:tcBorders>
            <w:shd w:val="clear" w:color="auto" w:fill="auto"/>
            <w:noWrap/>
            <w:vAlign w:val="center"/>
            <w:hideMark/>
          </w:tcPr>
          <w:p w14:paraId="09ABA39A"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78" w:type="dxa"/>
            <w:tcBorders>
              <w:top w:val="single" w:sz="4" w:space="0" w:color="000000"/>
              <w:left w:val="single" w:sz="8" w:space="0" w:color="auto"/>
              <w:bottom w:val="nil"/>
              <w:right w:val="single" w:sz="12" w:space="0" w:color="auto"/>
            </w:tcBorders>
            <w:shd w:val="clear" w:color="000000" w:fill="FFFFFF"/>
            <w:noWrap/>
            <w:vAlign w:val="bottom"/>
            <w:hideMark/>
          </w:tcPr>
          <w:p w14:paraId="18B0071E"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4</w:t>
            </w:r>
          </w:p>
        </w:tc>
        <w:tc>
          <w:tcPr>
            <w:tcW w:w="805" w:type="dxa"/>
            <w:tcBorders>
              <w:top w:val="single" w:sz="4" w:space="0" w:color="auto"/>
              <w:left w:val="single" w:sz="12" w:space="0" w:color="auto"/>
              <w:bottom w:val="nil"/>
              <w:right w:val="single" w:sz="4" w:space="0" w:color="auto"/>
            </w:tcBorders>
            <w:shd w:val="clear" w:color="000000" w:fill="DDEBF7"/>
            <w:noWrap/>
            <w:vAlign w:val="center"/>
            <w:hideMark/>
          </w:tcPr>
          <w:p w14:paraId="340DB7E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single" w:sz="4" w:space="0" w:color="auto"/>
              <w:left w:val="single" w:sz="4" w:space="0" w:color="auto"/>
              <w:bottom w:val="nil"/>
              <w:right w:val="single" w:sz="4" w:space="0" w:color="auto"/>
            </w:tcBorders>
            <w:shd w:val="clear" w:color="000000" w:fill="DDEBF7"/>
            <w:noWrap/>
            <w:vAlign w:val="center"/>
            <w:hideMark/>
          </w:tcPr>
          <w:p w14:paraId="0D5506F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single" w:sz="4" w:space="0" w:color="auto"/>
              <w:left w:val="nil"/>
              <w:bottom w:val="nil"/>
              <w:right w:val="nil"/>
            </w:tcBorders>
            <w:shd w:val="clear" w:color="000000" w:fill="DDEBF7"/>
            <w:noWrap/>
            <w:vAlign w:val="center"/>
            <w:hideMark/>
          </w:tcPr>
          <w:p w14:paraId="11F9EB3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single" w:sz="4" w:space="0" w:color="auto"/>
              <w:left w:val="single" w:sz="4" w:space="0" w:color="auto"/>
              <w:bottom w:val="nil"/>
              <w:right w:val="single" w:sz="4" w:space="0" w:color="auto"/>
            </w:tcBorders>
            <w:shd w:val="clear" w:color="000000" w:fill="DDEBF7"/>
            <w:noWrap/>
            <w:vAlign w:val="center"/>
            <w:hideMark/>
          </w:tcPr>
          <w:p w14:paraId="3BC20FA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single" w:sz="4" w:space="0" w:color="auto"/>
              <w:left w:val="single" w:sz="4" w:space="0" w:color="auto"/>
              <w:bottom w:val="nil"/>
              <w:right w:val="single" w:sz="4" w:space="0" w:color="auto"/>
            </w:tcBorders>
            <w:shd w:val="clear" w:color="000000" w:fill="DDEBF7"/>
            <w:noWrap/>
            <w:vAlign w:val="center"/>
            <w:hideMark/>
          </w:tcPr>
          <w:p w14:paraId="1EE0202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single" w:sz="4" w:space="0" w:color="auto"/>
              <w:left w:val="single" w:sz="4" w:space="0" w:color="auto"/>
              <w:bottom w:val="nil"/>
              <w:right w:val="single" w:sz="4" w:space="0" w:color="auto"/>
            </w:tcBorders>
            <w:shd w:val="clear" w:color="000000" w:fill="DDEBF7"/>
            <w:noWrap/>
            <w:vAlign w:val="center"/>
            <w:hideMark/>
          </w:tcPr>
          <w:p w14:paraId="173DB2B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single" w:sz="4" w:space="0" w:color="auto"/>
              <w:left w:val="single" w:sz="4" w:space="0" w:color="auto"/>
              <w:bottom w:val="nil"/>
              <w:right w:val="single" w:sz="4" w:space="0" w:color="auto"/>
            </w:tcBorders>
            <w:shd w:val="clear" w:color="000000" w:fill="DDEBF7"/>
            <w:noWrap/>
            <w:vAlign w:val="center"/>
            <w:hideMark/>
          </w:tcPr>
          <w:p w14:paraId="34FDBB5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single" w:sz="4" w:space="0" w:color="auto"/>
              <w:bottom w:val="nil"/>
              <w:right w:val="single" w:sz="4" w:space="0" w:color="auto"/>
            </w:tcBorders>
            <w:shd w:val="clear" w:color="000000" w:fill="DDEBF7"/>
            <w:noWrap/>
            <w:vAlign w:val="center"/>
            <w:hideMark/>
          </w:tcPr>
          <w:p w14:paraId="050906E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nil"/>
              <w:bottom w:val="nil"/>
              <w:right w:val="single" w:sz="8" w:space="0" w:color="auto"/>
            </w:tcBorders>
            <w:shd w:val="clear" w:color="000000" w:fill="DDEBF7"/>
            <w:noWrap/>
            <w:vAlign w:val="center"/>
            <w:hideMark/>
          </w:tcPr>
          <w:p w14:paraId="465A568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12B77DD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134CD891" w14:textId="77777777" w:rsidTr="00CA43B0">
        <w:trPr>
          <w:trHeight w:val="276"/>
        </w:trPr>
        <w:tc>
          <w:tcPr>
            <w:tcW w:w="628" w:type="dxa"/>
            <w:tcBorders>
              <w:top w:val="single" w:sz="4" w:space="0" w:color="auto"/>
              <w:left w:val="single" w:sz="12" w:space="0" w:color="auto"/>
              <w:bottom w:val="single" w:sz="4" w:space="0" w:color="000000"/>
              <w:right w:val="single" w:sz="12" w:space="0" w:color="auto"/>
            </w:tcBorders>
            <w:shd w:val="clear" w:color="auto" w:fill="auto"/>
            <w:noWrap/>
            <w:vAlign w:val="center"/>
            <w:hideMark/>
          </w:tcPr>
          <w:p w14:paraId="2040E21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5</w:t>
            </w:r>
          </w:p>
        </w:tc>
        <w:tc>
          <w:tcPr>
            <w:tcW w:w="999" w:type="dxa"/>
            <w:tcBorders>
              <w:top w:val="single" w:sz="4" w:space="0" w:color="auto"/>
              <w:left w:val="nil"/>
              <w:bottom w:val="single" w:sz="4" w:space="0" w:color="000000"/>
              <w:right w:val="single" w:sz="4" w:space="0" w:color="auto"/>
            </w:tcBorders>
            <w:shd w:val="clear" w:color="000000" w:fill="FFFFFF"/>
            <w:noWrap/>
            <w:vAlign w:val="center"/>
            <w:hideMark/>
          </w:tcPr>
          <w:p w14:paraId="742D730D"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מגידו</w:t>
            </w:r>
          </w:p>
        </w:tc>
        <w:tc>
          <w:tcPr>
            <w:tcW w:w="774" w:type="dxa"/>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EA3A180"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single" w:sz="4" w:space="0" w:color="auto"/>
              <w:left w:val="single" w:sz="4" w:space="0" w:color="auto"/>
              <w:bottom w:val="single" w:sz="4" w:space="0" w:color="000000"/>
              <w:right w:val="nil"/>
            </w:tcBorders>
            <w:shd w:val="clear" w:color="auto" w:fill="auto"/>
            <w:noWrap/>
            <w:vAlign w:val="center"/>
            <w:hideMark/>
          </w:tcPr>
          <w:p w14:paraId="36777501"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שדה תעופה</w:t>
            </w:r>
          </w:p>
        </w:tc>
        <w:tc>
          <w:tcPr>
            <w:tcW w:w="978" w:type="dxa"/>
            <w:tcBorders>
              <w:top w:val="single" w:sz="4" w:space="0" w:color="auto"/>
              <w:left w:val="single" w:sz="8" w:space="0" w:color="auto"/>
              <w:bottom w:val="single" w:sz="4" w:space="0" w:color="000000"/>
              <w:right w:val="single" w:sz="12" w:space="0" w:color="auto"/>
            </w:tcBorders>
            <w:shd w:val="clear" w:color="000000" w:fill="FFFFFF"/>
            <w:noWrap/>
            <w:vAlign w:val="bottom"/>
            <w:hideMark/>
          </w:tcPr>
          <w:p w14:paraId="1FD08879"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1</w:t>
            </w:r>
          </w:p>
        </w:tc>
        <w:tc>
          <w:tcPr>
            <w:tcW w:w="805" w:type="dxa"/>
            <w:tcBorders>
              <w:top w:val="single" w:sz="4" w:space="0" w:color="auto"/>
              <w:left w:val="single" w:sz="12" w:space="0" w:color="auto"/>
              <w:bottom w:val="nil"/>
              <w:right w:val="single" w:sz="4" w:space="0" w:color="auto"/>
            </w:tcBorders>
            <w:shd w:val="clear" w:color="000000" w:fill="DDEBF7"/>
            <w:noWrap/>
            <w:vAlign w:val="center"/>
            <w:hideMark/>
          </w:tcPr>
          <w:p w14:paraId="1E104D0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single" w:sz="4" w:space="0" w:color="auto"/>
              <w:left w:val="single" w:sz="4" w:space="0" w:color="auto"/>
              <w:bottom w:val="nil"/>
              <w:right w:val="single" w:sz="4" w:space="0" w:color="auto"/>
            </w:tcBorders>
            <w:shd w:val="clear" w:color="000000" w:fill="DDEBF7"/>
            <w:noWrap/>
            <w:vAlign w:val="center"/>
            <w:hideMark/>
          </w:tcPr>
          <w:p w14:paraId="7267821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single" w:sz="4" w:space="0" w:color="auto"/>
              <w:left w:val="nil"/>
              <w:bottom w:val="nil"/>
              <w:right w:val="nil"/>
            </w:tcBorders>
            <w:shd w:val="clear" w:color="000000" w:fill="DDEBF7"/>
            <w:noWrap/>
            <w:vAlign w:val="center"/>
            <w:hideMark/>
          </w:tcPr>
          <w:p w14:paraId="07F6C54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single" w:sz="4" w:space="0" w:color="auto"/>
              <w:left w:val="single" w:sz="4" w:space="0" w:color="auto"/>
              <w:bottom w:val="nil"/>
              <w:right w:val="single" w:sz="4" w:space="0" w:color="auto"/>
            </w:tcBorders>
            <w:shd w:val="clear" w:color="000000" w:fill="DDEBF7"/>
            <w:noWrap/>
            <w:vAlign w:val="center"/>
            <w:hideMark/>
          </w:tcPr>
          <w:p w14:paraId="20FB510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single" w:sz="4" w:space="0" w:color="auto"/>
              <w:left w:val="single" w:sz="4" w:space="0" w:color="auto"/>
              <w:bottom w:val="nil"/>
              <w:right w:val="single" w:sz="4" w:space="0" w:color="auto"/>
            </w:tcBorders>
            <w:shd w:val="clear" w:color="000000" w:fill="DDEBF7"/>
            <w:noWrap/>
            <w:vAlign w:val="center"/>
            <w:hideMark/>
          </w:tcPr>
          <w:p w14:paraId="645FFBF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single" w:sz="4" w:space="0" w:color="auto"/>
              <w:left w:val="single" w:sz="4" w:space="0" w:color="auto"/>
              <w:bottom w:val="nil"/>
              <w:right w:val="single" w:sz="4" w:space="0" w:color="auto"/>
            </w:tcBorders>
            <w:shd w:val="clear" w:color="000000" w:fill="DDEBF7"/>
            <w:noWrap/>
            <w:vAlign w:val="center"/>
            <w:hideMark/>
          </w:tcPr>
          <w:p w14:paraId="51511F3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single" w:sz="4" w:space="0" w:color="auto"/>
              <w:left w:val="single" w:sz="4" w:space="0" w:color="auto"/>
              <w:bottom w:val="nil"/>
              <w:right w:val="single" w:sz="4" w:space="0" w:color="auto"/>
            </w:tcBorders>
            <w:shd w:val="clear" w:color="000000" w:fill="DDEBF7"/>
            <w:noWrap/>
            <w:vAlign w:val="center"/>
            <w:hideMark/>
          </w:tcPr>
          <w:p w14:paraId="3026A86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single" w:sz="4" w:space="0" w:color="auto"/>
              <w:bottom w:val="nil"/>
              <w:right w:val="single" w:sz="4" w:space="0" w:color="auto"/>
            </w:tcBorders>
            <w:shd w:val="clear" w:color="000000" w:fill="DDEBF7"/>
            <w:noWrap/>
            <w:vAlign w:val="center"/>
            <w:hideMark/>
          </w:tcPr>
          <w:p w14:paraId="5617CFE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nil"/>
              <w:bottom w:val="nil"/>
              <w:right w:val="single" w:sz="8" w:space="0" w:color="auto"/>
            </w:tcBorders>
            <w:shd w:val="clear" w:color="000000" w:fill="DDEBF7"/>
            <w:noWrap/>
            <w:vAlign w:val="center"/>
            <w:hideMark/>
          </w:tcPr>
          <w:p w14:paraId="6A8F081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0C361EE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28AD72A7" w14:textId="77777777" w:rsidTr="00CA43B0">
        <w:trPr>
          <w:trHeight w:val="276"/>
        </w:trPr>
        <w:tc>
          <w:tcPr>
            <w:tcW w:w="628" w:type="dxa"/>
            <w:tcBorders>
              <w:top w:val="nil"/>
              <w:left w:val="single" w:sz="12" w:space="0" w:color="auto"/>
              <w:bottom w:val="single" w:sz="4" w:space="0" w:color="000000"/>
              <w:right w:val="single" w:sz="12" w:space="0" w:color="auto"/>
            </w:tcBorders>
            <w:shd w:val="clear" w:color="auto" w:fill="auto"/>
            <w:noWrap/>
            <w:vAlign w:val="center"/>
            <w:hideMark/>
          </w:tcPr>
          <w:p w14:paraId="061CF93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999" w:type="dxa"/>
            <w:tcBorders>
              <w:top w:val="nil"/>
              <w:left w:val="nil"/>
              <w:bottom w:val="single" w:sz="4" w:space="0" w:color="000000"/>
              <w:right w:val="single" w:sz="4" w:space="0" w:color="auto"/>
            </w:tcBorders>
            <w:shd w:val="clear" w:color="000000" w:fill="FFFFFF"/>
            <w:noWrap/>
            <w:vAlign w:val="center"/>
            <w:hideMark/>
          </w:tcPr>
          <w:p w14:paraId="209056FE"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עכו</w:t>
            </w:r>
          </w:p>
        </w:tc>
        <w:tc>
          <w:tcPr>
            <w:tcW w:w="774" w:type="dxa"/>
            <w:tcBorders>
              <w:top w:val="nil"/>
              <w:left w:val="single" w:sz="4" w:space="0" w:color="auto"/>
              <w:bottom w:val="single" w:sz="4" w:space="0" w:color="000000"/>
              <w:right w:val="single" w:sz="4" w:space="0" w:color="auto"/>
            </w:tcBorders>
            <w:shd w:val="clear" w:color="auto" w:fill="auto"/>
            <w:noWrap/>
            <w:vAlign w:val="center"/>
            <w:hideMark/>
          </w:tcPr>
          <w:p w14:paraId="5C661CB9"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nil"/>
              <w:left w:val="single" w:sz="4" w:space="0" w:color="auto"/>
              <w:bottom w:val="single" w:sz="4" w:space="0" w:color="000000"/>
              <w:right w:val="nil"/>
            </w:tcBorders>
            <w:shd w:val="clear" w:color="auto" w:fill="auto"/>
            <w:noWrap/>
            <w:vAlign w:val="center"/>
            <w:hideMark/>
          </w:tcPr>
          <w:p w14:paraId="5468C5DD"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78" w:type="dxa"/>
            <w:tcBorders>
              <w:top w:val="nil"/>
              <w:left w:val="single" w:sz="8" w:space="0" w:color="auto"/>
              <w:bottom w:val="single" w:sz="4" w:space="0" w:color="000000"/>
              <w:right w:val="single" w:sz="12" w:space="0" w:color="auto"/>
            </w:tcBorders>
            <w:shd w:val="clear" w:color="000000" w:fill="FFFFFF"/>
            <w:noWrap/>
            <w:vAlign w:val="bottom"/>
            <w:hideMark/>
          </w:tcPr>
          <w:p w14:paraId="527B9543"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5</w:t>
            </w:r>
          </w:p>
        </w:tc>
        <w:tc>
          <w:tcPr>
            <w:tcW w:w="805" w:type="dxa"/>
            <w:tcBorders>
              <w:top w:val="single" w:sz="4" w:space="0" w:color="auto"/>
              <w:left w:val="single" w:sz="12" w:space="0" w:color="auto"/>
              <w:bottom w:val="nil"/>
              <w:right w:val="single" w:sz="4" w:space="0" w:color="auto"/>
            </w:tcBorders>
            <w:shd w:val="clear" w:color="000000" w:fill="DDEBF7"/>
            <w:noWrap/>
            <w:vAlign w:val="center"/>
            <w:hideMark/>
          </w:tcPr>
          <w:p w14:paraId="6A1A0D5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single" w:sz="4" w:space="0" w:color="auto"/>
              <w:left w:val="single" w:sz="4" w:space="0" w:color="auto"/>
              <w:bottom w:val="nil"/>
              <w:right w:val="single" w:sz="4" w:space="0" w:color="auto"/>
            </w:tcBorders>
            <w:shd w:val="clear" w:color="000000" w:fill="DDEBF7"/>
            <w:noWrap/>
            <w:vAlign w:val="center"/>
            <w:hideMark/>
          </w:tcPr>
          <w:p w14:paraId="047ED94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single" w:sz="4" w:space="0" w:color="auto"/>
              <w:left w:val="nil"/>
              <w:bottom w:val="nil"/>
              <w:right w:val="nil"/>
            </w:tcBorders>
            <w:shd w:val="clear" w:color="000000" w:fill="DDEBF7"/>
            <w:noWrap/>
            <w:vAlign w:val="center"/>
            <w:hideMark/>
          </w:tcPr>
          <w:p w14:paraId="1162AA1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single" w:sz="4" w:space="0" w:color="auto"/>
              <w:left w:val="single" w:sz="4" w:space="0" w:color="auto"/>
              <w:bottom w:val="nil"/>
              <w:right w:val="single" w:sz="4" w:space="0" w:color="auto"/>
            </w:tcBorders>
            <w:shd w:val="clear" w:color="000000" w:fill="DDEBF7"/>
            <w:noWrap/>
            <w:vAlign w:val="center"/>
            <w:hideMark/>
          </w:tcPr>
          <w:p w14:paraId="11236B9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single" w:sz="4" w:space="0" w:color="auto"/>
              <w:left w:val="single" w:sz="4" w:space="0" w:color="auto"/>
              <w:bottom w:val="nil"/>
              <w:right w:val="single" w:sz="4" w:space="0" w:color="auto"/>
            </w:tcBorders>
            <w:shd w:val="clear" w:color="000000" w:fill="DDEBF7"/>
            <w:noWrap/>
            <w:vAlign w:val="center"/>
            <w:hideMark/>
          </w:tcPr>
          <w:p w14:paraId="16E3BE7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single" w:sz="4" w:space="0" w:color="auto"/>
              <w:left w:val="single" w:sz="4" w:space="0" w:color="auto"/>
              <w:bottom w:val="nil"/>
              <w:right w:val="single" w:sz="4" w:space="0" w:color="auto"/>
            </w:tcBorders>
            <w:shd w:val="clear" w:color="000000" w:fill="DDEBF7"/>
            <w:noWrap/>
            <w:vAlign w:val="center"/>
            <w:hideMark/>
          </w:tcPr>
          <w:p w14:paraId="3A0F056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single" w:sz="4" w:space="0" w:color="auto"/>
              <w:left w:val="single" w:sz="4" w:space="0" w:color="auto"/>
              <w:bottom w:val="nil"/>
              <w:right w:val="single" w:sz="4" w:space="0" w:color="auto"/>
            </w:tcBorders>
            <w:shd w:val="clear" w:color="000000" w:fill="DDEBF7"/>
            <w:noWrap/>
            <w:vAlign w:val="center"/>
            <w:hideMark/>
          </w:tcPr>
          <w:p w14:paraId="6D4EBA9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single" w:sz="4" w:space="0" w:color="auto"/>
              <w:bottom w:val="nil"/>
              <w:right w:val="single" w:sz="4" w:space="0" w:color="auto"/>
            </w:tcBorders>
            <w:shd w:val="clear" w:color="000000" w:fill="DDEBF7"/>
            <w:noWrap/>
            <w:vAlign w:val="center"/>
            <w:hideMark/>
          </w:tcPr>
          <w:p w14:paraId="00586CC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nil"/>
              <w:bottom w:val="nil"/>
              <w:right w:val="single" w:sz="8" w:space="0" w:color="auto"/>
            </w:tcBorders>
            <w:shd w:val="clear" w:color="000000" w:fill="DDEBF7"/>
            <w:noWrap/>
            <w:vAlign w:val="center"/>
            <w:hideMark/>
          </w:tcPr>
          <w:p w14:paraId="5B52AE6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0DF91BD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24AD7664" w14:textId="77777777" w:rsidTr="00CA43B0">
        <w:trPr>
          <w:trHeight w:val="276"/>
        </w:trPr>
        <w:tc>
          <w:tcPr>
            <w:tcW w:w="628" w:type="dxa"/>
            <w:tcBorders>
              <w:top w:val="nil"/>
              <w:left w:val="single" w:sz="12" w:space="0" w:color="auto"/>
              <w:bottom w:val="single" w:sz="4" w:space="0" w:color="000000"/>
              <w:right w:val="single" w:sz="12" w:space="0" w:color="auto"/>
            </w:tcBorders>
            <w:shd w:val="clear" w:color="auto" w:fill="auto"/>
            <w:noWrap/>
            <w:vAlign w:val="center"/>
            <w:hideMark/>
          </w:tcPr>
          <w:p w14:paraId="211433F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w:t>
            </w:r>
          </w:p>
        </w:tc>
        <w:tc>
          <w:tcPr>
            <w:tcW w:w="999" w:type="dxa"/>
            <w:tcBorders>
              <w:top w:val="nil"/>
              <w:left w:val="nil"/>
              <w:bottom w:val="single" w:sz="4" w:space="0" w:color="000000"/>
              <w:right w:val="single" w:sz="4" w:space="0" w:color="auto"/>
            </w:tcBorders>
            <w:shd w:val="clear" w:color="000000" w:fill="FFFFFF"/>
            <w:noWrap/>
            <w:vAlign w:val="center"/>
            <w:hideMark/>
          </w:tcPr>
          <w:p w14:paraId="1F19F5D4"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דור</w:t>
            </w:r>
          </w:p>
        </w:tc>
        <w:tc>
          <w:tcPr>
            <w:tcW w:w="774" w:type="dxa"/>
            <w:tcBorders>
              <w:top w:val="nil"/>
              <w:left w:val="single" w:sz="4" w:space="0" w:color="auto"/>
              <w:bottom w:val="single" w:sz="4" w:space="0" w:color="000000"/>
              <w:right w:val="single" w:sz="4" w:space="0" w:color="auto"/>
            </w:tcBorders>
            <w:shd w:val="clear" w:color="auto" w:fill="auto"/>
            <w:noWrap/>
            <w:vAlign w:val="center"/>
            <w:hideMark/>
          </w:tcPr>
          <w:p w14:paraId="41F885D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דיג</w:t>
            </w:r>
          </w:p>
        </w:tc>
        <w:tc>
          <w:tcPr>
            <w:tcW w:w="1547" w:type="dxa"/>
            <w:tcBorders>
              <w:top w:val="nil"/>
              <w:left w:val="single" w:sz="4" w:space="0" w:color="auto"/>
              <w:bottom w:val="single" w:sz="4" w:space="0" w:color="000000"/>
              <w:right w:val="nil"/>
            </w:tcBorders>
            <w:shd w:val="clear" w:color="auto" w:fill="auto"/>
            <w:noWrap/>
            <w:vAlign w:val="center"/>
            <w:hideMark/>
          </w:tcPr>
          <w:p w14:paraId="7633F31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מדגה</w:t>
            </w:r>
          </w:p>
        </w:tc>
        <w:tc>
          <w:tcPr>
            <w:tcW w:w="978" w:type="dxa"/>
            <w:tcBorders>
              <w:top w:val="nil"/>
              <w:left w:val="single" w:sz="8" w:space="0" w:color="auto"/>
              <w:bottom w:val="single" w:sz="4" w:space="0" w:color="000000"/>
              <w:right w:val="single" w:sz="12" w:space="0" w:color="auto"/>
            </w:tcBorders>
            <w:shd w:val="clear" w:color="000000" w:fill="FFFFFF"/>
            <w:noWrap/>
            <w:vAlign w:val="bottom"/>
            <w:hideMark/>
          </w:tcPr>
          <w:p w14:paraId="420236C3"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30</w:t>
            </w:r>
          </w:p>
        </w:tc>
        <w:tc>
          <w:tcPr>
            <w:tcW w:w="805" w:type="dxa"/>
            <w:tcBorders>
              <w:top w:val="single" w:sz="4" w:space="0" w:color="auto"/>
              <w:left w:val="single" w:sz="12" w:space="0" w:color="auto"/>
              <w:bottom w:val="nil"/>
              <w:right w:val="single" w:sz="4" w:space="0" w:color="auto"/>
            </w:tcBorders>
            <w:shd w:val="clear" w:color="000000" w:fill="DDEBF7"/>
            <w:noWrap/>
            <w:vAlign w:val="center"/>
            <w:hideMark/>
          </w:tcPr>
          <w:p w14:paraId="69FBBCA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c>
          <w:tcPr>
            <w:tcW w:w="709" w:type="dxa"/>
            <w:tcBorders>
              <w:top w:val="single" w:sz="4" w:space="0" w:color="auto"/>
              <w:left w:val="single" w:sz="4" w:space="0" w:color="auto"/>
              <w:bottom w:val="nil"/>
              <w:right w:val="single" w:sz="4" w:space="0" w:color="auto"/>
            </w:tcBorders>
            <w:shd w:val="clear" w:color="000000" w:fill="DDEBF7"/>
            <w:noWrap/>
            <w:vAlign w:val="center"/>
            <w:hideMark/>
          </w:tcPr>
          <w:p w14:paraId="7981C03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23</w:t>
            </w:r>
          </w:p>
        </w:tc>
        <w:tc>
          <w:tcPr>
            <w:tcW w:w="1022" w:type="dxa"/>
            <w:tcBorders>
              <w:top w:val="single" w:sz="4" w:space="0" w:color="auto"/>
              <w:left w:val="nil"/>
              <w:bottom w:val="nil"/>
              <w:right w:val="nil"/>
            </w:tcBorders>
            <w:shd w:val="clear" w:color="000000" w:fill="DDEBF7"/>
            <w:noWrap/>
            <w:vAlign w:val="center"/>
            <w:hideMark/>
          </w:tcPr>
          <w:p w14:paraId="01B6EA0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12</w:t>
            </w:r>
          </w:p>
        </w:tc>
        <w:tc>
          <w:tcPr>
            <w:tcW w:w="848" w:type="dxa"/>
            <w:tcBorders>
              <w:top w:val="single" w:sz="4" w:space="0" w:color="auto"/>
              <w:left w:val="single" w:sz="4" w:space="0" w:color="auto"/>
              <w:bottom w:val="nil"/>
              <w:right w:val="single" w:sz="4" w:space="0" w:color="auto"/>
            </w:tcBorders>
            <w:shd w:val="clear" w:color="000000" w:fill="DDEBF7"/>
            <w:noWrap/>
            <w:vAlign w:val="center"/>
            <w:hideMark/>
          </w:tcPr>
          <w:p w14:paraId="613BBF8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12</w:t>
            </w:r>
          </w:p>
        </w:tc>
        <w:tc>
          <w:tcPr>
            <w:tcW w:w="1129" w:type="dxa"/>
            <w:tcBorders>
              <w:top w:val="single" w:sz="4" w:space="0" w:color="auto"/>
              <w:left w:val="single" w:sz="4" w:space="0" w:color="auto"/>
              <w:bottom w:val="nil"/>
              <w:right w:val="single" w:sz="4" w:space="0" w:color="auto"/>
            </w:tcBorders>
            <w:shd w:val="clear" w:color="000000" w:fill="DDEBF7"/>
            <w:noWrap/>
            <w:vAlign w:val="center"/>
            <w:hideMark/>
          </w:tcPr>
          <w:p w14:paraId="4C2F09A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12</w:t>
            </w:r>
          </w:p>
        </w:tc>
        <w:tc>
          <w:tcPr>
            <w:tcW w:w="1139" w:type="dxa"/>
            <w:tcBorders>
              <w:top w:val="single" w:sz="4" w:space="0" w:color="auto"/>
              <w:left w:val="single" w:sz="4" w:space="0" w:color="auto"/>
              <w:bottom w:val="nil"/>
              <w:right w:val="single" w:sz="4" w:space="0" w:color="auto"/>
            </w:tcBorders>
            <w:shd w:val="clear" w:color="000000" w:fill="DDEBF7"/>
            <w:noWrap/>
            <w:vAlign w:val="center"/>
            <w:hideMark/>
          </w:tcPr>
          <w:p w14:paraId="4392A00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986" w:type="dxa"/>
            <w:tcBorders>
              <w:top w:val="single" w:sz="4" w:space="0" w:color="auto"/>
              <w:left w:val="single" w:sz="4" w:space="0" w:color="auto"/>
              <w:bottom w:val="nil"/>
              <w:right w:val="single" w:sz="4" w:space="0" w:color="auto"/>
            </w:tcBorders>
            <w:shd w:val="clear" w:color="000000" w:fill="DDEBF7"/>
            <w:noWrap/>
            <w:vAlign w:val="center"/>
            <w:hideMark/>
          </w:tcPr>
          <w:p w14:paraId="6B118A7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1127" w:type="dxa"/>
            <w:tcBorders>
              <w:top w:val="single" w:sz="4" w:space="0" w:color="auto"/>
              <w:left w:val="single" w:sz="4" w:space="0" w:color="auto"/>
              <w:bottom w:val="nil"/>
              <w:right w:val="single" w:sz="4" w:space="0" w:color="auto"/>
            </w:tcBorders>
            <w:shd w:val="clear" w:color="000000" w:fill="DDEBF7"/>
            <w:noWrap/>
            <w:vAlign w:val="center"/>
            <w:hideMark/>
          </w:tcPr>
          <w:p w14:paraId="1AF9452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1127" w:type="dxa"/>
            <w:tcBorders>
              <w:top w:val="single" w:sz="4" w:space="0" w:color="auto"/>
              <w:left w:val="nil"/>
              <w:bottom w:val="nil"/>
              <w:right w:val="single" w:sz="8" w:space="0" w:color="auto"/>
            </w:tcBorders>
            <w:shd w:val="clear" w:color="000000" w:fill="DDEBF7"/>
            <w:noWrap/>
            <w:vAlign w:val="center"/>
            <w:hideMark/>
          </w:tcPr>
          <w:p w14:paraId="67DFC2A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700" w:type="dxa"/>
            <w:tcBorders>
              <w:top w:val="nil"/>
              <w:left w:val="nil"/>
              <w:bottom w:val="single" w:sz="4" w:space="0" w:color="auto"/>
              <w:right w:val="single" w:sz="12" w:space="0" w:color="auto"/>
            </w:tcBorders>
            <w:shd w:val="clear" w:color="000000" w:fill="DDEBF7"/>
            <w:noWrap/>
            <w:vAlign w:val="center"/>
            <w:hideMark/>
          </w:tcPr>
          <w:p w14:paraId="0E3BBC2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93</w:t>
            </w:r>
          </w:p>
        </w:tc>
      </w:tr>
      <w:tr w:rsidR="00D8469F" w:rsidRPr="00785A64" w14:paraId="141B0592" w14:textId="77777777" w:rsidTr="00CA43B0">
        <w:trPr>
          <w:trHeight w:val="276"/>
        </w:trPr>
        <w:tc>
          <w:tcPr>
            <w:tcW w:w="628" w:type="dxa"/>
            <w:tcBorders>
              <w:top w:val="nil"/>
              <w:left w:val="single" w:sz="12" w:space="0" w:color="auto"/>
              <w:bottom w:val="single" w:sz="4" w:space="0" w:color="000000"/>
              <w:right w:val="single" w:sz="12" w:space="0" w:color="auto"/>
            </w:tcBorders>
            <w:shd w:val="clear" w:color="auto" w:fill="auto"/>
            <w:noWrap/>
            <w:vAlign w:val="center"/>
            <w:hideMark/>
          </w:tcPr>
          <w:p w14:paraId="2DA38E7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8</w:t>
            </w:r>
          </w:p>
        </w:tc>
        <w:tc>
          <w:tcPr>
            <w:tcW w:w="999" w:type="dxa"/>
            <w:tcBorders>
              <w:top w:val="nil"/>
              <w:left w:val="nil"/>
              <w:bottom w:val="single" w:sz="4" w:space="0" w:color="000000"/>
              <w:right w:val="single" w:sz="4" w:space="0" w:color="auto"/>
            </w:tcBorders>
            <w:shd w:val="clear" w:color="auto" w:fill="auto"/>
            <w:noWrap/>
            <w:vAlign w:val="center"/>
            <w:hideMark/>
          </w:tcPr>
          <w:p w14:paraId="769DC857"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חדרה</w:t>
            </w:r>
          </w:p>
        </w:tc>
        <w:tc>
          <w:tcPr>
            <w:tcW w:w="774" w:type="dxa"/>
            <w:tcBorders>
              <w:top w:val="nil"/>
              <w:left w:val="single" w:sz="4" w:space="0" w:color="auto"/>
              <w:bottom w:val="single" w:sz="4" w:space="0" w:color="000000"/>
              <w:right w:val="single" w:sz="4" w:space="0" w:color="auto"/>
            </w:tcBorders>
            <w:shd w:val="clear" w:color="auto" w:fill="auto"/>
            <w:noWrap/>
            <w:vAlign w:val="center"/>
            <w:hideMark/>
          </w:tcPr>
          <w:p w14:paraId="1E1BB2A2"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nil"/>
              <w:left w:val="single" w:sz="4" w:space="0" w:color="auto"/>
              <w:bottom w:val="single" w:sz="4" w:space="0" w:color="000000"/>
              <w:right w:val="nil"/>
            </w:tcBorders>
            <w:shd w:val="clear" w:color="auto" w:fill="auto"/>
            <w:noWrap/>
            <w:vAlign w:val="center"/>
            <w:hideMark/>
          </w:tcPr>
          <w:p w14:paraId="27A0C29A"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78" w:type="dxa"/>
            <w:tcBorders>
              <w:top w:val="nil"/>
              <w:left w:val="single" w:sz="8" w:space="0" w:color="auto"/>
              <w:bottom w:val="single" w:sz="4" w:space="0" w:color="000000"/>
              <w:right w:val="single" w:sz="12" w:space="0" w:color="auto"/>
            </w:tcBorders>
            <w:shd w:val="clear" w:color="auto" w:fill="auto"/>
            <w:noWrap/>
            <w:vAlign w:val="bottom"/>
            <w:hideMark/>
          </w:tcPr>
          <w:p w14:paraId="5D5647F0"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5</w:t>
            </w:r>
          </w:p>
        </w:tc>
        <w:tc>
          <w:tcPr>
            <w:tcW w:w="805" w:type="dxa"/>
            <w:tcBorders>
              <w:top w:val="single" w:sz="4" w:space="0" w:color="auto"/>
              <w:left w:val="single" w:sz="12" w:space="0" w:color="auto"/>
              <w:bottom w:val="single" w:sz="4" w:space="0" w:color="auto"/>
              <w:right w:val="single" w:sz="4" w:space="0" w:color="auto"/>
            </w:tcBorders>
            <w:shd w:val="clear" w:color="000000" w:fill="DDEBF7"/>
            <w:noWrap/>
            <w:vAlign w:val="center"/>
            <w:hideMark/>
          </w:tcPr>
          <w:p w14:paraId="5212B2A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25CA32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single" w:sz="4" w:space="0" w:color="auto"/>
              <w:left w:val="nil"/>
              <w:bottom w:val="single" w:sz="4" w:space="0" w:color="auto"/>
              <w:right w:val="nil"/>
            </w:tcBorders>
            <w:shd w:val="clear" w:color="000000" w:fill="DDEBF7"/>
            <w:noWrap/>
            <w:vAlign w:val="center"/>
            <w:hideMark/>
          </w:tcPr>
          <w:p w14:paraId="26EC245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4C3B5CF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C6A92D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3F90793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2487A39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029B21C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single" w:sz="4" w:space="0" w:color="auto"/>
              <w:left w:val="nil"/>
              <w:bottom w:val="single" w:sz="4" w:space="0" w:color="auto"/>
              <w:right w:val="single" w:sz="8" w:space="0" w:color="auto"/>
            </w:tcBorders>
            <w:shd w:val="clear" w:color="000000" w:fill="DDEBF7"/>
            <w:noWrap/>
            <w:vAlign w:val="center"/>
            <w:hideMark/>
          </w:tcPr>
          <w:p w14:paraId="146AE3C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63B0E3A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01A06D64" w14:textId="77777777" w:rsidTr="00CA43B0">
        <w:trPr>
          <w:trHeight w:val="276"/>
        </w:trPr>
        <w:tc>
          <w:tcPr>
            <w:tcW w:w="628"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14:paraId="6BB15B7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9</w:t>
            </w:r>
          </w:p>
        </w:tc>
        <w:tc>
          <w:tcPr>
            <w:tcW w:w="999" w:type="dxa"/>
            <w:tcBorders>
              <w:top w:val="single" w:sz="4" w:space="0" w:color="auto"/>
              <w:left w:val="nil"/>
              <w:bottom w:val="single" w:sz="4" w:space="0" w:color="auto"/>
              <w:right w:val="single" w:sz="4" w:space="0" w:color="auto"/>
            </w:tcBorders>
            <w:shd w:val="clear" w:color="auto" w:fill="auto"/>
            <w:noWrap/>
            <w:vAlign w:val="center"/>
            <w:hideMark/>
          </w:tcPr>
          <w:p w14:paraId="0E0F1BF5"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ירושלים</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B0482A"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single" w:sz="4" w:space="0" w:color="auto"/>
              <w:left w:val="single" w:sz="4" w:space="0" w:color="auto"/>
              <w:bottom w:val="single" w:sz="4" w:space="0" w:color="auto"/>
              <w:right w:val="nil"/>
            </w:tcBorders>
            <w:shd w:val="clear" w:color="auto" w:fill="auto"/>
            <w:noWrap/>
            <w:vAlign w:val="center"/>
            <w:hideMark/>
          </w:tcPr>
          <w:p w14:paraId="29CD5C02"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78" w:type="dxa"/>
            <w:tcBorders>
              <w:top w:val="single" w:sz="4" w:space="0" w:color="auto"/>
              <w:left w:val="single" w:sz="8" w:space="0" w:color="auto"/>
              <w:bottom w:val="single" w:sz="4" w:space="0" w:color="auto"/>
              <w:right w:val="single" w:sz="12" w:space="0" w:color="auto"/>
            </w:tcBorders>
            <w:shd w:val="clear" w:color="auto" w:fill="auto"/>
            <w:noWrap/>
            <w:vAlign w:val="bottom"/>
            <w:hideMark/>
          </w:tcPr>
          <w:p w14:paraId="464F902B"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3</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755A9A7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2FE5713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10355A0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69CB422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35B52E2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02B773A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52DD2C2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09F2D2F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4395456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5095105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57174657" w14:textId="77777777" w:rsidTr="00CA43B0">
        <w:trPr>
          <w:trHeight w:val="276"/>
        </w:trPr>
        <w:tc>
          <w:tcPr>
            <w:tcW w:w="628"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0291470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10</w:t>
            </w:r>
          </w:p>
        </w:tc>
        <w:tc>
          <w:tcPr>
            <w:tcW w:w="999" w:type="dxa"/>
            <w:tcBorders>
              <w:top w:val="single" w:sz="4" w:space="0" w:color="000000"/>
              <w:left w:val="nil"/>
              <w:bottom w:val="single" w:sz="4" w:space="0" w:color="000000"/>
              <w:right w:val="single" w:sz="4" w:space="0" w:color="auto"/>
            </w:tcBorders>
            <w:shd w:val="clear" w:color="auto" w:fill="auto"/>
            <w:noWrap/>
            <w:vAlign w:val="center"/>
            <w:hideMark/>
          </w:tcPr>
          <w:p w14:paraId="1A5DDB9E"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הרצליה</w:t>
            </w:r>
          </w:p>
        </w:tc>
        <w:tc>
          <w:tcPr>
            <w:tcW w:w="774"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1DBEEABE"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single" w:sz="4" w:space="0" w:color="000000"/>
              <w:left w:val="single" w:sz="4" w:space="0" w:color="auto"/>
              <w:bottom w:val="single" w:sz="4" w:space="0" w:color="000000"/>
              <w:right w:val="nil"/>
            </w:tcBorders>
            <w:shd w:val="clear" w:color="auto" w:fill="auto"/>
            <w:noWrap/>
            <w:vAlign w:val="center"/>
            <w:hideMark/>
          </w:tcPr>
          <w:p w14:paraId="404037E7"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שדה תעופה</w:t>
            </w:r>
          </w:p>
        </w:tc>
        <w:tc>
          <w:tcPr>
            <w:tcW w:w="978"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7AAD75F0"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1</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6B92789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6D2A05C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002BE4E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2EF859E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089D449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145E198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7905DF0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7149F5F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3D6E109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4280826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3D8E2A0A" w14:textId="77777777" w:rsidTr="00CA43B0">
        <w:trPr>
          <w:trHeight w:val="276"/>
        </w:trPr>
        <w:tc>
          <w:tcPr>
            <w:tcW w:w="628" w:type="dxa"/>
            <w:tcBorders>
              <w:top w:val="nil"/>
              <w:left w:val="single" w:sz="12" w:space="0" w:color="auto"/>
              <w:bottom w:val="single" w:sz="4" w:space="0" w:color="000000"/>
              <w:right w:val="single" w:sz="12" w:space="0" w:color="auto"/>
            </w:tcBorders>
            <w:shd w:val="clear" w:color="auto" w:fill="auto"/>
            <w:noWrap/>
            <w:vAlign w:val="center"/>
            <w:hideMark/>
          </w:tcPr>
          <w:p w14:paraId="32F255C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11</w:t>
            </w:r>
          </w:p>
        </w:tc>
        <w:tc>
          <w:tcPr>
            <w:tcW w:w="999" w:type="dxa"/>
            <w:tcBorders>
              <w:top w:val="nil"/>
              <w:left w:val="nil"/>
              <w:bottom w:val="single" w:sz="4" w:space="0" w:color="000000"/>
              <w:right w:val="single" w:sz="4" w:space="0" w:color="auto"/>
            </w:tcBorders>
            <w:shd w:val="clear" w:color="auto" w:fill="auto"/>
            <w:noWrap/>
            <w:vAlign w:val="center"/>
            <w:hideMark/>
          </w:tcPr>
          <w:p w14:paraId="15D20C97"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חולון</w:t>
            </w:r>
          </w:p>
        </w:tc>
        <w:tc>
          <w:tcPr>
            <w:tcW w:w="774" w:type="dxa"/>
            <w:tcBorders>
              <w:top w:val="nil"/>
              <w:left w:val="single" w:sz="4" w:space="0" w:color="auto"/>
              <w:bottom w:val="single" w:sz="4" w:space="0" w:color="000000"/>
              <w:right w:val="single" w:sz="4" w:space="0" w:color="auto"/>
            </w:tcBorders>
            <w:shd w:val="clear" w:color="auto" w:fill="auto"/>
            <w:noWrap/>
            <w:vAlign w:val="center"/>
            <w:hideMark/>
          </w:tcPr>
          <w:p w14:paraId="3639A70B"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nil"/>
              <w:left w:val="single" w:sz="4" w:space="0" w:color="auto"/>
              <w:bottom w:val="single" w:sz="4" w:space="0" w:color="000000"/>
              <w:right w:val="nil"/>
            </w:tcBorders>
            <w:shd w:val="clear" w:color="auto" w:fill="auto"/>
            <w:noWrap/>
            <w:vAlign w:val="bottom"/>
            <w:hideMark/>
          </w:tcPr>
          <w:p w14:paraId="5CCA0E96"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מסוף</w:t>
            </w:r>
          </w:p>
        </w:tc>
        <w:tc>
          <w:tcPr>
            <w:tcW w:w="978" w:type="dxa"/>
            <w:tcBorders>
              <w:top w:val="nil"/>
              <w:left w:val="single" w:sz="8" w:space="0" w:color="auto"/>
              <w:bottom w:val="single" w:sz="4" w:space="0" w:color="000000"/>
              <w:right w:val="single" w:sz="12" w:space="0" w:color="auto"/>
            </w:tcBorders>
            <w:shd w:val="clear" w:color="auto" w:fill="auto"/>
            <w:noWrap/>
            <w:vAlign w:val="bottom"/>
            <w:hideMark/>
          </w:tcPr>
          <w:p w14:paraId="4E9E762B"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1</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30283C1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1297255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4B80374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10D63D6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05FE1CE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00A812F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4AEBDB3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55462FF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00A9F6C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136C51E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32C8A06B" w14:textId="77777777" w:rsidTr="00CA43B0">
        <w:trPr>
          <w:trHeight w:val="276"/>
        </w:trPr>
        <w:tc>
          <w:tcPr>
            <w:tcW w:w="628" w:type="dxa"/>
            <w:vMerge w:val="restart"/>
            <w:tcBorders>
              <w:top w:val="nil"/>
              <w:left w:val="single" w:sz="12" w:space="0" w:color="auto"/>
              <w:bottom w:val="single" w:sz="4" w:space="0" w:color="000000"/>
              <w:right w:val="single" w:sz="12" w:space="0" w:color="auto"/>
            </w:tcBorders>
            <w:shd w:val="clear" w:color="auto" w:fill="auto"/>
            <w:noWrap/>
            <w:vAlign w:val="center"/>
            <w:hideMark/>
          </w:tcPr>
          <w:p w14:paraId="11EF85E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12</w:t>
            </w:r>
          </w:p>
        </w:tc>
        <w:tc>
          <w:tcPr>
            <w:tcW w:w="999" w:type="dxa"/>
            <w:tcBorders>
              <w:top w:val="nil"/>
              <w:left w:val="nil"/>
              <w:bottom w:val="single" w:sz="4" w:space="0" w:color="000000"/>
              <w:right w:val="single" w:sz="4" w:space="0" w:color="auto"/>
            </w:tcBorders>
            <w:shd w:val="clear" w:color="auto" w:fill="auto"/>
            <w:noWrap/>
            <w:vAlign w:val="center"/>
            <w:hideMark/>
          </w:tcPr>
          <w:p w14:paraId="2CF1D7C6"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774" w:type="dxa"/>
            <w:tcBorders>
              <w:top w:val="nil"/>
              <w:left w:val="single" w:sz="4" w:space="0" w:color="auto"/>
              <w:bottom w:val="single" w:sz="4" w:space="0" w:color="000000"/>
              <w:right w:val="single" w:sz="4" w:space="0" w:color="auto"/>
            </w:tcBorders>
            <w:shd w:val="clear" w:color="auto" w:fill="auto"/>
            <w:noWrap/>
            <w:vAlign w:val="center"/>
            <w:hideMark/>
          </w:tcPr>
          <w:p w14:paraId="54EF9860"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nil"/>
              <w:left w:val="single" w:sz="4" w:space="0" w:color="auto"/>
              <w:bottom w:val="single" w:sz="4" w:space="0" w:color="000000"/>
              <w:right w:val="nil"/>
            </w:tcBorders>
            <w:shd w:val="clear" w:color="auto" w:fill="auto"/>
            <w:noWrap/>
            <w:vAlign w:val="center"/>
            <w:hideMark/>
          </w:tcPr>
          <w:p w14:paraId="06B585BA"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מעבדות</w:t>
            </w:r>
          </w:p>
        </w:tc>
        <w:tc>
          <w:tcPr>
            <w:tcW w:w="978" w:type="dxa"/>
            <w:tcBorders>
              <w:top w:val="nil"/>
              <w:left w:val="single" w:sz="8" w:space="0" w:color="auto"/>
              <w:bottom w:val="single" w:sz="4" w:space="0" w:color="000000"/>
              <w:right w:val="single" w:sz="12" w:space="0" w:color="auto"/>
            </w:tcBorders>
            <w:shd w:val="clear" w:color="auto" w:fill="auto"/>
            <w:noWrap/>
            <w:vAlign w:val="bottom"/>
            <w:hideMark/>
          </w:tcPr>
          <w:p w14:paraId="7CD7E4CB"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80</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017130B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6E67993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176D31D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531EC5B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5E942D4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7599421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138A96D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46C9D8C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488E0AE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0C44499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4BD9F416" w14:textId="77777777" w:rsidTr="00CA43B0">
        <w:trPr>
          <w:trHeight w:val="276"/>
        </w:trPr>
        <w:tc>
          <w:tcPr>
            <w:tcW w:w="628" w:type="dxa"/>
            <w:vMerge/>
            <w:tcBorders>
              <w:top w:val="nil"/>
              <w:left w:val="single" w:sz="12" w:space="0" w:color="auto"/>
              <w:bottom w:val="single" w:sz="4" w:space="0" w:color="000000"/>
              <w:right w:val="single" w:sz="12" w:space="0" w:color="auto"/>
            </w:tcBorders>
            <w:vAlign w:val="center"/>
            <w:hideMark/>
          </w:tcPr>
          <w:p w14:paraId="55BEEBEE" w14:textId="77777777" w:rsidR="005E6920" w:rsidRPr="00785A64" w:rsidRDefault="005E6920" w:rsidP="000B7D49">
            <w:pPr>
              <w:jc w:val="both"/>
              <w:rPr>
                <w:rFonts w:eastAsia="Times New Roman"/>
                <w:color w:val="000000"/>
                <w:sz w:val="20"/>
                <w:szCs w:val="20"/>
              </w:rPr>
            </w:pPr>
          </w:p>
        </w:tc>
        <w:tc>
          <w:tcPr>
            <w:tcW w:w="999" w:type="dxa"/>
            <w:tcBorders>
              <w:top w:val="nil"/>
              <w:left w:val="nil"/>
              <w:bottom w:val="single" w:sz="4" w:space="0" w:color="000000"/>
              <w:right w:val="single" w:sz="4" w:space="0" w:color="auto"/>
            </w:tcBorders>
            <w:shd w:val="clear" w:color="auto" w:fill="auto"/>
            <w:noWrap/>
            <w:vAlign w:val="center"/>
            <w:hideMark/>
          </w:tcPr>
          <w:p w14:paraId="186DF91B"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774" w:type="dxa"/>
            <w:tcBorders>
              <w:top w:val="nil"/>
              <w:left w:val="single" w:sz="4" w:space="0" w:color="auto"/>
              <w:bottom w:val="single" w:sz="4" w:space="0" w:color="000000"/>
              <w:right w:val="single" w:sz="4" w:space="0" w:color="auto"/>
            </w:tcBorders>
            <w:shd w:val="clear" w:color="auto" w:fill="auto"/>
            <w:noWrap/>
            <w:vAlign w:val="center"/>
            <w:hideMark/>
          </w:tcPr>
          <w:p w14:paraId="4DFA4D03"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nil"/>
              <w:left w:val="single" w:sz="4" w:space="0" w:color="auto"/>
              <w:bottom w:val="single" w:sz="4" w:space="0" w:color="000000"/>
              <w:right w:val="nil"/>
            </w:tcBorders>
            <w:shd w:val="clear" w:color="auto" w:fill="auto"/>
            <w:noWrap/>
            <w:vAlign w:val="center"/>
            <w:hideMark/>
          </w:tcPr>
          <w:p w14:paraId="16693B84"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פו"ט</w:t>
            </w:r>
          </w:p>
        </w:tc>
        <w:tc>
          <w:tcPr>
            <w:tcW w:w="978" w:type="dxa"/>
            <w:tcBorders>
              <w:top w:val="nil"/>
              <w:left w:val="single" w:sz="8" w:space="0" w:color="auto"/>
              <w:bottom w:val="single" w:sz="4" w:space="0" w:color="000000"/>
              <w:right w:val="single" w:sz="12" w:space="0" w:color="auto"/>
            </w:tcBorders>
            <w:shd w:val="clear" w:color="auto" w:fill="auto"/>
            <w:noWrap/>
            <w:vAlign w:val="bottom"/>
            <w:hideMark/>
          </w:tcPr>
          <w:p w14:paraId="5E1CFF1C"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20</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1973ABF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0597FD1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32D437B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126A265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0D4DE70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00A4779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408DC93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1A6CC3C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59A09B1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01699DD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329F4C71" w14:textId="77777777" w:rsidTr="00CA43B0">
        <w:trPr>
          <w:trHeight w:val="276"/>
        </w:trPr>
        <w:tc>
          <w:tcPr>
            <w:tcW w:w="628" w:type="dxa"/>
            <w:vMerge/>
            <w:tcBorders>
              <w:top w:val="nil"/>
              <w:left w:val="single" w:sz="12" w:space="0" w:color="auto"/>
              <w:bottom w:val="single" w:sz="4" w:space="0" w:color="000000"/>
              <w:right w:val="single" w:sz="12" w:space="0" w:color="auto"/>
            </w:tcBorders>
            <w:vAlign w:val="center"/>
            <w:hideMark/>
          </w:tcPr>
          <w:p w14:paraId="0375D0CE" w14:textId="77777777" w:rsidR="005E6920" w:rsidRPr="00785A64" w:rsidRDefault="005E6920" w:rsidP="000B7D49">
            <w:pPr>
              <w:jc w:val="both"/>
              <w:rPr>
                <w:rFonts w:eastAsia="Times New Roman"/>
                <w:color w:val="000000"/>
                <w:sz w:val="20"/>
                <w:szCs w:val="20"/>
              </w:rPr>
            </w:pPr>
          </w:p>
        </w:tc>
        <w:tc>
          <w:tcPr>
            <w:tcW w:w="999" w:type="dxa"/>
            <w:tcBorders>
              <w:top w:val="nil"/>
              <w:left w:val="nil"/>
              <w:bottom w:val="single" w:sz="4" w:space="0" w:color="000000"/>
              <w:right w:val="single" w:sz="4" w:space="0" w:color="auto"/>
            </w:tcBorders>
            <w:shd w:val="clear" w:color="auto" w:fill="auto"/>
            <w:noWrap/>
            <w:vAlign w:val="center"/>
            <w:hideMark/>
          </w:tcPr>
          <w:p w14:paraId="59D8217C"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774" w:type="dxa"/>
            <w:tcBorders>
              <w:top w:val="nil"/>
              <w:left w:val="single" w:sz="4" w:space="0" w:color="auto"/>
              <w:bottom w:val="single" w:sz="4" w:space="0" w:color="000000"/>
              <w:right w:val="single" w:sz="4" w:space="0" w:color="auto"/>
            </w:tcBorders>
            <w:shd w:val="clear" w:color="auto" w:fill="auto"/>
            <w:noWrap/>
            <w:vAlign w:val="center"/>
            <w:hideMark/>
          </w:tcPr>
          <w:p w14:paraId="53898A28"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nil"/>
              <w:left w:val="single" w:sz="4" w:space="0" w:color="auto"/>
              <w:bottom w:val="single" w:sz="4" w:space="0" w:color="000000"/>
              <w:right w:val="nil"/>
            </w:tcBorders>
            <w:shd w:val="clear" w:color="auto" w:fill="auto"/>
            <w:noWrap/>
            <w:vAlign w:val="center"/>
            <w:hideMark/>
          </w:tcPr>
          <w:p w14:paraId="5E8600E3"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קבלה</w:t>
            </w:r>
          </w:p>
        </w:tc>
        <w:tc>
          <w:tcPr>
            <w:tcW w:w="978" w:type="dxa"/>
            <w:tcBorders>
              <w:top w:val="nil"/>
              <w:left w:val="single" w:sz="8" w:space="0" w:color="auto"/>
              <w:bottom w:val="single" w:sz="4" w:space="0" w:color="000000"/>
              <w:right w:val="single" w:sz="12" w:space="0" w:color="auto"/>
            </w:tcBorders>
            <w:shd w:val="clear" w:color="auto" w:fill="auto"/>
            <w:noWrap/>
            <w:vAlign w:val="bottom"/>
            <w:hideMark/>
          </w:tcPr>
          <w:p w14:paraId="55DCF4EE"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18AD40F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49A1991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577B205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29953FD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5DBDF8F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5C04CC8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3F267A9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42397A6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321A685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3A2182A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7C55A671" w14:textId="77777777" w:rsidTr="00CA43B0">
        <w:trPr>
          <w:trHeight w:val="276"/>
        </w:trPr>
        <w:tc>
          <w:tcPr>
            <w:tcW w:w="628" w:type="dxa"/>
            <w:vMerge/>
            <w:tcBorders>
              <w:top w:val="nil"/>
              <w:left w:val="single" w:sz="12" w:space="0" w:color="auto"/>
              <w:bottom w:val="single" w:sz="4" w:space="0" w:color="000000"/>
              <w:right w:val="single" w:sz="12" w:space="0" w:color="auto"/>
            </w:tcBorders>
            <w:vAlign w:val="center"/>
            <w:hideMark/>
          </w:tcPr>
          <w:p w14:paraId="24444EDD" w14:textId="77777777" w:rsidR="005E6920" w:rsidRPr="00785A64" w:rsidRDefault="005E6920" w:rsidP="000B7D49">
            <w:pPr>
              <w:jc w:val="both"/>
              <w:rPr>
                <w:rFonts w:eastAsia="Times New Roman"/>
                <w:color w:val="000000"/>
                <w:sz w:val="20"/>
                <w:szCs w:val="20"/>
              </w:rPr>
            </w:pPr>
          </w:p>
        </w:tc>
        <w:tc>
          <w:tcPr>
            <w:tcW w:w="999" w:type="dxa"/>
            <w:tcBorders>
              <w:top w:val="nil"/>
              <w:left w:val="nil"/>
              <w:bottom w:val="single" w:sz="4" w:space="0" w:color="000000"/>
              <w:right w:val="single" w:sz="4" w:space="0" w:color="auto"/>
            </w:tcBorders>
            <w:shd w:val="clear" w:color="auto" w:fill="auto"/>
            <w:noWrap/>
            <w:vAlign w:val="center"/>
            <w:hideMark/>
          </w:tcPr>
          <w:p w14:paraId="6B923685"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774" w:type="dxa"/>
            <w:tcBorders>
              <w:top w:val="nil"/>
              <w:left w:val="single" w:sz="4" w:space="0" w:color="auto"/>
              <w:bottom w:val="single" w:sz="4" w:space="0" w:color="000000"/>
              <w:right w:val="single" w:sz="4" w:space="0" w:color="auto"/>
            </w:tcBorders>
            <w:shd w:val="clear" w:color="auto" w:fill="auto"/>
            <w:noWrap/>
            <w:vAlign w:val="center"/>
            <w:hideMark/>
          </w:tcPr>
          <w:p w14:paraId="63427C08"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nil"/>
              <w:left w:val="single" w:sz="4" w:space="0" w:color="auto"/>
              <w:bottom w:val="single" w:sz="4" w:space="0" w:color="000000"/>
              <w:right w:val="nil"/>
            </w:tcBorders>
            <w:shd w:val="clear" w:color="000000" w:fill="FFFFFF"/>
            <w:noWrap/>
            <w:vAlign w:val="center"/>
            <w:hideMark/>
          </w:tcPr>
          <w:p w14:paraId="089D3885"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אחר</w:t>
            </w:r>
          </w:p>
        </w:tc>
        <w:tc>
          <w:tcPr>
            <w:tcW w:w="978" w:type="dxa"/>
            <w:tcBorders>
              <w:top w:val="nil"/>
              <w:left w:val="single" w:sz="8" w:space="0" w:color="auto"/>
              <w:bottom w:val="single" w:sz="4" w:space="0" w:color="000000"/>
              <w:right w:val="single" w:sz="12" w:space="0" w:color="auto"/>
            </w:tcBorders>
            <w:shd w:val="clear" w:color="auto" w:fill="auto"/>
            <w:noWrap/>
            <w:vAlign w:val="bottom"/>
            <w:hideMark/>
          </w:tcPr>
          <w:p w14:paraId="128DF23A"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3</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6A925F7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0C65C54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374F101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6F28F22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10DEE46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51EC8D8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7AFEF6B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224AE56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2E4F790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39E409B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4EA0C73B" w14:textId="77777777" w:rsidTr="00CA43B0">
        <w:trPr>
          <w:trHeight w:val="276"/>
        </w:trPr>
        <w:tc>
          <w:tcPr>
            <w:tcW w:w="628" w:type="dxa"/>
            <w:vMerge/>
            <w:tcBorders>
              <w:top w:val="nil"/>
              <w:left w:val="single" w:sz="12" w:space="0" w:color="auto"/>
              <w:bottom w:val="single" w:sz="4" w:space="0" w:color="000000"/>
              <w:right w:val="single" w:sz="12" w:space="0" w:color="auto"/>
            </w:tcBorders>
            <w:vAlign w:val="center"/>
            <w:hideMark/>
          </w:tcPr>
          <w:p w14:paraId="7CDF2BA4" w14:textId="77777777" w:rsidR="005E6920" w:rsidRPr="00785A64" w:rsidRDefault="005E6920" w:rsidP="000B7D49">
            <w:pPr>
              <w:jc w:val="both"/>
              <w:rPr>
                <w:rFonts w:eastAsia="Times New Roman"/>
                <w:color w:val="000000"/>
                <w:sz w:val="20"/>
                <w:szCs w:val="20"/>
              </w:rPr>
            </w:pPr>
          </w:p>
        </w:tc>
        <w:tc>
          <w:tcPr>
            <w:tcW w:w="999" w:type="dxa"/>
            <w:tcBorders>
              <w:top w:val="nil"/>
              <w:left w:val="nil"/>
              <w:bottom w:val="single" w:sz="4" w:space="0" w:color="000000"/>
              <w:right w:val="single" w:sz="4" w:space="0" w:color="auto"/>
            </w:tcBorders>
            <w:shd w:val="clear" w:color="auto" w:fill="auto"/>
            <w:noWrap/>
            <w:vAlign w:val="center"/>
            <w:hideMark/>
          </w:tcPr>
          <w:p w14:paraId="189A36AE"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774" w:type="dxa"/>
            <w:tcBorders>
              <w:top w:val="nil"/>
              <w:left w:val="single" w:sz="4" w:space="0" w:color="auto"/>
              <w:bottom w:val="single" w:sz="4" w:space="0" w:color="000000"/>
              <w:right w:val="single" w:sz="4" w:space="0" w:color="auto"/>
            </w:tcBorders>
            <w:shd w:val="clear" w:color="auto" w:fill="auto"/>
            <w:noWrap/>
            <w:vAlign w:val="center"/>
            <w:hideMark/>
          </w:tcPr>
          <w:p w14:paraId="6F306DAD"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nil"/>
              <w:left w:val="single" w:sz="4" w:space="0" w:color="auto"/>
              <w:bottom w:val="single" w:sz="4" w:space="0" w:color="000000"/>
              <w:right w:val="nil"/>
            </w:tcBorders>
            <w:shd w:val="clear" w:color="auto" w:fill="auto"/>
            <w:noWrap/>
            <w:vAlign w:val="center"/>
            <w:hideMark/>
          </w:tcPr>
          <w:p w14:paraId="2FEC7617"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מכולה</w:t>
            </w:r>
          </w:p>
        </w:tc>
        <w:tc>
          <w:tcPr>
            <w:tcW w:w="978" w:type="dxa"/>
            <w:tcBorders>
              <w:top w:val="nil"/>
              <w:left w:val="single" w:sz="8" w:space="0" w:color="auto"/>
              <w:bottom w:val="single" w:sz="4" w:space="0" w:color="000000"/>
              <w:right w:val="single" w:sz="12" w:space="0" w:color="auto"/>
            </w:tcBorders>
            <w:shd w:val="clear" w:color="auto" w:fill="auto"/>
            <w:noWrap/>
            <w:vAlign w:val="bottom"/>
            <w:hideMark/>
          </w:tcPr>
          <w:p w14:paraId="1D7B2E18"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3</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19A40B1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454B1A7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6D42691E"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27C79EB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3020548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6356AF0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0F859B6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13A77B90"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1B3BFF2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67B9669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0076E6F9" w14:textId="77777777" w:rsidTr="00CA43B0">
        <w:trPr>
          <w:trHeight w:val="276"/>
        </w:trPr>
        <w:tc>
          <w:tcPr>
            <w:tcW w:w="628" w:type="dxa"/>
            <w:vMerge/>
            <w:tcBorders>
              <w:top w:val="nil"/>
              <w:left w:val="single" w:sz="12" w:space="0" w:color="auto"/>
              <w:bottom w:val="single" w:sz="4" w:space="0" w:color="000000"/>
              <w:right w:val="single" w:sz="12" w:space="0" w:color="auto"/>
            </w:tcBorders>
            <w:vAlign w:val="center"/>
            <w:hideMark/>
          </w:tcPr>
          <w:p w14:paraId="0907F442" w14:textId="77777777" w:rsidR="005E6920" w:rsidRPr="00785A64" w:rsidRDefault="005E6920" w:rsidP="000B7D49">
            <w:pPr>
              <w:jc w:val="both"/>
              <w:rPr>
                <w:rFonts w:eastAsia="Times New Roman"/>
                <w:color w:val="000000"/>
                <w:sz w:val="20"/>
                <w:szCs w:val="20"/>
              </w:rPr>
            </w:pPr>
          </w:p>
        </w:tc>
        <w:tc>
          <w:tcPr>
            <w:tcW w:w="999" w:type="dxa"/>
            <w:tcBorders>
              <w:top w:val="single" w:sz="4" w:space="0" w:color="auto"/>
              <w:left w:val="nil"/>
              <w:bottom w:val="single" w:sz="4" w:space="0" w:color="auto"/>
              <w:right w:val="single" w:sz="4" w:space="0" w:color="auto"/>
            </w:tcBorders>
            <w:shd w:val="clear" w:color="auto" w:fill="auto"/>
            <w:noWrap/>
            <w:vAlign w:val="center"/>
            <w:hideMark/>
          </w:tcPr>
          <w:p w14:paraId="113248F1"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בית דגן</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250B88"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הגנה"צ</w:t>
            </w:r>
          </w:p>
        </w:tc>
        <w:tc>
          <w:tcPr>
            <w:tcW w:w="1547" w:type="dxa"/>
            <w:tcBorders>
              <w:top w:val="single" w:sz="4" w:space="0" w:color="auto"/>
              <w:left w:val="single" w:sz="4" w:space="0" w:color="auto"/>
              <w:bottom w:val="single" w:sz="4" w:space="0" w:color="auto"/>
              <w:right w:val="nil"/>
            </w:tcBorders>
            <w:shd w:val="clear" w:color="auto" w:fill="auto"/>
            <w:noWrap/>
            <w:vAlign w:val="bottom"/>
            <w:hideMark/>
          </w:tcPr>
          <w:p w14:paraId="15385346"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הנהלה</w:t>
            </w:r>
          </w:p>
        </w:tc>
        <w:tc>
          <w:tcPr>
            <w:tcW w:w="978" w:type="dxa"/>
            <w:tcBorders>
              <w:top w:val="single" w:sz="4" w:space="0" w:color="auto"/>
              <w:left w:val="single" w:sz="8" w:space="0" w:color="auto"/>
              <w:bottom w:val="single" w:sz="4" w:space="0" w:color="auto"/>
              <w:right w:val="single" w:sz="12" w:space="0" w:color="auto"/>
            </w:tcBorders>
            <w:shd w:val="clear" w:color="auto" w:fill="auto"/>
            <w:noWrap/>
            <w:vAlign w:val="bottom"/>
            <w:hideMark/>
          </w:tcPr>
          <w:p w14:paraId="2CDF695D"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25</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11D9F2D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71453A8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07E43261"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586D702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79747BD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04C06BC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64F3AEC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7385AB7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6A0FC88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7A8CA3D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271FD468" w14:textId="77777777" w:rsidTr="00CA43B0">
        <w:trPr>
          <w:trHeight w:val="276"/>
        </w:trPr>
        <w:tc>
          <w:tcPr>
            <w:tcW w:w="628" w:type="dxa"/>
            <w:tcBorders>
              <w:top w:val="single" w:sz="4" w:space="0" w:color="000000"/>
              <w:left w:val="single" w:sz="12" w:space="0" w:color="auto"/>
              <w:bottom w:val="single" w:sz="4" w:space="0" w:color="000000"/>
              <w:right w:val="single" w:sz="12" w:space="0" w:color="auto"/>
            </w:tcBorders>
            <w:shd w:val="clear" w:color="auto" w:fill="auto"/>
            <w:noWrap/>
            <w:vAlign w:val="center"/>
            <w:hideMark/>
          </w:tcPr>
          <w:p w14:paraId="6C878CD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13</w:t>
            </w:r>
          </w:p>
        </w:tc>
        <w:tc>
          <w:tcPr>
            <w:tcW w:w="999" w:type="dxa"/>
            <w:tcBorders>
              <w:top w:val="single" w:sz="4" w:space="0" w:color="000000"/>
              <w:left w:val="nil"/>
              <w:bottom w:val="single" w:sz="4" w:space="0" w:color="000000"/>
              <w:right w:val="single" w:sz="4" w:space="0" w:color="auto"/>
            </w:tcBorders>
            <w:shd w:val="clear" w:color="auto" w:fill="auto"/>
            <w:noWrap/>
            <w:vAlign w:val="center"/>
            <w:hideMark/>
          </w:tcPr>
          <w:p w14:paraId="2732D84B"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כנות</w:t>
            </w:r>
          </w:p>
        </w:tc>
        <w:tc>
          <w:tcPr>
            <w:tcW w:w="774" w:type="dxa"/>
            <w:tcBorders>
              <w:top w:val="single" w:sz="4" w:space="0" w:color="000000"/>
              <w:left w:val="single" w:sz="4" w:space="0" w:color="auto"/>
              <w:bottom w:val="single" w:sz="4" w:space="0" w:color="000000"/>
              <w:right w:val="single" w:sz="4" w:space="0" w:color="auto"/>
            </w:tcBorders>
            <w:shd w:val="clear" w:color="auto" w:fill="auto"/>
            <w:noWrap/>
            <w:vAlign w:val="center"/>
            <w:hideMark/>
          </w:tcPr>
          <w:p w14:paraId="64A07F80"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single" w:sz="4" w:space="0" w:color="000000"/>
              <w:left w:val="single" w:sz="4" w:space="0" w:color="auto"/>
              <w:bottom w:val="single" w:sz="4" w:space="0" w:color="000000"/>
              <w:right w:val="nil"/>
            </w:tcBorders>
            <w:shd w:val="clear" w:color="auto" w:fill="auto"/>
            <w:noWrap/>
            <w:vAlign w:val="center"/>
            <w:hideMark/>
          </w:tcPr>
          <w:p w14:paraId="7C482B8F"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78" w:type="dxa"/>
            <w:tcBorders>
              <w:top w:val="single" w:sz="4" w:space="0" w:color="000000"/>
              <w:left w:val="single" w:sz="8" w:space="0" w:color="auto"/>
              <w:bottom w:val="single" w:sz="4" w:space="0" w:color="000000"/>
              <w:right w:val="single" w:sz="12" w:space="0" w:color="auto"/>
            </w:tcBorders>
            <w:shd w:val="clear" w:color="auto" w:fill="auto"/>
            <w:noWrap/>
            <w:vAlign w:val="bottom"/>
            <w:hideMark/>
          </w:tcPr>
          <w:p w14:paraId="77BC19E3"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w:t>
            </w:r>
          </w:p>
        </w:tc>
        <w:tc>
          <w:tcPr>
            <w:tcW w:w="805" w:type="dxa"/>
            <w:tcBorders>
              <w:top w:val="nil"/>
              <w:left w:val="single" w:sz="12" w:space="0" w:color="auto"/>
              <w:bottom w:val="single" w:sz="4" w:space="0" w:color="auto"/>
              <w:right w:val="single" w:sz="4" w:space="0" w:color="auto"/>
            </w:tcBorders>
            <w:shd w:val="clear" w:color="000000" w:fill="DDEBF7"/>
            <w:noWrap/>
            <w:vAlign w:val="center"/>
            <w:hideMark/>
          </w:tcPr>
          <w:p w14:paraId="063A0CE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single" w:sz="4" w:space="0" w:color="auto"/>
              <w:right w:val="single" w:sz="4" w:space="0" w:color="auto"/>
            </w:tcBorders>
            <w:shd w:val="clear" w:color="000000" w:fill="DDEBF7"/>
            <w:noWrap/>
            <w:vAlign w:val="center"/>
            <w:hideMark/>
          </w:tcPr>
          <w:p w14:paraId="7C0EDCD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single" w:sz="4" w:space="0" w:color="auto"/>
              <w:right w:val="nil"/>
            </w:tcBorders>
            <w:shd w:val="clear" w:color="000000" w:fill="DDEBF7"/>
            <w:noWrap/>
            <w:vAlign w:val="center"/>
            <w:hideMark/>
          </w:tcPr>
          <w:p w14:paraId="613B819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single" w:sz="4" w:space="0" w:color="auto"/>
              <w:right w:val="single" w:sz="4" w:space="0" w:color="auto"/>
            </w:tcBorders>
            <w:shd w:val="clear" w:color="000000" w:fill="DDEBF7"/>
            <w:noWrap/>
            <w:vAlign w:val="center"/>
            <w:hideMark/>
          </w:tcPr>
          <w:p w14:paraId="42E77B5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single" w:sz="4" w:space="0" w:color="auto"/>
              <w:right w:val="single" w:sz="4" w:space="0" w:color="auto"/>
            </w:tcBorders>
            <w:shd w:val="clear" w:color="000000" w:fill="DDEBF7"/>
            <w:noWrap/>
            <w:vAlign w:val="center"/>
            <w:hideMark/>
          </w:tcPr>
          <w:p w14:paraId="45745BC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single" w:sz="4" w:space="0" w:color="auto"/>
              <w:right w:val="single" w:sz="4" w:space="0" w:color="auto"/>
            </w:tcBorders>
            <w:shd w:val="clear" w:color="000000" w:fill="DDEBF7"/>
            <w:noWrap/>
            <w:vAlign w:val="center"/>
            <w:hideMark/>
          </w:tcPr>
          <w:p w14:paraId="1BF1B59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single" w:sz="4" w:space="0" w:color="auto"/>
              <w:right w:val="single" w:sz="4" w:space="0" w:color="auto"/>
            </w:tcBorders>
            <w:shd w:val="clear" w:color="000000" w:fill="DDEBF7"/>
            <w:noWrap/>
            <w:vAlign w:val="center"/>
            <w:hideMark/>
          </w:tcPr>
          <w:p w14:paraId="22D0229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single" w:sz="4" w:space="0" w:color="auto"/>
              <w:right w:val="single" w:sz="4" w:space="0" w:color="auto"/>
            </w:tcBorders>
            <w:shd w:val="clear" w:color="000000" w:fill="DDEBF7"/>
            <w:noWrap/>
            <w:vAlign w:val="center"/>
            <w:hideMark/>
          </w:tcPr>
          <w:p w14:paraId="25CBF8A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single" w:sz="4" w:space="0" w:color="auto"/>
              <w:right w:val="single" w:sz="8" w:space="0" w:color="auto"/>
            </w:tcBorders>
            <w:shd w:val="clear" w:color="000000" w:fill="DDEBF7"/>
            <w:noWrap/>
            <w:vAlign w:val="center"/>
            <w:hideMark/>
          </w:tcPr>
          <w:p w14:paraId="1D0F4443"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single" w:sz="4" w:space="0" w:color="auto"/>
              <w:right w:val="single" w:sz="12" w:space="0" w:color="auto"/>
            </w:tcBorders>
            <w:shd w:val="clear" w:color="000000" w:fill="DDEBF7"/>
            <w:noWrap/>
            <w:vAlign w:val="center"/>
            <w:hideMark/>
          </w:tcPr>
          <w:p w14:paraId="6DBA8226"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322989A4" w14:textId="77777777" w:rsidTr="00CA43B0">
        <w:trPr>
          <w:trHeight w:val="288"/>
        </w:trPr>
        <w:tc>
          <w:tcPr>
            <w:tcW w:w="628" w:type="dxa"/>
            <w:tcBorders>
              <w:top w:val="nil"/>
              <w:left w:val="single" w:sz="12" w:space="0" w:color="auto"/>
              <w:bottom w:val="nil"/>
              <w:right w:val="single" w:sz="12" w:space="0" w:color="auto"/>
            </w:tcBorders>
            <w:shd w:val="clear" w:color="auto" w:fill="auto"/>
            <w:noWrap/>
            <w:vAlign w:val="center"/>
            <w:hideMark/>
          </w:tcPr>
          <w:p w14:paraId="0B24632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14</w:t>
            </w:r>
          </w:p>
        </w:tc>
        <w:tc>
          <w:tcPr>
            <w:tcW w:w="999" w:type="dxa"/>
            <w:tcBorders>
              <w:top w:val="nil"/>
              <w:left w:val="nil"/>
              <w:bottom w:val="nil"/>
              <w:right w:val="single" w:sz="4" w:space="0" w:color="auto"/>
            </w:tcBorders>
            <w:shd w:val="clear" w:color="auto" w:fill="auto"/>
            <w:noWrap/>
            <w:vAlign w:val="center"/>
            <w:hideMark/>
          </w:tcPr>
          <w:p w14:paraId="0DFC08E3" w14:textId="77777777" w:rsidR="005E6920" w:rsidRPr="00785A64" w:rsidRDefault="00D84150" w:rsidP="000B7D49">
            <w:pPr>
              <w:jc w:val="center"/>
              <w:rPr>
                <w:rFonts w:eastAsia="Times New Roman"/>
                <w:color w:val="000000"/>
                <w:sz w:val="20"/>
                <w:szCs w:val="20"/>
              </w:rPr>
            </w:pPr>
            <w:r w:rsidRPr="00785A64">
              <w:rPr>
                <w:rFonts w:eastAsia="Times New Roman"/>
                <w:color w:val="000000"/>
                <w:sz w:val="20"/>
                <w:szCs w:val="20"/>
                <w:rtl/>
              </w:rPr>
              <w:t>באר שבע</w:t>
            </w:r>
          </w:p>
        </w:tc>
        <w:tc>
          <w:tcPr>
            <w:tcW w:w="774" w:type="dxa"/>
            <w:tcBorders>
              <w:top w:val="nil"/>
              <w:left w:val="single" w:sz="4" w:space="0" w:color="auto"/>
              <w:bottom w:val="nil"/>
              <w:right w:val="single" w:sz="4" w:space="0" w:color="auto"/>
            </w:tcBorders>
            <w:shd w:val="clear" w:color="auto" w:fill="auto"/>
            <w:noWrap/>
            <w:vAlign w:val="center"/>
            <w:hideMark/>
          </w:tcPr>
          <w:p w14:paraId="18EDB7C5"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שו"ט</w:t>
            </w:r>
          </w:p>
        </w:tc>
        <w:tc>
          <w:tcPr>
            <w:tcW w:w="1547" w:type="dxa"/>
            <w:tcBorders>
              <w:top w:val="nil"/>
              <w:left w:val="single" w:sz="4" w:space="0" w:color="auto"/>
              <w:bottom w:val="nil"/>
              <w:right w:val="nil"/>
            </w:tcBorders>
            <w:shd w:val="clear" w:color="auto" w:fill="auto"/>
            <w:noWrap/>
            <w:vAlign w:val="bottom"/>
            <w:hideMark/>
          </w:tcPr>
          <w:p w14:paraId="72AFC918" w14:textId="77777777" w:rsidR="005E6920" w:rsidRPr="00785A64" w:rsidRDefault="00D84150" w:rsidP="000B7D49">
            <w:pPr>
              <w:jc w:val="center"/>
              <w:rPr>
                <w:rFonts w:eastAsia="Times New Roman"/>
                <w:color w:val="000000"/>
                <w:sz w:val="20"/>
                <w:szCs w:val="20"/>
                <w:rtl/>
              </w:rPr>
            </w:pPr>
            <w:r w:rsidRPr="00785A64">
              <w:rPr>
                <w:rFonts w:eastAsia="Times New Roman"/>
                <w:color w:val="000000"/>
                <w:sz w:val="20"/>
                <w:szCs w:val="20"/>
                <w:rtl/>
              </w:rPr>
              <w:t>לשכה וטרינרית</w:t>
            </w:r>
          </w:p>
        </w:tc>
        <w:tc>
          <w:tcPr>
            <w:tcW w:w="978" w:type="dxa"/>
            <w:tcBorders>
              <w:top w:val="nil"/>
              <w:left w:val="single" w:sz="8" w:space="0" w:color="auto"/>
              <w:bottom w:val="nil"/>
              <w:right w:val="single" w:sz="12" w:space="0" w:color="auto"/>
            </w:tcBorders>
            <w:shd w:val="clear" w:color="auto" w:fill="auto"/>
            <w:noWrap/>
            <w:vAlign w:val="bottom"/>
            <w:hideMark/>
          </w:tcPr>
          <w:p w14:paraId="5CC29753"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15</w:t>
            </w:r>
          </w:p>
        </w:tc>
        <w:tc>
          <w:tcPr>
            <w:tcW w:w="805" w:type="dxa"/>
            <w:tcBorders>
              <w:top w:val="nil"/>
              <w:left w:val="single" w:sz="12" w:space="0" w:color="auto"/>
              <w:bottom w:val="nil"/>
              <w:right w:val="single" w:sz="4" w:space="0" w:color="auto"/>
            </w:tcBorders>
            <w:shd w:val="clear" w:color="000000" w:fill="DDEBF7"/>
            <w:noWrap/>
            <w:vAlign w:val="center"/>
            <w:hideMark/>
          </w:tcPr>
          <w:p w14:paraId="303443D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9" w:type="dxa"/>
            <w:tcBorders>
              <w:top w:val="nil"/>
              <w:left w:val="single" w:sz="4" w:space="0" w:color="auto"/>
              <w:bottom w:val="nil"/>
              <w:right w:val="single" w:sz="4" w:space="0" w:color="auto"/>
            </w:tcBorders>
            <w:shd w:val="clear" w:color="000000" w:fill="DDEBF7"/>
            <w:noWrap/>
            <w:vAlign w:val="center"/>
            <w:hideMark/>
          </w:tcPr>
          <w:p w14:paraId="601C40A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022" w:type="dxa"/>
            <w:tcBorders>
              <w:top w:val="nil"/>
              <w:left w:val="nil"/>
              <w:bottom w:val="nil"/>
              <w:right w:val="nil"/>
            </w:tcBorders>
            <w:shd w:val="clear" w:color="000000" w:fill="DDEBF7"/>
            <w:noWrap/>
            <w:vAlign w:val="center"/>
            <w:hideMark/>
          </w:tcPr>
          <w:p w14:paraId="36E9894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848" w:type="dxa"/>
            <w:tcBorders>
              <w:top w:val="nil"/>
              <w:left w:val="single" w:sz="4" w:space="0" w:color="auto"/>
              <w:bottom w:val="nil"/>
              <w:right w:val="single" w:sz="4" w:space="0" w:color="auto"/>
            </w:tcBorders>
            <w:shd w:val="clear" w:color="000000" w:fill="DDEBF7"/>
            <w:noWrap/>
            <w:vAlign w:val="center"/>
            <w:hideMark/>
          </w:tcPr>
          <w:p w14:paraId="3843781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9" w:type="dxa"/>
            <w:tcBorders>
              <w:top w:val="nil"/>
              <w:left w:val="single" w:sz="4" w:space="0" w:color="auto"/>
              <w:bottom w:val="nil"/>
              <w:right w:val="single" w:sz="4" w:space="0" w:color="auto"/>
            </w:tcBorders>
            <w:shd w:val="clear" w:color="000000" w:fill="DDEBF7"/>
            <w:noWrap/>
            <w:vAlign w:val="center"/>
            <w:hideMark/>
          </w:tcPr>
          <w:p w14:paraId="0F635018"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39" w:type="dxa"/>
            <w:tcBorders>
              <w:top w:val="nil"/>
              <w:left w:val="single" w:sz="4" w:space="0" w:color="auto"/>
              <w:bottom w:val="nil"/>
              <w:right w:val="single" w:sz="4" w:space="0" w:color="auto"/>
            </w:tcBorders>
            <w:shd w:val="clear" w:color="000000" w:fill="DDEBF7"/>
            <w:noWrap/>
            <w:vAlign w:val="center"/>
            <w:hideMark/>
          </w:tcPr>
          <w:p w14:paraId="7004699B"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986" w:type="dxa"/>
            <w:tcBorders>
              <w:top w:val="nil"/>
              <w:left w:val="single" w:sz="4" w:space="0" w:color="auto"/>
              <w:bottom w:val="nil"/>
              <w:right w:val="single" w:sz="4" w:space="0" w:color="auto"/>
            </w:tcBorders>
            <w:shd w:val="clear" w:color="000000" w:fill="DDEBF7"/>
            <w:noWrap/>
            <w:vAlign w:val="center"/>
            <w:hideMark/>
          </w:tcPr>
          <w:p w14:paraId="745444A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single" w:sz="4" w:space="0" w:color="auto"/>
              <w:bottom w:val="nil"/>
              <w:right w:val="single" w:sz="4" w:space="0" w:color="auto"/>
            </w:tcBorders>
            <w:shd w:val="clear" w:color="000000" w:fill="DDEBF7"/>
            <w:noWrap/>
            <w:vAlign w:val="center"/>
            <w:hideMark/>
          </w:tcPr>
          <w:p w14:paraId="5FDBE4A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1127" w:type="dxa"/>
            <w:tcBorders>
              <w:top w:val="nil"/>
              <w:left w:val="nil"/>
              <w:bottom w:val="nil"/>
              <w:right w:val="single" w:sz="8" w:space="0" w:color="auto"/>
            </w:tcBorders>
            <w:shd w:val="clear" w:color="000000" w:fill="DDEBF7"/>
            <w:noWrap/>
            <w:vAlign w:val="center"/>
            <w:hideMark/>
          </w:tcPr>
          <w:p w14:paraId="11DF0CD2"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 </w:t>
            </w:r>
          </w:p>
        </w:tc>
        <w:tc>
          <w:tcPr>
            <w:tcW w:w="700" w:type="dxa"/>
            <w:tcBorders>
              <w:top w:val="nil"/>
              <w:left w:val="nil"/>
              <w:bottom w:val="nil"/>
              <w:right w:val="single" w:sz="12" w:space="0" w:color="auto"/>
            </w:tcBorders>
            <w:shd w:val="clear" w:color="000000" w:fill="DDEBF7"/>
            <w:noWrap/>
            <w:vAlign w:val="center"/>
            <w:hideMark/>
          </w:tcPr>
          <w:p w14:paraId="34FB925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0</w:t>
            </w:r>
          </w:p>
        </w:tc>
      </w:tr>
      <w:tr w:rsidR="00D8469F" w:rsidRPr="00785A64" w14:paraId="4DBFA397" w14:textId="77777777" w:rsidTr="00CA43B0">
        <w:trPr>
          <w:trHeight w:val="300"/>
        </w:trPr>
        <w:tc>
          <w:tcPr>
            <w:tcW w:w="628" w:type="dxa"/>
            <w:tcBorders>
              <w:top w:val="single" w:sz="12" w:space="0" w:color="auto"/>
              <w:left w:val="single" w:sz="12" w:space="0" w:color="auto"/>
              <w:bottom w:val="single" w:sz="12" w:space="0" w:color="auto"/>
              <w:right w:val="single" w:sz="12" w:space="0" w:color="auto"/>
            </w:tcBorders>
            <w:shd w:val="clear" w:color="000000" w:fill="00FF00"/>
            <w:noWrap/>
            <w:vAlign w:val="bottom"/>
            <w:hideMark/>
          </w:tcPr>
          <w:p w14:paraId="7E922C58" w14:textId="77777777" w:rsidR="005E6920" w:rsidRPr="00785A64" w:rsidRDefault="00D84150" w:rsidP="000B7D49">
            <w:pPr>
              <w:bidi w:val="0"/>
              <w:jc w:val="both"/>
              <w:rPr>
                <w:rFonts w:eastAsia="Times New Roman"/>
                <w:b/>
                <w:bCs/>
                <w:color w:val="000000"/>
                <w:sz w:val="20"/>
                <w:szCs w:val="20"/>
              </w:rPr>
            </w:pPr>
            <w:r w:rsidRPr="00785A64">
              <w:rPr>
                <w:rFonts w:eastAsia="Times New Roman"/>
                <w:b/>
                <w:bCs/>
                <w:color w:val="000000"/>
                <w:sz w:val="20"/>
                <w:szCs w:val="20"/>
              </w:rPr>
              <w:t> </w:t>
            </w:r>
          </w:p>
        </w:tc>
        <w:tc>
          <w:tcPr>
            <w:tcW w:w="3320" w:type="dxa"/>
            <w:gridSpan w:val="3"/>
            <w:tcBorders>
              <w:top w:val="single" w:sz="12" w:space="0" w:color="auto"/>
              <w:left w:val="single" w:sz="12" w:space="0" w:color="auto"/>
              <w:bottom w:val="single" w:sz="12" w:space="0" w:color="auto"/>
              <w:right w:val="single" w:sz="8" w:space="0" w:color="000000"/>
            </w:tcBorders>
            <w:shd w:val="clear" w:color="000000" w:fill="00FF00"/>
            <w:noWrap/>
            <w:vAlign w:val="bottom"/>
            <w:hideMark/>
          </w:tcPr>
          <w:p w14:paraId="48BC2F05" w14:textId="77777777" w:rsidR="005E6920" w:rsidRPr="00785A64" w:rsidRDefault="00D84150" w:rsidP="000B7D49">
            <w:pPr>
              <w:jc w:val="center"/>
              <w:rPr>
                <w:rFonts w:eastAsia="Times New Roman"/>
                <w:b/>
                <w:bCs/>
                <w:color w:val="000000"/>
                <w:sz w:val="20"/>
                <w:szCs w:val="20"/>
              </w:rPr>
            </w:pPr>
            <w:r w:rsidRPr="00785A64">
              <w:rPr>
                <w:rFonts w:eastAsia="Times New Roman"/>
                <w:b/>
                <w:bCs/>
                <w:color w:val="000000"/>
                <w:sz w:val="20"/>
                <w:szCs w:val="20"/>
                <w:rtl/>
              </w:rPr>
              <w:t>סה"כ</w:t>
            </w:r>
          </w:p>
        </w:tc>
        <w:tc>
          <w:tcPr>
            <w:tcW w:w="978" w:type="dxa"/>
            <w:tcBorders>
              <w:top w:val="single" w:sz="12" w:space="0" w:color="auto"/>
              <w:left w:val="single" w:sz="8" w:space="0" w:color="auto"/>
              <w:bottom w:val="single" w:sz="12" w:space="0" w:color="auto"/>
              <w:right w:val="single" w:sz="12" w:space="0" w:color="auto"/>
            </w:tcBorders>
            <w:shd w:val="clear" w:color="000000" w:fill="00FF00"/>
            <w:noWrap/>
            <w:vAlign w:val="center"/>
            <w:hideMark/>
          </w:tcPr>
          <w:p w14:paraId="7664A0D0" w14:textId="77777777" w:rsidR="005E6920" w:rsidRPr="00785A64" w:rsidRDefault="00D84150" w:rsidP="000B7D49">
            <w:pPr>
              <w:bidi w:val="0"/>
              <w:jc w:val="center"/>
              <w:rPr>
                <w:rFonts w:eastAsia="Times New Roman"/>
                <w:b/>
                <w:bCs/>
                <w:color w:val="000000"/>
                <w:sz w:val="20"/>
                <w:szCs w:val="20"/>
                <w:rtl/>
              </w:rPr>
            </w:pPr>
            <w:r w:rsidRPr="00785A64">
              <w:rPr>
                <w:rFonts w:eastAsia="Times New Roman"/>
                <w:b/>
                <w:bCs/>
                <w:color w:val="000000"/>
                <w:sz w:val="20"/>
                <w:szCs w:val="20"/>
              </w:rPr>
              <w:t>214</w:t>
            </w:r>
          </w:p>
        </w:tc>
        <w:tc>
          <w:tcPr>
            <w:tcW w:w="805" w:type="dxa"/>
            <w:tcBorders>
              <w:top w:val="single" w:sz="12" w:space="0" w:color="auto"/>
              <w:left w:val="single" w:sz="12" w:space="0" w:color="auto"/>
              <w:bottom w:val="single" w:sz="12" w:space="0" w:color="auto"/>
              <w:right w:val="nil"/>
            </w:tcBorders>
            <w:shd w:val="clear" w:color="000000" w:fill="00FF00"/>
            <w:noWrap/>
            <w:vAlign w:val="center"/>
            <w:hideMark/>
          </w:tcPr>
          <w:p w14:paraId="0D7A4F24"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81</w:t>
            </w:r>
          </w:p>
        </w:tc>
        <w:tc>
          <w:tcPr>
            <w:tcW w:w="709" w:type="dxa"/>
            <w:tcBorders>
              <w:top w:val="single" w:sz="12" w:space="0" w:color="auto"/>
              <w:left w:val="single" w:sz="4" w:space="0" w:color="auto"/>
              <w:bottom w:val="single" w:sz="12" w:space="0" w:color="auto"/>
              <w:right w:val="nil"/>
            </w:tcBorders>
            <w:shd w:val="clear" w:color="000000" w:fill="00FF00"/>
            <w:noWrap/>
            <w:vAlign w:val="center"/>
            <w:hideMark/>
          </w:tcPr>
          <w:p w14:paraId="283ACA0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98</w:t>
            </w:r>
          </w:p>
        </w:tc>
        <w:tc>
          <w:tcPr>
            <w:tcW w:w="1022" w:type="dxa"/>
            <w:tcBorders>
              <w:top w:val="single" w:sz="12" w:space="0" w:color="auto"/>
              <w:left w:val="single" w:sz="4" w:space="0" w:color="auto"/>
              <w:bottom w:val="single" w:sz="12" w:space="0" w:color="auto"/>
              <w:right w:val="nil"/>
            </w:tcBorders>
            <w:shd w:val="clear" w:color="000000" w:fill="00FF00"/>
            <w:noWrap/>
            <w:vAlign w:val="center"/>
            <w:hideMark/>
          </w:tcPr>
          <w:p w14:paraId="72665AD7"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82</w:t>
            </w:r>
          </w:p>
        </w:tc>
        <w:tc>
          <w:tcPr>
            <w:tcW w:w="848" w:type="dxa"/>
            <w:tcBorders>
              <w:top w:val="single" w:sz="12" w:space="0" w:color="auto"/>
              <w:left w:val="single" w:sz="4" w:space="0" w:color="auto"/>
              <w:bottom w:val="single" w:sz="12" w:space="0" w:color="auto"/>
              <w:right w:val="nil"/>
            </w:tcBorders>
            <w:shd w:val="clear" w:color="000000" w:fill="00FF00"/>
            <w:noWrap/>
            <w:vAlign w:val="center"/>
            <w:hideMark/>
          </w:tcPr>
          <w:p w14:paraId="5BB7EF8D"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82</w:t>
            </w:r>
          </w:p>
        </w:tc>
        <w:tc>
          <w:tcPr>
            <w:tcW w:w="1129" w:type="dxa"/>
            <w:tcBorders>
              <w:top w:val="single" w:sz="12" w:space="0" w:color="auto"/>
              <w:left w:val="single" w:sz="4" w:space="0" w:color="auto"/>
              <w:bottom w:val="single" w:sz="12" w:space="0" w:color="auto"/>
              <w:right w:val="nil"/>
            </w:tcBorders>
            <w:shd w:val="clear" w:color="000000" w:fill="00FF00"/>
            <w:noWrap/>
            <w:vAlign w:val="center"/>
            <w:hideMark/>
          </w:tcPr>
          <w:p w14:paraId="3A6DE165"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12</w:t>
            </w:r>
          </w:p>
        </w:tc>
        <w:tc>
          <w:tcPr>
            <w:tcW w:w="1139" w:type="dxa"/>
            <w:tcBorders>
              <w:top w:val="single" w:sz="12" w:space="0" w:color="auto"/>
              <w:left w:val="single" w:sz="4" w:space="0" w:color="auto"/>
              <w:bottom w:val="single" w:sz="12" w:space="0" w:color="auto"/>
              <w:right w:val="nil"/>
            </w:tcBorders>
            <w:shd w:val="clear" w:color="000000" w:fill="00FF00"/>
            <w:noWrap/>
            <w:vAlign w:val="center"/>
            <w:hideMark/>
          </w:tcPr>
          <w:p w14:paraId="246CAC1F"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986" w:type="dxa"/>
            <w:tcBorders>
              <w:top w:val="single" w:sz="12" w:space="0" w:color="auto"/>
              <w:left w:val="single" w:sz="4" w:space="0" w:color="auto"/>
              <w:bottom w:val="single" w:sz="12" w:space="0" w:color="auto"/>
              <w:right w:val="nil"/>
            </w:tcBorders>
            <w:shd w:val="clear" w:color="000000" w:fill="00FF00"/>
            <w:noWrap/>
            <w:vAlign w:val="center"/>
            <w:hideMark/>
          </w:tcPr>
          <w:p w14:paraId="7813DF39"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1127" w:type="dxa"/>
            <w:tcBorders>
              <w:top w:val="single" w:sz="12" w:space="0" w:color="auto"/>
              <w:left w:val="single" w:sz="4" w:space="0" w:color="auto"/>
              <w:bottom w:val="single" w:sz="12" w:space="0" w:color="auto"/>
              <w:right w:val="nil"/>
            </w:tcBorders>
            <w:shd w:val="clear" w:color="000000" w:fill="00FF00"/>
            <w:noWrap/>
            <w:vAlign w:val="center"/>
            <w:hideMark/>
          </w:tcPr>
          <w:p w14:paraId="2D67963A"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6</w:t>
            </w:r>
          </w:p>
        </w:tc>
        <w:tc>
          <w:tcPr>
            <w:tcW w:w="1127" w:type="dxa"/>
            <w:tcBorders>
              <w:top w:val="single" w:sz="12" w:space="0" w:color="auto"/>
              <w:left w:val="single" w:sz="4" w:space="0" w:color="auto"/>
              <w:bottom w:val="single" w:sz="12" w:space="0" w:color="auto"/>
              <w:right w:val="single" w:sz="8" w:space="0" w:color="auto"/>
            </w:tcBorders>
            <w:shd w:val="clear" w:color="000000" w:fill="00FF00"/>
            <w:noWrap/>
            <w:vAlign w:val="center"/>
            <w:hideMark/>
          </w:tcPr>
          <w:p w14:paraId="79FB071C" w14:textId="77777777" w:rsidR="005E6920" w:rsidRPr="00785A64" w:rsidRDefault="00D84150" w:rsidP="000B7D49">
            <w:pPr>
              <w:bidi w:val="0"/>
              <w:jc w:val="center"/>
              <w:rPr>
                <w:rFonts w:eastAsia="Times New Roman"/>
                <w:color w:val="000000"/>
                <w:sz w:val="20"/>
                <w:szCs w:val="20"/>
              </w:rPr>
            </w:pPr>
            <w:r w:rsidRPr="00785A64">
              <w:rPr>
                <w:rFonts w:eastAsia="Times New Roman"/>
                <w:color w:val="000000"/>
                <w:sz w:val="20"/>
                <w:szCs w:val="20"/>
              </w:rPr>
              <w:t>76</w:t>
            </w:r>
          </w:p>
        </w:tc>
        <w:tc>
          <w:tcPr>
            <w:tcW w:w="700" w:type="dxa"/>
            <w:tcBorders>
              <w:top w:val="single" w:sz="12" w:space="0" w:color="auto"/>
              <w:left w:val="single" w:sz="8" w:space="0" w:color="auto"/>
              <w:bottom w:val="single" w:sz="4" w:space="0" w:color="auto"/>
              <w:right w:val="single" w:sz="12" w:space="0" w:color="auto"/>
            </w:tcBorders>
            <w:shd w:val="clear" w:color="000000" w:fill="00FF00"/>
            <w:noWrap/>
            <w:vAlign w:val="center"/>
            <w:hideMark/>
          </w:tcPr>
          <w:p w14:paraId="2E4CA76C" w14:textId="77777777" w:rsidR="005E6920" w:rsidRPr="00785A64" w:rsidRDefault="00D84150" w:rsidP="000B7D49">
            <w:pPr>
              <w:bidi w:val="0"/>
              <w:jc w:val="center"/>
              <w:rPr>
                <w:rFonts w:eastAsia="Times New Roman"/>
                <w:b/>
                <w:bCs/>
                <w:color w:val="000000"/>
                <w:sz w:val="20"/>
                <w:szCs w:val="20"/>
              </w:rPr>
            </w:pPr>
            <w:r w:rsidRPr="00785A64">
              <w:rPr>
                <w:rFonts w:eastAsia="Times New Roman"/>
                <w:b/>
                <w:bCs/>
                <w:color w:val="000000"/>
                <w:sz w:val="20"/>
                <w:szCs w:val="20"/>
              </w:rPr>
              <w:t>449</w:t>
            </w:r>
          </w:p>
        </w:tc>
      </w:tr>
    </w:tbl>
    <w:p w14:paraId="4BF3AB07" w14:textId="77777777" w:rsidR="005E6920" w:rsidRPr="00785A64" w:rsidRDefault="005E6920" w:rsidP="005E6920">
      <w:pPr>
        <w:spacing w:line="360" w:lineRule="auto"/>
        <w:jc w:val="both"/>
        <w:rPr>
          <w:rtl/>
          <w:lang w:val="x-none" w:eastAsia="x-none"/>
        </w:rPr>
      </w:pPr>
    </w:p>
    <w:p w14:paraId="5DF4F6D8" w14:textId="77777777" w:rsidR="00F96E04" w:rsidRPr="00785A64" w:rsidRDefault="00F96E04" w:rsidP="00E0309B">
      <w:pPr>
        <w:rPr>
          <w:sz w:val="28"/>
          <w:szCs w:val="28"/>
          <w:rtl/>
        </w:rPr>
      </w:pPr>
    </w:p>
    <w:bookmarkEnd w:id="343"/>
    <w:p w14:paraId="19AEAB5E" w14:textId="77777777" w:rsidR="00785A64" w:rsidRDefault="00D84150" w:rsidP="00E0309B">
      <w:pPr>
        <w:rPr>
          <w:rtl/>
        </w:rPr>
        <w:sectPr w:rsidR="00785A64" w:rsidSect="00785A64">
          <w:pgSz w:w="16840" w:h="11907" w:orient="landscape" w:code="9"/>
          <w:pgMar w:top="1276" w:right="1135" w:bottom="1827" w:left="993" w:header="899" w:footer="0" w:gutter="0"/>
          <w:cols w:space="720"/>
          <w:titlePg/>
          <w:bidi/>
          <w:rtlGutter/>
          <w:docGrid w:linePitch="326"/>
        </w:sectPr>
      </w:pPr>
      <w:r w:rsidRPr="00785A64">
        <w:rPr>
          <w:rtl/>
        </w:rPr>
        <w:br w:type="page"/>
      </w:r>
    </w:p>
    <w:p w14:paraId="2AD45969" w14:textId="77777777" w:rsidR="00024056" w:rsidRPr="00785A64" w:rsidRDefault="00D84150" w:rsidP="0057259E">
      <w:pPr>
        <w:pStyle w:val="afffffff9"/>
        <w:rPr>
          <w:rtl/>
        </w:rPr>
      </w:pPr>
      <w:bookmarkStart w:id="364" w:name="_Toc173823733"/>
      <w:bookmarkStart w:id="365" w:name="_Toc173825542"/>
      <w:bookmarkStart w:id="366" w:name="_Toc222254449"/>
      <w:bookmarkEnd w:id="1"/>
      <w:bookmarkEnd w:id="2"/>
      <w:bookmarkEnd w:id="3"/>
      <w:bookmarkEnd w:id="4"/>
      <w:bookmarkEnd w:id="344"/>
      <w:r w:rsidRPr="00785A64">
        <w:rPr>
          <w:rtl/>
        </w:rPr>
        <w:lastRenderedPageBreak/>
        <w:t>פ</w:t>
      </w:r>
      <w:r w:rsidR="0007721F" w:rsidRPr="00785A64">
        <w:rPr>
          <w:rtl/>
        </w:rPr>
        <w:t xml:space="preserve">רק </w:t>
      </w:r>
      <w:r w:rsidR="004E394B" w:rsidRPr="00785A64">
        <w:rPr>
          <w:rtl/>
        </w:rPr>
        <w:t>ד</w:t>
      </w:r>
      <w:r w:rsidR="0007721F" w:rsidRPr="00785A64">
        <w:rPr>
          <w:rtl/>
        </w:rPr>
        <w:t xml:space="preserve">' – </w:t>
      </w:r>
      <w:r w:rsidR="00715DCD" w:rsidRPr="00785A64">
        <w:rPr>
          <w:rtl/>
        </w:rPr>
        <w:t>הסכם</w:t>
      </w:r>
      <w:r w:rsidRPr="00785A64">
        <w:rPr>
          <w:rtl/>
        </w:rPr>
        <w:t xml:space="preserve"> התקשרות</w:t>
      </w:r>
      <w:bookmarkEnd w:id="364"/>
      <w:bookmarkEnd w:id="365"/>
      <w:bookmarkEnd w:id="366"/>
    </w:p>
    <w:p w14:paraId="2F76E152" w14:textId="77777777" w:rsidR="00024056" w:rsidRPr="00785A64" w:rsidRDefault="00024056" w:rsidP="002D7789">
      <w:pPr>
        <w:rPr>
          <w:b/>
          <w:bCs/>
          <w:sz w:val="32"/>
          <w:szCs w:val="32"/>
          <w:u w:val="single"/>
          <w:rtl/>
        </w:rPr>
      </w:pPr>
    </w:p>
    <w:p w14:paraId="7EAEC7E6" w14:textId="77777777" w:rsidR="00153966" w:rsidRPr="00785A64" w:rsidRDefault="00153966" w:rsidP="0009150A">
      <w:pPr>
        <w:pStyle w:val="1c"/>
        <w:widowControl w:val="0"/>
        <w:numPr>
          <w:ilvl w:val="12"/>
          <w:numId w:val="0"/>
        </w:numPr>
        <w:tabs>
          <w:tab w:val="right" w:pos="8487"/>
        </w:tabs>
        <w:spacing w:line="360" w:lineRule="auto"/>
        <w:ind w:left="-18" w:firstLine="18"/>
        <w:jc w:val="center"/>
        <w:rPr>
          <w:rtl/>
        </w:rPr>
        <w:sectPr w:rsidR="00153966" w:rsidRPr="00785A64" w:rsidSect="00785A64">
          <w:pgSz w:w="11907" w:h="16840" w:code="9"/>
          <w:pgMar w:top="1135" w:right="1827" w:bottom="993" w:left="1276" w:header="899" w:footer="0" w:gutter="0"/>
          <w:cols w:space="720"/>
          <w:titlePg/>
          <w:bidi/>
          <w:rtlGutter/>
          <w:docGrid w:linePitch="326"/>
        </w:sectPr>
      </w:pPr>
    </w:p>
    <w:bookmarkEnd w:id="5"/>
    <w:p w14:paraId="1237BCD7" w14:textId="77777777" w:rsidR="00DE0499" w:rsidRPr="00785A64" w:rsidRDefault="00DE0499" w:rsidP="00BB3FA0"/>
    <w:p w14:paraId="7F54485D" w14:textId="77777777" w:rsidR="00DD1BFE" w:rsidRPr="00F57A41" w:rsidRDefault="00D84150" w:rsidP="00F57A41">
      <w:pPr>
        <w:pStyle w:val="2-0"/>
        <w:numPr>
          <w:ilvl w:val="0"/>
          <w:numId w:val="0"/>
        </w:numPr>
        <w:ind w:left="58"/>
        <w:jc w:val="center"/>
        <w:rPr>
          <w:b/>
          <w:bCs/>
          <w:rtl/>
        </w:rPr>
      </w:pPr>
      <w:r w:rsidRPr="00F57A41">
        <w:rPr>
          <w:b/>
          <w:bCs/>
          <w:rtl/>
        </w:rPr>
        <w:t xml:space="preserve">הסכם התקשרות </w:t>
      </w:r>
    </w:p>
    <w:p w14:paraId="5F6903D5" w14:textId="77777777" w:rsidR="0009150A" w:rsidRPr="00785A64" w:rsidRDefault="0009150A" w:rsidP="00B71738">
      <w:pPr>
        <w:pStyle w:val="1c"/>
        <w:widowControl w:val="0"/>
        <w:numPr>
          <w:ilvl w:val="12"/>
          <w:numId w:val="0"/>
        </w:numPr>
        <w:tabs>
          <w:tab w:val="right" w:pos="8487"/>
        </w:tabs>
        <w:spacing w:line="360" w:lineRule="auto"/>
        <w:ind w:left="-18" w:firstLine="18"/>
        <w:jc w:val="center"/>
        <w:rPr>
          <w:rtl/>
        </w:rPr>
      </w:pPr>
    </w:p>
    <w:p w14:paraId="5AC4D985" w14:textId="77777777" w:rsidR="0009150A" w:rsidRPr="00785A64" w:rsidRDefault="0009150A" w:rsidP="0009150A">
      <w:pPr>
        <w:pStyle w:val="1c"/>
        <w:widowControl w:val="0"/>
        <w:numPr>
          <w:ilvl w:val="12"/>
          <w:numId w:val="0"/>
        </w:numPr>
        <w:tabs>
          <w:tab w:val="right" w:pos="8487"/>
        </w:tabs>
        <w:spacing w:line="360" w:lineRule="auto"/>
        <w:ind w:left="-18" w:firstLine="18"/>
        <w:jc w:val="center"/>
        <w:rPr>
          <w:rtl/>
        </w:rPr>
      </w:pPr>
    </w:p>
    <w:p w14:paraId="4CD9A6AC" w14:textId="77777777" w:rsidR="0009150A" w:rsidRPr="00F57A41" w:rsidRDefault="00D84150" w:rsidP="00F57A41">
      <w:pPr>
        <w:pStyle w:val="2-0"/>
        <w:numPr>
          <w:ilvl w:val="0"/>
          <w:numId w:val="0"/>
        </w:numPr>
        <w:ind w:left="58"/>
        <w:jc w:val="center"/>
        <w:rPr>
          <w:rtl/>
        </w:rPr>
      </w:pPr>
      <w:r w:rsidRPr="00F57A41">
        <w:rPr>
          <w:rtl/>
        </w:rPr>
        <w:t>ב י ן</w:t>
      </w:r>
      <w:r w:rsidRPr="00F57A41">
        <w:rPr>
          <w:rtl/>
        </w:rPr>
        <w:br/>
      </w:r>
    </w:p>
    <w:p w14:paraId="54DBE8C7" w14:textId="77777777" w:rsidR="0009150A" w:rsidRPr="00785A64" w:rsidRDefault="00D84150" w:rsidP="00F57A41">
      <w:pPr>
        <w:pStyle w:val="2-0"/>
        <w:numPr>
          <w:ilvl w:val="0"/>
          <w:numId w:val="0"/>
        </w:numPr>
        <w:ind w:left="58"/>
        <w:jc w:val="center"/>
        <w:rPr>
          <w:rtl/>
        </w:rPr>
      </w:pPr>
      <w:bookmarkStart w:id="367" w:name="OfficeValue_3"/>
      <w:r w:rsidRPr="00785A64">
        <w:rPr>
          <w:rtl/>
        </w:rPr>
        <w:t>משרד החקלאות וביטחון המזון</w:t>
      </w:r>
      <w:bookmarkEnd w:id="367"/>
      <w:r w:rsidRPr="00785A64">
        <w:rPr>
          <w:rtl/>
        </w:rPr>
        <w:t xml:space="preserve"> </w:t>
      </w:r>
      <w:r w:rsidRPr="00785A64">
        <w:rPr>
          <w:rtl/>
        </w:rPr>
        <w:br/>
      </w:r>
      <w:r w:rsidRPr="00785A64">
        <w:rPr>
          <w:rtl/>
        </w:rPr>
        <w:br/>
        <w:t>(להלן: "</w:t>
      </w:r>
      <w:r w:rsidR="00361FDC" w:rsidRPr="00F57A41">
        <w:rPr>
          <w:b/>
          <w:bCs/>
          <w:rtl/>
        </w:rPr>
        <w:t>המזמין</w:t>
      </w:r>
      <w:r w:rsidRPr="00785A64">
        <w:rPr>
          <w:rtl/>
        </w:rPr>
        <w:t>")</w:t>
      </w:r>
    </w:p>
    <w:p w14:paraId="137E0166" w14:textId="77777777" w:rsidR="0009150A" w:rsidRPr="00785A64" w:rsidRDefault="00D8415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u w:val="single"/>
          <w:rtl/>
        </w:rPr>
        <w:t>מצד אחד</w:t>
      </w:r>
    </w:p>
    <w:p w14:paraId="64085721" w14:textId="77777777" w:rsidR="0009150A" w:rsidRPr="00785A64" w:rsidRDefault="00D84150" w:rsidP="0007721F">
      <w:pPr>
        <w:pStyle w:val="af7"/>
        <w:widowControl w:val="0"/>
        <w:spacing w:line="360" w:lineRule="auto"/>
        <w:jc w:val="center"/>
        <w:rPr>
          <w:rFonts w:cs="David"/>
          <w:b/>
          <w:bCs/>
          <w:rtl/>
        </w:rPr>
      </w:pPr>
      <w:r w:rsidRPr="00785A64">
        <w:rPr>
          <w:rFonts w:cs="David"/>
          <w:b/>
          <w:bCs/>
          <w:rtl/>
        </w:rPr>
        <w:t>ל ב י ן</w:t>
      </w:r>
    </w:p>
    <w:p w14:paraId="2F038C38" w14:textId="77777777" w:rsidR="0009150A" w:rsidRPr="00785A64" w:rsidRDefault="00D84150" w:rsidP="00785A64">
      <w:pPr>
        <w:pStyle w:val="af7"/>
        <w:widowControl w:val="0"/>
        <w:spacing w:line="360" w:lineRule="auto"/>
        <w:jc w:val="center"/>
        <w:rPr>
          <w:rFonts w:cs="David"/>
          <w:rtl/>
        </w:rPr>
      </w:pPr>
      <w:r w:rsidRPr="00785A64">
        <w:rPr>
          <w:rFonts w:cs="David"/>
          <w:rtl/>
        </w:rPr>
        <w:t xml:space="preserve"> ________________________</w:t>
      </w:r>
    </w:p>
    <w:p w14:paraId="36270428" w14:textId="77777777" w:rsidR="0009150A" w:rsidRPr="00785A64" w:rsidRDefault="00D84150" w:rsidP="0009150A">
      <w:pPr>
        <w:pStyle w:val="af7"/>
        <w:widowControl w:val="0"/>
        <w:spacing w:line="360" w:lineRule="auto"/>
        <w:jc w:val="center"/>
        <w:rPr>
          <w:rFonts w:cs="David"/>
          <w:rtl/>
        </w:rPr>
      </w:pPr>
      <w:r w:rsidRPr="00785A64">
        <w:rPr>
          <w:rFonts w:cs="David"/>
          <w:rtl/>
        </w:rPr>
        <w:t>מכתובת ________________________________</w:t>
      </w:r>
    </w:p>
    <w:p w14:paraId="11D734C5" w14:textId="77777777" w:rsidR="0009150A" w:rsidRPr="00785A64" w:rsidRDefault="00D84150" w:rsidP="0009150A">
      <w:pPr>
        <w:pStyle w:val="af7"/>
        <w:widowControl w:val="0"/>
        <w:spacing w:line="360" w:lineRule="auto"/>
        <w:jc w:val="center"/>
        <w:rPr>
          <w:rFonts w:cs="David"/>
          <w:rtl/>
        </w:rPr>
      </w:pPr>
      <w:r w:rsidRPr="00785A64">
        <w:rPr>
          <w:rFonts w:cs="David"/>
          <w:rtl/>
        </w:rPr>
        <w:t xml:space="preserve"> (להלן: "</w:t>
      </w:r>
      <w:r w:rsidRPr="00785A64">
        <w:rPr>
          <w:rFonts w:cs="David"/>
          <w:b/>
          <w:bCs/>
          <w:rtl/>
        </w:rPr>
        <w:t>הספק</w:t>
      </w:r>
      <w:r w:rsidRPr="00785A64">
        <w:rPr>
          <w:rFonts w:cs="David"/>
          <w:rtl/>
        </w:rPr>
        <w:t>")</w:t>
      </w:r>
    </w:p>
    <w:p w14:paraId="081032ED" w14:textId="77777777" w:rsidR="0009150A" w:rsidRPr="00785A64" w:rsidRDefault="00D84150"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rtl/>
        </w:rPr>
        <w:tab/>
      </w:r>
      <w:r w:rsidRPr="00785A64">
        <w:rPr>
          <w:b/>
          <w:bCs/>
          <w:u w:val="single"/>
          <w:rtl/>
        </w:rPr>
        <w:t>מצד שני</w:t>
      </w:r>
    </w:p>
    <w:p w14:paraId="707E5AE7" w14:textId="77777777" w:rsidR="0009150A" w:rsidRPr="00785A64"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A724196" w14:textId="77777777" w:rsidR="0009150A" w:rsidRPr="00785A64" w:rsidRDefault="00D84150" w:rsidP="00785A64">
      <w:pPr>
        <w:pStyle w:val="af7"/>
        <w:widowControl w:val="0"/>
        <w:spacing w:line="360" w:lineRule="auto"/>
        <w:ind w:left="656" w:hanging="656"/>
        <w:jc w:val="both"/>
        <w:rPr>
          <w:rFonts w:cs="David"/>
          <w:rtl/>
        </w:rPr>
      </w:pPr>
      <w:bookmarkStart w:id="368" w:name="show_isTender_3"/>
      <w:r w:rsidRPr="00785A64">
        <w:rPr>
          <w:rFonts w:cs="David"/>
          <w:b/>
          <w:bCs/>
          <w:rtl/>
        </w:rPr>
        <w:t>הואיל</w:t>
      </w:r>
      <w:r w:rsidRPr="00785A64">
        <w:rPr>
          <w:rFonts w:cs="David"/>
        </w:rPr>
        <w:t xml:space="preserve"> </w:t>
      </w:r>
      <w:r w:rsidRPr="00785A64">
        <w:rPr>
          <w:rFonts w:cs="David"/>
          <w:rtl/>
        </w:rPr>
        <w:t>ו</w:t>
      </w:r>
      <w:r w:rsidR="00361FDC" w:rsidRPr="00785A64">
        <w:rPr>
          <w:rFonts w:cs="David"/>
          <w:rtl/>
        </w:rPr>
        <w:t>המזמין</w:t>
      </w:r>
      <w:r w:rsidRPr="00785A64">
        <w:rPr>
          <w:rFonts w:cs="David"/>
          <w:rtl/>
        </w:rPr>
        <w:t xml:space="preserve"> </w:t>
      </w:r>
      <w:r w:rsidR="00B66033" w:rsidRPr="00785A64">
        <w:rPr>
          <w:rFonts w:cs="David"/>
          <w:rtl/>
        </w:rPr>
        <w:t xml:space="preserve">פרסם את </w:t>
      </w:r>
      <w:r w:rsidRPr="00785A64">
        <w:rPr>
          <w:rFonts w:cs="David"/>
          <w:rtl/>
        </w:rPr>
        <w:t>מכרז</w:t>
      </w:r>
      <w:r w:rsidR="00B96FA1" w:rsidRPr="00785A64">
        <w:rPr>
          <w:rFonts w:cs="David"/>
          <w:rtl/>
        </w:rPr>
        <w:t xml:space="preserve"> </w:t>
      </w:r>
      <w:r w:rsidR="004103F7">
        <w:rPr>
          <w:rFonts w:cs="David"/>
          <w:rtl/>
        </w:rPr>
        <w:t>16/2026</w:t>
      </w:r>
      <w:r w:rsidR="006928F7" w:rsidRPr="00785A64">
        <w:rPr>
          <w:rFonts w:cs="David"/>
          <w:rtl/>
        </w:rPr>
        <w:t xml:space="preserve"> ל</w:t>
      </w:r>
      <w:bookmarkStart w:id="369" w:name="TenderDesc_7"/>
      <w:r w:rsidR="007753CA" w:rsidRPr="00785A64">
        <w:rPr>
          <w:rFonts w:cs="David"/>
          <w:rtl/>
        </w:rPr>
        <w:t>אספקה, התקנה, תפעול ותחזוקת חיישנים</w:t>
      </w:r>
      <w:bookmarkEnd w:id="369"/>
      <w:r w:rsidRPr="00785A64">
        <w:rPr>
          <w:rFonts w:cs="David"/>
          <w:rtl/>
        </w:rPr>
        <w:t xml:space="preserve"> (להלן: </w:t>
      </w:r>
      <w:r w:rsidRPr="00785A64">
        <w:rPr>
          <w:rFonts w:cs="David"/>
          <w:b/>
          <w:bCs/>
          <w:rtl/>
        </w:rPr>
        <w:t>"המכרז"</w:t>
      </w:r>
      <w:r w:rsidRPr="00785A64">
        <w:rPr>
          <w:rFonts w:cs="David"/>
          <w:rtl/>
        </w:rPr>
        <w:t xml:space="preserve">), </w:t>
      </w:r>
      <w:r w:rsidR="00B66033" w:rsidRPr="00785A64">
        <w:rPr>
          <w:rFonts w:cs="David"/>
          <w:rtl/>
        </w:rPr>
        <w:t xml:space="preserve">לקבלת </w:t>
      </w:r>
      <w:bookmarkStart w:id="370" w:name="show_IsSherutOrHR_1"/>
      <w:r w:rsidR="008D6817" w:rsidRPr="00785A64">
        <w:rPr>
          <w:rFonts w:cs="David"/>
          <w:rtl/>
        </w:rPr>
        <w:t>ה</w:t>
      </w:r>
      <w:r w:rsidR="00B66033" w:rsidRPr="00785A64">
        <w:rPr>
          <w:rFonts w:cs="David"/>
          <w:rtl/>
        </w:rPr>
        <w:t xml:space="preserve">שירותים </w:t>
      </w:r>
      <w:bookmarkEnd w:id="370"/>
      <w:r w:rsidR="00B66033" w:rsidRPr="00785A64">
        <w:rPr>
          <w:rFonts w:cs="David"/>
          <w:rtl/>
        </w:rPr>
        <w:t>המפורטים ב</w:t>
      </w:r>
      <w:r w:rsidR="00E56C45" w:rsidRPr="00785A64">
        <w:rPr>
          <w:rFonts w:cs="David"/>
          <w:b/>
          <w:bCs/>
          <w:rtl/>
        </w:rPr>
        <w:t>פרק ג</w:t>
      </w:r>
      <w:r w:rsidR="00E56C45" w:rsidRPr="00785A64">
        <w:rPr>
          <w:rFonts w:cs="David"/>
          <w:rtl/>
        </w:rPr>
        <w:t xml:space="preserve"> ל</w:t>
      </w:r>
      <w:r w:rsidR="00B66033" w:rsidRPr="00785A64">
        <w:rPr>
          <w:rFonts w:cs="David"/>
          <w:rtl/>
        </w:rPr>
        <w:t>מכרז</w:t>
      </w:r>
      <w:r w:rsidR="009B4E94" w:rsidRPr="00785A64">
        <w:rPr>
          <w:rFonts w:cs="David"/>
          <w:rtl/>
        </w:rPr>
        <w:t xml:space="preserve"> (</w:t>
      </w:r>
      <w:r w:rsidR="009B4E94" w:rsidRPr="00785A64">
        <w:rPr>
          <w:rFonts w:cs="David"/>
          <w:b/>
          <w:bCs/>
          <w:rtl/>
        </w:rPr>
        <w:t>"</w:t>
      </w:r>
      <w:bookmarkStart w:id="371" w:name="show_IsSherutOrHR_4"/>
      <w:r w:rsidR="009B4E94" w:rsidRPr="00785A64">
        <w:rPr>
          <w:rFonts w:cs="David"/>
          <w:b/>
          <w:bCs/>
          <w:rtl/>
        </w:rPr>
        <w:t>השירותים</w:t>
      </w:r>
      <w:bookmarkEnd w:id="371"/>
      <w:r w:rsidR="009B4E94" w:rsidRPr="00785A64">
        <w:rPr>
          <w:rFonts w:cs="David"/>
          <w:b/>
          <w:bCs/>
          <w:rtl/>
        </w:rPr>
        <w:t>"</w:t>
      </w:r>
      <w:r w:rsidR="009B4E94" w:rsidRPr="00785A64">
        <w:rPr>
          <w:rFonts w:cs="David"/>
          <w:rtl/>
        </w:rPr>
        <w:t>)</w:t>
      </w:r>
      <w:r w:rsidRPr="00785A64">
        <w:rPr>
          <w:rFonts w:cs="David"/>
          <w:rtl/>
        </w:rPr>
        <w:t xml:space="preserve">; </w:t>
      </w:r>
    </w:p>
    <w:p w14:paraId="4C4AE019" w14:textId="77777777" w:rsidR="0009150A" w:rsidRPr="00785A64" w:rsidRDefault="00D84150"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85A64">
        <w:rPr>
          <w:b/>
          <w:bCs/>
          <w:rtl/>
        </w:rPr>
        <w:t>והואיל</w:t>
      </w:r>
      <w:r w:rsidRPr="00785A64">
        <w:tab/>
      </w:r>
      <w:r w:rsidRPr="00785A64">
        <w:rPr>
          <w:rtl/>
        </w:rPr>
        <w:t xml:space="preserve">והספק הגיש הצעה למכרז, </w:t>
      </w:r>
      <w:r w:rsidR="008F04C2" w:rsidRPr="00785A64">
        <w:rPr>
          <w:rtl/>
        </w:rPr>
        <w:t>כדי</w:t>
      </w:r>
      <w:r w:rsidRPr="00785A64">
        <w:rPr>
          <w:rtl/>
        </w:rPr>
        <w:t xml:space="preserve"> לספק את</w:t>
      </w:r>
      <w:r w:rsidR="00B66033" w:rsidRPr="00785A64">
        <w:rPr>
          <w:rtl/>
        </w:rPr>
        <w:t xml:space="preserve"> </w:t>
      </w:r>
      <w:bookmarkStart w:id="372" w:name="show_IsSherutOrHR_2"/>
      <w:r w:rsidRPr="00785A64">
        <w:rPr>
          <w:rtl/>
        </w:rPr>
        <w:t>השירות</w:t>
      </w:r>
      <w:r w:rsidR="00B66033" w:rsidRPr="00785A64">
        <w:rPr>
          <w:rtl/>
        </w:rPr>
        <w:t>ים</w:t>
      </w:r>
      <w:r w:rsidRPr="00785A64">
        <w:rPr>
          <w:rtl/>
        </w:rPr>
        <w:t xml:space="preserve"> </w:t>
      </w:r>
      <w:bookmarkEnd w:id="372"/>
      <w:r w:rsidRPr="00785A64">
        <w:rPr>
          <w:rtl/>
        </w:rPr>
        <w:t>המבוקש</w:t>
      </w:r>
      <w:r w:rsidR="00B66033" w:rsidRPr="00785A64">
        <w:rPr>
          <w:rtl/>
        </w:rPr>
        <w:t>ים</w:t>
      </w:r>
      <w:r w:rsidR="0007721F" w:rsidRPr="00785A64">
        <w:rPr>
          <w:rtl/>
        </w:rPr>
        <w:t xml:space="preserve"> </w:t>
      </w:r>
      <w:r w:rsidRPr="00785A64">
        <w:rPr>
          <w:rtl/>
        </w:rPr>
        <w:t>בהתאם לאמור במכרז, בהצעת</w:t>
      </w:r>
      <w:r w:rsidR="009B4E94" w:rsidRPr="00785A64">
        <w:rPr>
          <w:rtl/>
        </w:rPr>
        <w:t>ו</w:t>
      </w:r>
      <w:r w:rsidRPr="00785A64">
        <w:rPr>
          <w:rtl/>
        </w:rPr>
        <w:t xml:space="preserve"> ובהסכם זה</w:t>
      </w:r>
      <w:r w:rsidR="00715DCD" w:rsidRPr="00785A64">
        <w:rPr>
          <w:rtl/>
        </w:rPr>
        <w:t xml:space="preserve"> (להלן: "</w:t>
      </w:r>
      <w:r w:rsidR="00715DCD" w:rsidRPr="00785A64">
        <w:rPr>
          <w:b/>
          <w:bCs/>
          <w:rtl/>
        </w:rPr>
        <w:t>ההסכם</w:t>
      </w:r>
      <w:r w:rsidR="00715DCD" w:rsidRPr="00785A64">
        <w:rPr>
          <w:rtl/>
        </w:rPr>
        <w:t>")</w:t>
      </w:r>
      <w:r w:rsidRPr="00785A64">
        <w:rPr>
          <w:rtl/>
        </w:rPr>
        <w:t xml:space="preserve">; </w:t>
      </w:r>
    </w:p>
    <w:p w14:paraId="6F83F94B" w14:textId="77777777" w:rsidR="0009150A" w:rsidRPr="00785A64" w:rsidRDefault="00D84150"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85A64">
        <w:rPr>
          <w:b/>
          <w:bCs/>
          <w:rtl/>
        </w:rPr>
        <w:t>והואיל</w:t>
      </w:r>
      <w:r w:rsidRPr="00785A64">
        <w:rPr>
          <w:rtl/>
        </w:rPr>
        <w:tab/>
        <w:t xml:space="preserve">ובכפוף לחתימתו על </w:t>
      </w:r>
      <w:r w:rsidR="00715DCD" w:rsidRPr="00785A64">
        <w:rPr>
          <w:rtl/>
        </w:rPr>
        <w:t>ה</w:t>
      </w:r>
      <w:r w:rsidRPr="00785A64">
        <w:rPr>
          <w:rtl/>
        </w:rPr>
        <w:t>הסכם וקיום הדרישות המפורטות במכרז,</w:t>
      </w:r>
      <w:r w:rsidR="008F04C2" w:rsidRPr="00785A64">
        <w:rPr>
          <w:rtl/>
        </w:rPr>
        <w:t xml:space="preserve"> ועדת המכרזים של</w:t>
      </w:r>
      <w:r w:rsidRPr="00785A64">
        <w:rPr>
          <w:rtl/>
        </w:rPr>
        <w:t xml:space="preserve"> </w:t>
      </w:r>
      <w:r w:rsidR="00361FDC" w:rsidRPr="00785A64">
        <w:rPr>
          <w:rtl/>
        </w:rPr>
        <w:t>המזמין</w:t>
      </w:r>
      <w:r w:rsidRPr="00785A64">
        <w:rPr>
          <w:rtl/>
        </w:rPr>
        <w:t xml:space="preserve"> בחר</w:t>
      </w:r>
      <w:r w:rsidR="008F04C2" w:rsidRPr="00785A64">
        <w:rPr>
          <w:rtl/>
        </w:rPr>
        <w:t>ה</w:t>
      </w:r>
      <w:r w:rsidRPr="00785A64">
        <w:rPr>
          <w:rtl/>
        </w:rPr>
        <w:t xml:space="preserve"> בספק</w:t>
      </w:r>
      <w:r w:rsidR="0007721F" w:rsidRPr="00785A64">
        <w:rPr>
          <w:rtl/>
        </w:rPr>
        <w:t xml:space="preserve"> </w:t>
      </w:r>
      <w:r w:rsidR="00FD08D7" w:rsidRPr="00785A64">
        <w:rPr>
          <w:rtl/>
        </w:rPr>
        <w:t>כזוכה במכרז</w:t>
      </w:r>
      <w:r w:rsidRPr="00785A64">
        <w:rPr>
          <w:rtl/>
        </w:rPr>
        <w:t>;</w:t>
      </w:r>
    </w:p>
    <w:bookmarkEnd w:id="368"/>
    <w:p w14:paraId="34FFA6C3" w14:textId="77777777" w:rsidR="006A1C97" w:rsidRPr="00785A64" w:rsidRDefault="006A1C97" w:rsidP="006A1C97"/>
    <w:p w14:paraId="4EAD4BB3" w14:textId="77777777" w:rsidR="0009150A" w:rsidRPr="00785A64"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93DE918" w14:textId="77777777" w:rsidR="0009150A" w:rsidRPr="00785A64" w:rsidRDefault="00D84150"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85A64">
        <w:rPr>
          <w:b/>
          <w:bCs/>
          <w:rtl/>
        </w:rPr>
        <w:t>לפיכך הוצהר, הותנה והוסכם בין הצדדים כדלקמן</w:t>
      </w:r>
      <w:r w:rsidRPr="00785A64">
        <w:rPr>
          <w:rtl/>
        </w:rPr>
        <w:t>:</w:t>
      </w:r>
    </w:p>
    <w:p w14:paraId="07241A1C" w14:textId="77777777" w:rsidR="0009150A" w:rsidRPr="00785A64" w:rsidRDefault="00D84150" w:rsidP="00D84150">
      <w:pPr>
        <w:pStyle w:val="1-0"/>
        <w:numPr>
          <w:ilvl w:val="0"/>
          <w:numId w:val="70"/>
        </w:numPr>
        <w:rPr>
          <w:sz w:val="32"/>
          <w:szCs w:val="32"/>
          <w:rtl/>
        </w:rPr>
      </w:pPr>
      <w:bookmarkStart w:id="373" w:name="_Toc44931959"/>
      <w:bookmarkStart w:id="374" w:name="_Toc44932046"/>
      <w:bookmarkStart w:id="375" w:name="_Toc173823734"/>
      <w:bookmarkStart w:id="376" w:name="_Toc173825543"/>
      <w:r w:rsidRPr="00785A64">
        <w:rPr>
          <w:sz w:val="32"/>
          <w:szCs w:val="32"/>
          <w:rtl/>
        </w:rPr>
        <w:t>כללי</w:t>
      </w:r>
      <w:bookmarkEnd w:id="373"/>
      <w:bookmarkEnd w:id="374"/>
      <w:bookmarkEnd w:id="375"/>
      <w:bookmarkEnd w:id="376"/>
    </w:p>
    <w:p w14:paraId="0F0A563A" w14:textId="77777777" w:rsidR="00715DCD" w:rsidRPr="00785A64" w:rsidRDefault="00D84150" w:rsidP="003854D4">
      <w:pPr>
        <w:pStyle w:val="2-0"/>
        <w:ind w:hanging="592"/>
        <w:rPr>
          <w:rtl/>
        </w:rPr>
      </w:pPr>
      <w:r w:rsidRPr="00785A64">
        <w:rPr>
          <w:rtl/>
        </w:rPr>
        <w:t>להסכם זה מצורפים הנספחים המ</w:t>
      </w:r>
      <w:r w:rsidR="007243A8" w:rsidRPr="00785A64">
        <w:rPr>
          <w:rtl/>
        </w:rPr>
        <w:t>פורטי</w:t>
      </w:r>
      <w:r w:rsidRPr="00785A64">
        <w:rPr>
          <w:rtl/>
        </w:rPr>
        <w:t xml:space="preserve">ם להלן: </w:t>
      </w:r>
    </w:p>
    <w:p w14:paraId="1A9AAF70" w14:textId="77777777" w:rsidR="00715DCD" w:rsidRPr="00785A64" w:rsidRDefault="00D84150" w:rsidP="00785A64">
      <w:pPr>
        <w:pStyle w:val="3-"/>
        <w:ind w:left="1759" w:hanging="869"/>
        <w:rPr>
          <w:rtl/>
        </w:rPr>
      </w:pPr>
      <w:r w:rsidRPr="00785A64">
        <w:rPr>
          <w:b/>
          <w:bCs/>
          <w:rtl/>
        </w:rPr>
        <w:t>נספח א'</w:t>
      </w:r>
      <w:r w:rsidRPr="00785A64">
        <w:rPr>
          <w:rtl/>
        </w:rPr>
        <w:t xml:space="preserve"> – </w:t>
      </w:r>
      <w:r w:rsidR="00806190" w:rsidRPr="00785A64">
        <w:rPr>
          <w:rFonts w:eastAsia="Malgun Gothic Semilight"/>
          <w:rtl/>
        </w:rPr>
        <w:t>פירוט</w:t>
      </w:r>
      <w:r w:rsidR="00806190" w:rsidRPr="00785A64">
        <w:rPr>
          <w:rtl/>
        </w:rPr>
        <w:t xml:space="preserve"> השירותים</w:t>
      </w:r>
      <w:bookmarkStart w:id="377" w:name="show_isTender_4"/>
      <w:r w:rsidR="00806190" w:rsidRPr="00785A64">
        <w:rPr>
          <w:rtl/>
        </w:rPr>
        <w:t xml:space="preserve"> (פרק ג' ל</w:t>
      </w:r>
      <w:r w:rsidR="0027331A" w:rsidRPr="00785A64">
        <w:rPr>
          <w:rtl/>
        </w:rPr>
        <w:t>מסמכי ה</w:t>
      </w:r>
      <w:r w:rsidR="00806190" w:rsidRPr="00785A64">
        <w:rPr>
          <w:rtl/>
        </w:rPr>
        <w:t>מכרז)</w:t>
      </w:r>
      <w:bookmarkEnd w:id="377"/>
      <w:r w:rsidRPr="00785A64">
        <w:rPr>
          <w:rtl/>
        </w:rPr>
        <w:t>;</w:t>
      </w:r>
    </w:p>
    <w:p w14:paraId="3B49104A" w14:textId="77777777" w:rsidR="00715DCD" w:rsidRPr="00785A64" w:rsidRDefault="00D84150" w:rsidP="00785A64">
      <w:pPr>
        <w:pStyle w:val="3-"/>
        <w:ind w:left="1759" w:hanging="869"/>
        <w:rPr>
          <w:rtl/>
        </w:rPr>
      </w:pPr>
      <w:bookmarkStart w:id="378" w:name="show_isTender_13"/>
      <w:r w:rsidRPr="00785A64">
        <w:rPr>
          <w:b/>
          <w:bCs/>
          <w:rtl/>
        </w:rPr>
        <w:t xml:space="preserve">נספח ב' </w:t>
      </w:r>
      <w:r w:rsidRPr="00785A64">
        <w:rPr>
          <w:rtl/>
        </w:rPr>
        <w:t xml:space="preserve">– </w:t>
      </w:r>
      <w:r w:rsidR="007D3D4E" w:rsidRPr="00785A64">
        <w:rPr>
          <w:rFonts w:eastAsia="Malgun Gothic Semilight"/>
          <w:rtl/>
        </w:rPr>
        <w:t>חוברת</w:t>
      </w:r>
      <w:r w:rsidR="007D3D4E" w:rsidRPr="00785A64">
        <w:rPr>
          <w:rtl/>
        </w:rPr>
        <w:t xml:space="preserve"> ההצעה של הספק במכרז</w:t>
      </w:r>
      <w:r w:rsidRPr="00785A64">
        <w:rPr>
          <w:rtl/>
        </w:rPr>
        <w:t>;</w:t>
      </w:r>
      <w:bookmarkEnd w:id="378"/>
    </w:p>
    <w:p w14:paraId="7D02ADFD" w14:textId="77777777" w:rsidR="00715DCD" w:rsidRPr="00785A64" w:rsidRDefault="00D84150" w:rsidP="00785A64">
      <w:pPr>
        <w:pStyle w:val="3-"/>
        <w:ind w:left="1759" w:hanging="869"/>
        <w:rPr>
          <w:rtl/>
        </w:rPr>
      </w:pPr>
      <w:bookmarkStart w:id="379" w:name="show_nispach14"/>
      <w:r w:rsidRPr="00785A64">
        <w:rPr>
          <w:b/>
          <w:bCs/>
          <w:rtl/>
        </w:rPr>
        <w:t xml:space="preserve">נספח </w:t>
      </w:r>
      <w:bookmarkStart w:id="380" w:name="nispach14"/>
      <w:r w:rsidRPr="00785A64">
        <w:rPr>
          <w:b/>
          <w:bCs/>
          <w:rtl/>
        </w:rPr>
        <w:t>ג</w:t>
      </w:r>
      <w:bookmarkEnd w:id="380"/>
      <w:r w:rsidRPr="00785A64">
        <w:rPr>
          <w:b/>
          <w:bCs/>
          <w:rtl/>
        </w:rPr>
        <w:t xml:space="preserve">' </w:t>
      </w:r>
      <w:r w:rsidRPr="00785A64">
        <w:rPr>
          <w:rtl/>
        </w:rPr>
        <w:t xml:space="preserve">– </w:t>
      </w:r>
      <w:r w:rsidRPr="00785A64">
        <w:rPr>
          <w:rFonts w:eastAsia="Malgun Gothic Semilight"/>
          <w:rtl/>
        </w:rPr>
        <w:t>ערבות</w:t>
      </w:r>
      <w:r w:rsidRPr="00785A64">
        <w:rPr>
          <w:rtl/>
        </w:rPr>
        <w:t xml:space="preserve"> ביצוע;</w:t>
      </w:r>
      <w:bookmarkEnd w:id="379"/>
    </w:p>
    <w:p w14:paraId="6AD9AB35" w14:textId="77777777" w:rsidR="00715DCD" w:rsidRPr="00785A64" w:rsidRDefault="00D84150" w:rsidP="00785A64">
      <w:pPr>
        <w:pStyle w:val="3-"/>
        <w:ind w:left="1759" w:hanging="869"/>
        <w:rPr>
          <w:rtl/>
        </w:rPr>
      </w:pPr>
      <w:bookmarkStart w:id="381" w:name="show_nispach15_1"/>
      <w:r w:rsidRPr="00785A64">
        <w:rPr>
          <w:b/>
          <w:bCs/>
          <w:rtl/>
        </w:rPr>
        <w:lastRenderedPageBreak/>
        <w:t xml:space="preserve">נספח </w:t>
      </w:r>
      <w:bookmarkStart w:id="382" w:name="nispach15"/>
      <w:r w:rsidRPr="00785A64">
        <w:rPr>
          <w:b/>
          <w:bCs/>
          <w:rtl/>
        </w:rPr>
        <w:t>ד</w:t>
      </w:r>
      <w:bookmarkEnd w:id="382"/>
      <w:r w:rsidRPr="00785A64">
        <w:rPr>
          <w:b/>
          <w:bCs/>
          <w:rtl/>
        </w:rPr>
        <w:t xml:space="preserve">' </w:t>
      </w:r>
      <w:r w:rsidRPr="00785A64">
        <w:rPr>
          <w:rtl/>
        </w:rPr>
        <w:t>–ביטוח;</w:t>
      </w:r>
      <w:bookmarkEnd w:id="381"/>
    </w:p>
    <w:p w14:paraId="3B8A0A76" w14:textId="77777777" w:rsidR="00715DCD" w:rsidRPr="00785A64" w:rsidRDefault="00D84150" w:rsidP="00785A64">
      <w:pPr>
        <w:pStyle w:val="3-"/>
        <w:ind w:left="1759" w:hanging="869"/>
        <w:rPr>
          <w:rtl/>
        </w:rPr>
      </w:pPr>
      <w:r w:rsidRPr="00785A64">
        <w:rPr>
          <w:b/>
          <w:bCs/>
          <w:rtl/>
        </w:rPr>
        <w:t xml:space="preserve">נספח </w:t>
      </w:r>
      <w:bookmarkStart w:id="383" w:name="nispach16"/>
      <w:r w:rsidRPr="00785A64">
        <w:rPr>
          <w:b/>
          <w:bCs/>
          <w:rtl/>
        </w:rPr>
        <w:t>ה</w:t>
      </w:r>
      <w:bookmarkEnd w:id="383"/>
      <w:r w:rsidRPr="00785A64">
        <w:rPr>
          <w:b/>
          <w:bCs/>
          <w:rtl/>
        </w:rPr>
        <w:t xml:space="preserve">' </w:t>
      </w:r>
      <w:r w:rsidRPr="00785A64">
        <w:rPr>
          <w:rtl/>
        </w:rPr>
        <w:t xml:space="preserve">– נספח </w:t>
      </w:r>
      <w:r w:rsidRPr="00785A64">
        <w:rPr>
          <w:rFonts w:eastAsia="Malgun Gothic Semilight"/>
          <w:rtl/>
        </w:rPr>
        <w:t>סודיות</w:t>
      </w:r>
      <w:r w:rsidRPr="00785A64">
        <w:rPr>
          <w:rtl/>
        </w:rPr>
        <w:t xml:space="preserve"> והיעדר ניגוד עניינים; </w:t>
      </w:r>
    </w:p>
    <w:p w14:paraId="39C03499" w14:textId="77777777" w:rsidR="00FF19CE" w:rsidRPr="00785A64" w:rsidRDefault="00D84150" w:rsidP="00785A64">
      <w:pPr>
        <w:pStyle w:val="3-"/>
        <w:ind w:left="1759" w:hanging="869"/>
        <w:rPr>
          <w:rtl/>
        </w:rPr>
      </w:pPr>
      <w:bookmarkStart w:id="384" w:name="show_IsHatzmadatTmura"/>
      <w:r w:rsidRPr="00785A64">
        <w:rPr>
          <w:b/>
          <w:bCs/>
          <w:rtl/>
        </w:rPr>
        <w:t xml:space="preserve">נספח </w:t>
      </w:r>
      <w:bookmarkStart w:id="385" w:name="nispach17_2"/>
      <w:r w:rsidRPr="00785A64">
        <w:rPr>
          <w:b/>
          <w:bCs/>
          <w:rtl/>
        </w:rPr>
        <w:t>ו</w:t>
      </w:r>
      <w:bookmarkEnd w:id="385"/>
      <w:r w:rsidRPr="00785A64">
        <w:rPr>
          <w:b/>
          <w:bCs/>
          <w:rtl/>
        </w:rPr>
        <w:t>'</w:t>
      </w:r>
      <w:r w:rsidR="00C21D13" w:rsidRPr="00785A64">
        <w:rPr>
          <w:b/>
          <w:bCs/>
          <w:rtl/>
        </w:rPr>
        <w:t xml:space="preserve"> – </w:t>
      </w:r>
      <w:r w:rsidR="00C21D13" w:rsidRPr="00785A64">
        <w:rPr>
          <w:rtl/>
        </w:rPr>
        <w:t>כללי הצמדה של התמורה;</w:t>
      </w:r>
      <w:bookmarkEnd w:id="384"/>
    </w:p>
    <w:p w14:paraId="1DAEA25B" w14:textId="77777777" w:rsidR="008F04C2" w:rsidRPr="00785A64" w:rsidRDefault="00D84150" w:rsidP="003854D4">
      <w:pPr>
        <w:pStyle w:val="2-0"/>
        <w:ind w:hanging="592"/>
        <w:rPr>
          <w:rtl/>
        </w:rPr>
      </w:pPr>
      <w:bookmarkStart w:id="386" w:name="show_isTender_5"/>
      <w:r w:rsidRPr="00785A64">
        <w:rPr>
          <w:rtl/>
        </w:rPr>
        <w:t xml:space="preserve">בנוסף מסמכי המכרז והבהרות למכרז שפורסמו </w:t>
      </w:r>
      <w:hyperlink r:id="rId32" w:history="1">
        <w:r w:rsidRPr="00785A64">
          <w:rPr>
            <w:rStyle w:val="Hyperlink"/>
            <w:rFonts w:ascii="David" w:hAnsi="David" w:cs="David"/>
            <w:color w:val="auto"/>
            <w:u w:val="none"/>
            <w:rtl/>
          </w:rPr>
          <w:t>באתר מינהל הרכש הממשלתי</w:t>
        </w:r>
      </w:hyperlink>
      <w:r w:rsidRPr="00785A64">
        <w:rPr>
          <w:rtl/>
        </w:rPr>
        <w:t xml:space="preserve"> (בהתאם לנוסח המעודכן ביותר המופיע שם), ייחשבו גם הם כמצורפים </w:t>
      </w:r>
      <w:r w:rsidR="008E5090" w:rsidRPr="00785A64">
        <w:rPr>
          <w:rtl/>
        </w:rPr>
        <w:t>להסכם זה</w:t>
      </w:r>
      <w:r w:rsidRPr="00785A64">
        <w:rPr>
          <w:rtl/>
        </w:rPr>
        <w:t>.</w:t>
      </w:r>
    </w:p>
    <w:bookmarkEnd w:id="386"/>
    <w:p w14:paraId="4F974F8E" w14:textId="77777777" w:rsidR="0009150A" w:rsidRPr="00785A64" w:rsidRDefault="00D84150" w:rsidP="003854D4">
      <w:pPr>
        <w:pStyle w:val="2-0"/>
        <w:ind w:hanging="592"/>
        <w:rPr>
          <w:rtl/>
        </w:rPr>
      </w:pPr>
      <w:r w:rsidRPr="00785A64">
        <w:rPr>
          <w:rtl/>
        </w:rPr>
        <w:t>המבוא</w:t>
      </w:r>
      <w:r w:rsidR="00E56C45" w:rsidRPr="00785A64">
        <w:rPr>
          <w:rtl/>
        </w:rPr>
        <w:t xml:space="preserve"> והנספחים</w:t>
      </w:r>
      <w:r w:rsidRPr="00785A64">
        <w:rPr>
          <w:rtl/>
        </w:rPr>
        <w:t xml:space="preserve"> להסכם מהוו</w:t>
      </w:r>
      <w:r w:rsidR="00E56C45" w:rsidRPr="00785A64">
        <w:rPr>
          <w:rtl/>
        </w:rPr>
        <w:t>ים</w:t>
      </w:r>
      <w:r w:rsidRPr="00785A64">
        <w:rPr>
          <w:rtl/>
        </w:rPr>
        <w:t xml:space="preserve"> חלק בלתי נפרד ממנו.</w:t>
      </w:r>
    </w:p>
    <w:p w14:paraId="7AD3D3E6" w14:textId="77777777" w:rsidR="00715DCD" w:rsidRPr="00785A64" w:rsidRDefault="00D84150" w:rsidP="003854D4">
      <w:pPr>
        <w:pStyle w:val="2-0"/>
        <w:ind w:hanging="592"/>
        <w:rPr>
          <w:rtl/>
        </w:rPr>
      </w:pPr>
      <w:bookmarkStart w:id="387" w:name="show_isTender_6"/>
      <w:r w:rsidRPr="00785A64">
        <w:rPr>
          <w:rtl/>
        </w:rPr>
        <w:t>בהסכם תהיה למונחים המשמעות המופיעה במכרז.</w:t>
      </w:r>
      <w:r w:rsidR="001C7208" w:rsidRPr="00785A64">
        <w:rPr>
          <w:rtl/>
        </w:rPr>
        <w:t xml:space="preserve"> </w:t>
      </w:r>
      <w:r w:rsidR="0009150A" w:rsidRPr="00785A64">
        <w:rPr>
          <w:rtl/>
        </w:rPr>
        <w:t xml:space="preserve">פרשנות ההסכם </w:t>
      </w:r>
      <w:r w:rsidRPr="00785A64">
        <w:rPr>
          <w:rtl/>
        </w:rPr>
        <w:t xml:space="preserve">על נספחיו </w:t>
      </w:r>
      <w:r w:rsidR="0009150A" w:rsidRPr="00785A64">
        <w:rPr>
          <w:rtl/>
        </w:rPr>
        <w:t xml:space="preserve">תיעשה באופן המקיים את דרישות המכרז המפורשות והמשתמעות </w:t>
      </w:r>
      <w:r w:rsidRPr="00785A64">
        <w:rPr>
          <w:rtl/>
        </w:rPr>
        <w:t>ו</w:t>
      </w:r>
      <w:r w:rsidR="00F007BA" w:rsidRPr="00785A64">
        <w:rPr>
          <w:rtl/>
        </w:rPr>
        <w:t xml:space="preserve">את </w:t>
      </w:r>
      <w:r w:rsidRPr="00785A64">
        <w:rPr>
          <w:rtl/>
        </w:rPr>
        <w:t xml:space="preserve">תכלית המכרז של אספקת </w:t>
      </w:r>
      <w:bookmarkStart w:id="388" w:name="show_IsSherutOrHR_5"/>
      <w:r w:rsidRPr="00785A64">
        <w:rPr>
          <w:rtl/>
        </w:rPr>
        <w:t xml:space="preserve">השירותים </w:t>
      </w:r>
      <w:bookmarkEnd w:id="388"/>
      <w:r w:rsidRPr="00785A64">
        <w:rPr>
          <w:rtl/>
        </w:rPr>
        <w:t>ל</w:t>
      </w:r>
      <w:r w:rsidR="00361FDC" w:rsidRPr="00785A64">
        <w:rPr>
          <w:rtl/>
        </w:rPr>
        <w:t>מזמין</w:t>
      </w:r>
      <w:r w:rsidRPr="00785A64">
        <w:rPr>
          <w:rtl/>
        </w:rPr>
        <w:t xml:space="preserve"> באופן מיטבי</w:t>
      </w:r>
      <w:r w:rsidR="0009150A" w:rsidRPr="00785A64">
        <w:rPr>
          <w:rtl/>
        </w:rPr>
        <w:t>.</w:t>
      </w:r>
      <w:r w:rsidRPr="00785A64">
        <w:rPr>
          <w:rtl/>
        </w:rPr>
        <w:t xml:space="preserve">  </w:t>
      </w:r>
      <w:r w:rsidR="0009150A" w:rsidRPr="00785A64">
        <w:rPr>
          <w:rtl/>
        </w:rPr>
        <w:t xml:space="preserve"> </w:t>
      </w:r>
      <w:bookmarkEnd w:id="387"/>
    </w:p>
    <w:p w14:paraId="2B750C2D" w14:textId="77777777" w:rsidR="0009150A" w:rsidRPr="00785A64" w:rsidRDefault="0053411D" w:rsidP="0057259E">
      <w:pPr>
        <w:pStyle w:val="1-0"/>
        <w:rPr>
          <w:sz w:val="32"/>
          <w:szCs w:val="32"/>
          <w:rtl/>
        </w:rPr>
      </w:pPr>
      <w:bookmarkStart w:id="389" w:name="show_isNotContractScopeAndPeriodEdited"/>
      <w:r w:rsidRPr="00785A64">
        <w:rPr>
          <w:sz w:val="32"/>
          <w:szCs w:val="32"/>
          <w:rtl/>
        </w:rPr>
        <w:t>תקופת ההתקשרות</w:t>
      </w:r>
    </w:p>
    <w:p w14:paraId="4460EA4C" w14:textId="77777777" w:rsidR="009B4E94" w:rsidRPr="00785A64" w:rsidRDefault="00D84150" w:rsidP="003854D4">
      <w:pPr>
        <w:pStyle w:val="2-0"/>
        <w:ind w:hanging="592"/>
        <w:rPr>
          <w:rtl/>
        </w:rPr>
      </w:pPr>
      <w:bookmarkStart w:id="390" w:name="show_ConnectionPeriod_1"/>
      <w:r w:rsidRPr="00785A64">
        <w:rPr>
          <w:rtl/>
        </w:rPr>
        <w:t>תקופת ההתקשרות</w:t>
      </w:r>
      <w:r w:rsidR="007243A8" w:rsidRPr="00785A64">
        <w:rPr>
          <w:rtl/>
        </w:rPr>
        <w:t xml:space="preserve"> ת</w:t>
      </w:r>
      <w:r w:rsidR="006915DD" w:rsidRPr="00785A64">
        <w:rPr>
          <w:rtl/>
        </w:rPr>
        <w:t>ארך</w:t>
      </w:r>
      <w:r w:rsidR="002A6F38" w:rsidRPr="00785A64">
        <w:rPr>
          <w:rtl/>
        </w:rPr>
        <w:t xml:space="preserve"> </w:t>
      </w:r>
      <w:r w:rsidR="002C6DDB">
        <w:rPr>
          <w:rFonts w:hint="cs"/>
          <w:rtl/>
        </w:rPr>
        <w:t>12</w:t>
      </w:r>
      <w:r w:rsidR="002A6F38" w:rsidRPr="00785A64">
        <w:rPr>
          <w:rtl/>
        </w:rPr>
        <w:t xml:space="preserve"> חודשים ממועד החתימה על הסכם זה </w:t>
      </w:r>
      <w:r w:rsidR="002A6F38" w:rsidRPr="00785A64">
        <w:rPr>
          <w:b/>
          <w:bCs/>
          <w:rtl/>
        </w:rPr>
        <w:t>("תקופת ההתקשרות")</w:t>
      </w:r>
      <w:bookmarkStart w:id="391" w:name="show_optionConnectionPeriod_3"/>
      <w:r w:rsidR="002A6F38" w:rsidRPr="00785A64">
        <w:rPr>
          <w:rtl/>
        </w:rPr>
        <w:t>, כאשר למזמין הזכות להאריך את תקופת ההתקשרות בתקופות נוספות, ועד ל</w:t>
      </w:r>
      <w:r w:rsidR="00731ED2" w:rsidRPr="00785A64">
        <w:rPr>
          <w:rtl/>
        </w:rPr>
        <w:t xml:space="preserve"> - </w:t>
      </w:r>
      <w:r w:rsidR="002C6DDB">
        <w:rPr>
          <w:rFonts w:hint="cs"/>
          <w:rtl/>
        </w:rPr>
        <w:t>48</w:t>
      </w:r>
      <w:r w:rsidR="002A6F38" w:rsidRPr="00785A64">
        <w:rPr>
          <w:rtl/>
        </w:rPr>
        <w:t xml:space="preserve"> </w:t>
      </w:r>
      <w:r w:rsidR="00F10886" w:rsidRPr="00785A64">
        <w:rPr>
          <w:rtl/>
        </w:rPr>
        <w:t>חודשים נוספים</w:t>
      </w:r>
      <w:r w:rsidR="00313374" w:rsidRPr="00785A64">
        <w:rPr>
          <w:rtl/>
        </w:rPr>
        <w:t>, על פי שיקול דעתו הבלעדי</w:t>
      </w:r>
      <w:bookmarkEnd w:id="391"/>
      <w:r w:rsidRPr="00785A64">
        <w:rPr>
          <w:rtl/>
        </w:rPr>
        <w:t>.</w:t>
      </w:r>
      <w:r w:rsidR="004D4053" w:rsidRPr="00785A64">
        <w:rPr>
          <w:rtl/>
        </w:rPr>
        <w:t xml:space="preserve">  </w:t>
      </w:r>
    </w:p>
    <w:bookmarkEnd w:id="390"/>
    <w:p w14:paraId="5509382E" w14:textId="77777777" w:rsidR="00F07251" w:rsidRPr="00785A64" w:rsidRDefault="00D84150" w:rsidP="003854D4">
      <w:pPr>
        <w:pStyle w:val="2-0"/>
        <w:ind w:hanging="592"/>
        <w:rPr>
          <w:rtl/>
        </w:rPr>
      </w:pPr>
      <w:r w:rsidRPr="00785A64">
        <w:rPr>
          <w:rtl/>
        </w:rPr>
        <w:t xml:space="preserve">כל שינוי </w:t>
      </w:r>
      <w:r w:rsidR="00AF6DB0" w:rsidRPr="00785A64">
        <w:rPr>
          <w:rtl/>
        </w:rPr>
        <w:t>ב</w:t>
      </w:r>
      <w:r w:rsidRPr="00785A64">
        <w:rPr>
          <w:rtl/>
        </w:rPr>
        <w:t>תקופת ההתקשורת וכן מימוש הזכות להאריך את ההתקשרות, יכנס לתוקפ</w:t>
      </w:r>
      <w:r w:rsidR="00E10C8D" w:rsidRPr="00785A64">
        <w:rPr>
          <w:rtl/>
        </w:rPr>
        <w:t>ו</w:t>
      </w:r>
      <w:r w:rsidRPr="00785A64">
        <w:rPr>
          <w:rtl/>
        </w:rPr>
        <w:t xml:space="preserve"> רק עם חתימה של מורשיי החתימה מטעם המזמין.</w:t>
      </w:r>
      <w:bookmarkStart w:id="392" w:name="show_optionConnectionPeriod_4"/>
      <w:bookmarkEnd w:id="392"/>
      <w:r w:rsidRPr="00785A64">
        <w:rPr>
          <w:rtl/>
        </w:rPr>
        <w:t xml:space="preserve"> </w:t>
      </w:r>
      <w:bookmarkEnd w:id="389"/>
    </w:p>
    <w:p w14:paraId="5DBD1CFE" w14:textId="77777777" w:rsidR="0009150A" w:rsidRPr="00785A64" w:rsidRDefault="00D84150" w:rsidP="0057259E">
      <w:pPr>
        <w:pStyle w:val="1-0"/>
        <w:rPr>
          <w:sz w:val="32"/>
          <w:szCs w:val="32"/>
          <w:rtl/>
        </w:rPr>
      </w:pPr>
      <w:bookmarkStart w:id="393" w:name="_Toc44931961"/>
      <w:bookmarkStart w:id="394" w:name="_Toc44932048"/>
      <w:bookmarkStart w:id="395" w:name="_Toc173823736"/>
      <w:bookmarkStart w:id="396" w:name="_Toc173825545"/>
      <w:r w:rsidRPr="00785A64">
        <w:rPr>
          <w:sz w:val="32"/>
          <w:szCs w:val="32"/>
          <w:rtl/>
        </w:rPr>
        <w:t>התחייבויות והצהרות הספק</w:t>
      </w:r>
      <w:bookmarkEnd w:id="393"/>
      <w:bookmarkEnd w:id="394"/>
      <w:bookmarkEnd w:id="395"/>
      <w:bookmarkEnd w:id="396"/>
    </w:p>
    <w:p w14:paraId="3B0E25C6" w14:textId="77777777" w:rsidR="0065536C" w:rsidRPr="00785A64" w:rsidRDefault="00D84150" w:rsidP="003854D4">
      <w:pPr>
        <w:pStyle w:val="2-0"/>
        <w:ind w:hanging="592"/>
        <w:rPr>
          <w:rtl/>
        </w:rPr>
      </w:pPr>
      <w:r w:rsidRPr="00785A64">
        <w:rPr>
          <w:rStyle w:val="restricted-editing-exception"/>
          <w:rFonts w:eastAsia="Malgun Gothic Semilight"/>
          <w:rtl/>
        </w:rPr>
        <w:t xml:space="preserve">הספק מצהיר ומתחייב כי - </w:t>
      </w:r>
    </w:p>
    <w:p w14:paraId="28CBED2E" w14:textId="77777777" w:rsidR="00D8469F" w:rsidRPr="00785A64" w:rsidRDefault="00D84150" w:rsidP="00785A64">
      <w:pPr>
        <w:pStyle w:val="3-"/>
        <w:ind w:left="1759" w:hanging="869"/>
        <w:rPr>
          <w:rFonts w:eastAsia="Malgun Gothic Semilight"/>
          <w:rtl/>
        </w:rPr>
      </w:pPr>
      <w:r w:rsidRPr="00785A64">
        <w:rPr>
          <w:rtl/>
        </w:rPr>
        <w:t>אין מניעה לפי כל דין להתקשרותו בהסכם.</w:t>
      </w:r>
    </w:p>
    <w:p w14:paraId="3256C5CB" w14:textId="77777777" w:rsidR="00D8469F" w:rsidRPr="00785A64" w:rsidRDefault="00D84150" w:rsidP="00785A64">
      <w:pPr>
        <w:pStyle w:val="3-"/>
        <w:ind w:left="1759" w:hanging="869"/>
        <w:rPr>
          <w:rFonts w:eastAsia="Malgun Gothic Semilight"/>
          <w:rtl/>
        </w:rPr>
      </w:pPr>
      <w:r w:rsidRPr="00785A64">
        <w:rPr>
          <w:rtl/>
        </w:rPr>
        <w:t xml:space="preserve">הוא עומד בכל דרישות הדין הרלוונטיות לאספקת השירותים בהתאם להסכם. </w:t>
      </w:r>
    </w:p>
    <w:p w14:paraId="45EECC8B" w14:textId="77777777" w:rsidR="00D8469F" w:rsidRPr="00785A64" w:rsidRDefault="00D84150" w:rsidP="00785A64">
      <w:pPr>
        <w:pStyle w:val="3-"/>
        <w:ind w:left="1759" w:hanging="869"/>
        <w:rPr>
          <w:rFonts w:eastAsia="Malgun Gothic Semilight"/>
          <w:rtl/>
        </w:rPr>
      </w:pPr>
      <w:r w:rsidRPr="00785A64">
        <w:rPr>
          <w:rtl/>
        </w:rPr>
        <w:t xml:space="preserve">ברשותו הניסיון, המיומנות, הידע, הכלים, המלאי וכוח האדם הדרושים למילוי חובותיו בהתאם לתנאי ההסכם והמכרז. </w:t>
      </w:r>
    </w:p>
    <w:p w14:paraId="7529DB7E" w14:textId="77777777" w:rsidR="00D8469F" w:rsidRPr="00785A64" w:rsidRDefault="00D84150" w:rsidP="00785A64">
      <w:pPr>
        <w:pStyle w:val="3-"/>
        <w:ind w:left="1759" w:hanging="869"/>
        <w:rPr>
          <w:rFonts w:eastAsia="Malgun Gothic Semilight"/>
          <w:rtl/>
        </w:rPr>
      </w:pPr>
      <w:r w:rsidRPr="00785A64">
        <w:rPr>
          <w:rtl/>
        </w:rPr>
        <w:t xml:space="preserve">הוא יספק את הנדרש ממנו על פי דרישות המכרז, לשביעות רצון המזמין, ויעשה שימוש בתוכנות מחשוב מקוריות בלבד לצורך כך. </w:t>
      </w:r>
    </w:p>
    <w:p w14:paraId="61D6594C" w14:textId="77777777" w:rsidR="00D8469F" w:rsidRPr="00785A64" w:rsidRDefault="00D84150" w:rsidP="00785A64">
      <w:pPr>
        <w:pStyle w:val="3-"/>
        <w:ind w:left="1759" w:hanging="869"/>
        <w:rPr>
          <w:rFonts w:eastAsia="Malgun Gothic Semilight"/>
          <w:rtl/>
        </w:rPr>
      </w:pPr>
      <w:r w:rsidRPr="00785A64">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72CA16E" w14:textId="77777777" w:rsidR="00D8469F" w:rsidRPr="00785A64" w:rsidRDefault="00D84150" w:rsidP="00785A64">
      <w:pPr>
        <w:pStyle w:val="3-"/>
        <w:ind w:left="1759" w:hanging="869"/>
        <w:rPr>
          <w:rtl/>
        </w:rPr>
      </w:pPr>
      <w:r w:rsidRPr="00785A64">
        <w:rPr>
          <w:rtl/>
        </w:rPr>
        <w:t>הוא ישתף</w:t>
      </w:r>
      <w:r w:rsidRPr="00785A64">
        <w:rPr>
          <w:rStyle w:val="restricted-editing-exception"/>
          <w:rFonts w:eastAsia="Malgun Gothic Semilight"/>
          <w:rtl/>
        </w:rPr>
        <w:t xml:space="preserve"> פעולה עם המזמין וכל נציג מטעמו בכל הקשור למילוי התחייבויותיו על פי הסכם זה, בכלל זה הוא ישתף פעולה באופן מלא עם הוראות קב"ט המזמין.</w:t>
      </w:r>
    </w:p>
    <w:p w14:paraId="0639FD96" w14:textId="77777777" w:rsidR="00D8469F" w:rsidRPr="00785A64" w:rsidRDefault="0065536C">
      <w:pPr>
        <w:rPr>
          <w:rtl/>
        </w:rPr>
      </w:pPr>
      <w:r w:rsidRPr="00785A64">
        <w:t xml:space="preserve">   </w:t>
      </w:r>
    </w:p>
    <w:p w14:paraId="79C22A72" w14:textId="77777777" w:rsidR="001C12E2" w:rsidRPr="00785A64" w:rsidRDefault="00D84150" w:rsidP="0057259E">
      <w:pPr>
        <w:pStyle w:val="1-0"/>
        <w:rPr>
          <w:sz w:val="32"/>
          <w:szCs w:val="32"/>
          <w:rtl/>
        </w:rPr>
      </w:pPr>
      <w:bookmarkStart w:id="397" w:name="_Toc185193151"/>
      <w:bookmarkStart w:id="398" w:name="_Toc201561676"/>
      <w:bookmarkStart w:id="399" w:name="_Toc201636806"/>
      <w:bookmarkStart w:id="400" w:name="_Toc201895115"/>
      <w:bookmarkStart w:id="401" w:name="_Toc185193152"/>
      <w:bookmarkStart w:id="402" w:name="_Toc201561677"/>
      <w:bookmarkStart w:id="403" w:name="_Toc201636807"/>
      <w:bookmarkStart w:id="404" w:name="_Toc201895116"/>
      <w:bookmarkStart w:id="405" w:name="_Toc173823738"/>
      <w:bookmarkStart w:id="406" w:name="_Toc173825547"/>
      <w:bookmarkStart w:id="407" w:name="_Toc44931962"/>
      <w:bookmarkStart w:id="408" w:name="_Toc44932049"/>
      <w:bookmarkEnd w:id="397"/>
      <w:bookmarkEnd w:id="398"/>
      <w:bookmarkEnd w:id="399"/>
      <w:bookmarkEnd w:id="400"/>
      <w:bookmarkEnd w:id="401"/>
      <w:bookmarkEnd w:id="402"/>
      <w:bookmarkEnd w:id="403"/>
      <w:bookmarkEnd w:id="404"/>
      <w:r w:rsidRPr="00785A64">
        <w:rPr>
          <w:sz w:val="32"/>
          <w:szCs w:val="32"/>
          <w:rtl/>
        </w:rPr>
        <w:lastRenderedPageBreak/>
        <w:t>סודיות</w:t>
      </w:r>
      <w:bookmarkEnd w:id="405"/>
      <w:bookmarkEnd w:id="406"/>
      <w:r w:rsidR="002F7280" w:rsidRPr="00785A64">
        <w:rPr>
          <w:sz w:val="32"/>
          <w:szCs w:val="32"/>
          <w:rtl/>
        </w:rPr>
        <w:t xml:space="preserve"> </w:t>
      </w:r>
      <w:bookmarkEnd w:id="407"/>
      <w:bookmarkEnd w:id="408"/>
    </w:p>
    <w:p w14:paraId="28E35825" w14:textId="77777777" w:rsidR="007E7910" w:rsidRPr="00785A64" w:rsidRDefault="00D84150" w:rsidP="003854D4">
      <w:pPr>
        <w:pStyle w:val="2-0"/>
        <w:ind w:hanging="592"/>
        <w:rPr>
          <w:rtl/>
        </w:rPr>
      </w:pPr>
      <w:r w:rsidRPr="00785A64">
        <w:rPr>
          <w:rtl/>
        </w:rPr>
        <w:t xml:space="preserve">הספק מתחייב כי הוא ומי מטעמו ישמרו את המידע שהתקבל אצלם במהלך ביצוע חובותיהם על פי ההסכם </w:t>
      </w:r>
      <w:bookmarkStart w:id="409" w:name="show_isTender_7"/>
      <w:r w:rsidRPr="00785A64">
        <w:rPr>
          <w:rtl/>
        </w:rPr>
        <w:t xml:space="preserve">והמכרז </w:t>
      </w:r>
      <w:bookmarkEnd w:id="409"/>
      <w:r w:rsidRPr="00785A64">
        <w:rPr>
          <w:rtl/>
        </w:rPr>
        <w:t xml:space="preserve">בסודיות מוחלטת, במהלך תקופת ההתקשרות ולאחריה, ולא יעשו בו כל שימוש למעט לצורך ביצוע חובותיהם בהתאם </w:t>
      </w:r>
      <w:bookmarkStart w:id="410" w:name="show_isTender_8"/>
      <w:r w:rsidRPr="00785A64">
        <w:rPr>
          <w:rtl/>
        </w:rPr>
        <w:t>למכרז ו</w:t>
      </w:r>
      <w:bookmarkEnd w:id="410"/>
      <w:r w:rsidRPr="00785A64">
        <w:rPr>
          <w:rtl/>
        </w:rPr>
        <w:t xml:space="preserve">להסכם. </w:t>
      </w:r>
    </w:p>
    <w:p w14:paraId="34B93951" w14:textId="77777777" w:rsidR="009A1384" w:rsidRPr="00785A64" w:rsidRDefault="00D84150" w:rsidP="003854D4">
      <w:pPr>
        <w:pStyle w:val="2-0"/>
        <w:ind w:hanging="592"/>
        <w:rPr>
          <w:rtl/>
        </w:rPr>
      </w:pPr>
      <w:r w:rsidRPr="00785A64">
        <w:rPr>
          <w:rtl/>
        </w:rPr>
        <w:t xml:space="preserve">לעניין התחייבות זו לסודיות מובהר כי הגדרת "מידע" או "מידע סודי" לא תכלול: </w:t>
      </w:r>
    </w:p>
    <w:p w14:paraId="40D8A2E8" w14:textId="77777777" w:rsidR="009A1384" w:rsidRPr="00785A64" w:rsidRDefault="00D84150" w:rsidP="00785A64">
      <w:pPr>
        <w:pStyle w:val="3-"/>
        <w:ind w:left="1759" w:hanging="869"/>
        <w:rPr>
          <w:rFonts w:eastAsia="Malgun Gothic Semilight"/>
          <w:rtl/>
        </w:rPr>
      </w:pPr>
      <w:r w:rsidRPr="00785A64">
        <w:rPr>
          <w:rFonts w:eastAsia="Malgun Gothic Semilight"/>
          <w:rtl/>
        </w:rPr>
        <w:t xml:space="preserve">מידע שהיה בידי </w:t>
      </w:r>
      <w:r w:rsidR="00DC4B31" w:rsidRPr="00785A64">
        <w:rPr>
          <w:rFonts w:eastAsia="Malgun Gothic Semilight"/>
          <w:rtl/>
        </w:rPr>
        <w:t>הספק</w:t>
      </w:r>
      <w:r w:rsidRPr="00785A64">
        <w:rPr>
          <w:rFonts w:eastAsia="Malgun Gothic Semilight"/>
          <w:rtl/>
        </w:rPr>
        <w:t xml:space="preserve"> טרם החתימה על ההסכם.  </w:t>
      </w:r>
    </w:p>
    <w:p w14:paraId="51EE66E3" w14:textId="77777777" w:rsidR="009A1384" w:rsidRPr="00785A64" w:rsidRDefault="00D84150" w:rsidP="00785A64">
      <w:pPr>
        <w:pStyle w:val="3-"/>
        <w:ind w:left="1759" w:hanging="869"/>
        <w:rPr>
          <w:rtl/>
        </w:rPr>
      </w:pPr>
      <w:r w:rsidRPr="00785A64">
        <w:rPr>
          <w:rFonts w:eastAsia="Malgun Gothic Semilight"/>
          <w:rtl/>
        </w:rPr>
        <w:t>אם ה</w:t>
      </w:r>
      <w:r w:rsidRPr="00785A64">
        <w:rPr>
          <w:rtl/>
        </w:rPr>
        <w:t xml:space="preserve">ספק או </w:t>
      </w:r>
      <w:r w:rsidR="00DC4B31" w:rsidRPr="00785A64">
        <w:rPr>
          <w:rtl/>
        </w:rPr>
        <w:t>מי מטעמו</w:t>
      </w:r>
      <w:r w:rsidRPr="00785A64">
        <w:rPr>
          <w:rtl/>
        </w:rPr>
        <w:t xml:space="preserve"> יפנו בבקשה מתאימה להחרגתו של סוג מידע מסוים מתחולת המידע הסודי, או לחשיפתו בפני גורם כלשהו, </w:t>
      </w:r>
      <w:r w:rsidR="00DC4B31" w:rsidRPr="00785A64">
        <w:rPr>
          <w:rtl/>
        </w:rPr>
        <w:t>המזמין י</w:t>
      </w:r>
      <w:r w:rsidRPr="00785A64">
        <w:rPr>
          <w:rtl/>
        </w:rPr>
        <w:t>דון בבקשה ו</w:t>
      </w:r>
      <w:r w:rsidR="00064A30" w:rsidRPr="00785A64">
        <w:rPr>
          <w:rtl/>
        </w:rPr>
        <w:t>י</w:t>
      </w:r>
      <w:r w:rsidRPr="00785A64">
        <w:rPr>
          <w:rtl/>
        </w:rPr>
        <w:t xml:space="preserve">היה רשאי לקבלה, בהתאם לשיקול </w:t>
      </w:r>
      <w:r w:rsidR="00A25000" w:rsidRPr="00785A64">
        <w:rPr>
          <w:rtl/>
        </w:rPr>
        <w:t xml:space="preserve">דעתו </w:t>
      </w:r>
      <w:r w:rsidRPr="00785A64">
        <w:rPr>
          <w:rtl/>
        </w:rPr>
        <w:t xml:space="preserve">הבלעדי בתנאי שאין בחשיפת המידע חשש לפגיעה כלשהי באינטרסים של </w:t>
      </w:r>
      <w:r w:rsidR="003E255E" w:rsidRPr="00785A64">
        <w:rPr>
          <w:rtl/>
        </w:rPr>
        <w:t>המזמין</w:t>
      </w:r>
      <w:r w:rsidRPr="00785A64">
        <w:rPr>
          <w:rtl/>
        </w:rPr>
        <w:t>.</w:t>
      </w:r>
    </w:p>
    <w:p w14:paraId="41EDECAE" w14:textId="77777777" w:rsidR="009A1384" w:rsidRPr="00785A64" w:rsidRDefault="00D84150" w:rsidP="003854D4">
      <w:pPr>
        <w:pStyle w:val="2-0"/>
        <w:ind w:hanging="592"/>
        <w:rPr>
          <w:rtl/>
        </w:rPr>
      </w:pPr>
      <w:r w:rsidRPr="00785A64">
        <w:rPr>
          <w:rtl/>
        </w:rPr>
        <w:t>הספק אחראי לכך כי בעלי תפקידים אצלו</w:t>
      </w:r>
      <w:bookmarkStart w:id="411" w:name="show_SubcontractorsFullOrPartial_4"/>
      <w:r w:rsidRPr="00785A64">
        <w:rPr>
          <w:rtl/>
        </w:rPr>
        <w:t xml:space="preserve"> וקבלני משנה שלו</w:t>
      </w:r>
      <w:bookmarkEnd w:id="411"/>
      <w:r w:rsidRPr="00785A64">
        <w:rPr>
          <w:rtl/>
        </w:rPr>
        <w:t xml:space="preserve">, אשר במסגרת עבודתם נחשפים למידע של המזמין, ישמרו על המידע אליו הם נחשפו בסודיות, בהתאם לחובותיו על פי הסכם זה. </w:t>
      </w:r>
    </w:p>
    <w:p w14:paraId="5F9D9D5C" w14:textId="77777777" w:rsidR="00DC4B31" w:rsidRPr="00785A64" w:rsidRDefault="00D84150" w:rsidP="0057259E">
      <w:pPr>
        <w:pStyle w:val="1-0"/>
        <w:rPr>
          <w:sz w:val="32"/>
          <w:szCs w:val="32"/>
          <w:rtl/>
        </w:rPr>
      </w:pPr>
      <w:bookmarkStart w:id="412" w:name="_Toc173823739"/>
      <w:bookmarkStart w:id="413" w:name="_Toc173825548"/>
      <w:bookmarkStart w:id="414" w:name="_Hlk226651269"/>
      <w:r w:rsidRPr="00785A64">
        <w:rPr>
          <w:sz w:val="32"/>
          <w:szCs w:val="32"/>
          <w:rtl/>
        </w:rPr>
        <w:t>אבטחת מידע</w:t>
      </w:r>
      <w:r w:rsidR="00B66427" w:rsidRPr="00785A64">
        <w:rPr>
          <w:sz w:val="32"/>
          <w:szCs w:val="32"/>
          <w:rtl/>
        </w:rPr>
        <w:t xml:space="preserve"> והגנות סייבר</w:t>
      </w:r>
      <w:bookmarkEnd w:id="412"/>
      <w:bookmarkEnd w:id="413"/>
    </w:p>
    <w:p w14:paraId="3CAABD92" w14:textId="0687B989" w:rsidR="00E909E8" w:rsidRDefault="00D84150" w:rsidP="003854D4">
      <w:pPr>
        <w:pStyle w:val="2-0"/>
        <w:ind w:hanging="592"/>
      </w:pPr>
      <w:bookmarkStart w:id="415" w:name="show_isCyberLevelLow"/>
      <w:r w:rsidRPr="00785A64">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793EF4">
        <w:rPr>
          <w:sz w:val="22"/>
          <w:szCs w:val="22"/>
        </w:rPr>
        <w:t>integrity</w:t>
      </w:r>
      <w:r w:rsidRPr="00785A64">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785A64">
        <w:rPr>
          <w:rtl/>
        </w:rPr>
        <w:t xml:space="preserve">והגנות הסייבר </w:t>
      </w:r>
      <w:r w:rsidRPr="00785A64">
        <w:rPr>
          <w:rtl/>
        </w:rPr>
        <w:t xml:space="preserve">המשמשים לאבטחת המידע </w:t>
      </w:r>
      <w:r w:rsidR="008748C2" w:rsidRPr="00785A64">
        <w:rPr>
          <w:rtl/>
        </w:rPr>
        <w:t xml:space="preserve">והמערכות </w:t>
      </w:r>
      <w:r w:rsidRPr="00785A64">
        <w:rPr>
          <w:rtl/>
        </w:rPr>
        <w:t>עדכניי</w:t>
      </w:r>
      <w:r w:rsidR="00A25000" w:rsidRPr="00785A64">
        <w:rPr>
          <w:rtl/>
        </w:rPr>
        <w:t>ם</w:t>
      </w:r>
      <w:r w:rsidRPr="00785A64">
        <w:rPr>
          <w:rtl/>
        </w:rPr>
        <w:t xml:space="preserve"> ועומדים בסטנדרטים המקובלים בתחום. </w:t>
      </w:r>
      <w:bookmarkEnd w:id="415"/>
      <w:r w:rsidRPr="00785A64">
        <w:rPr>
          <w:rtl/>
        </w:rPr>
        <w:t xml:space="preserve"> </w:t>
      </w:r>
    </w:p>
    <w:p w14:paraId="58830AD4" w14:textId="77777777" w:rsidR="00793EF4" w:rsidRDefault="00793EF4" w:rsidP="00793EF4">
      <w:pPr>
        <w:pStyle w:val="2-0"/>
        <w:ind w:hanging="592"/>
      </w:pPr>
      <w:r>
        <w:rPr>
          <w:rFonts w:hint="cs"/>
          <w:rtl/>
        </w:rPr>
        <w:t xml:space="preserve">הספק יידרש להבטיח וליישם עדכוני </w:t>
      </w:r>
      <w:proofErr w:type="spellStart"/>
      <w:r>
        <w:rPr>
          <w:rFonts w:hint="cs"/>
          <w:rtl/>
        </w:rPr>
        <w:t>קושחה</w:t>
      </w:r>
      <w:proofErr w:type="spellEnd"/>
      <w:r>
        <w:rPr>
          <w:rFonts w:hint="cs"/>
          <w:rtl/>
        </w:rPr>
        <w:t xml:space="preserve"> רציפים על כלל הרכיבים שיספק (לרבות שרתים ותוכנה) על מנת לעמוד בפרצות פוטנציאליות, כמקובל.</w:t>
      </w:r>
    </w:p>
    <w:p w14:paraId="36435BAE" w14:textId="77777777" w:rsidR="00793EF4" w:rsidRDefault="00793EF4" w:rsidP="00793EF4">
      <w:pPr>
        <w:pStyle w:val="2-0"/>
        <w:ind w:hanging="592"/>
        <w:rPr>
          <w:rtl/>
        </w:rPr>
      </w:pPr>
      <w:r>
        <w:rPr>
          <w:rFonts w:hint="cs"/>
          <w:rtl/>
        </w:rPr>
        <w:t xml:space="preserve">אחריות הספק להבטיח/לספק תוכנה שתעמוד ב </w:t>
      </w:r>
      <w:r w:rsidRPr="00793EF4">
        <w:rPr>
          <w:sz w:val="22"/>
          <w:szCs w:val="22"/>
        </w:rPr>
        <w:t>LIFE CYCLE</w:t>
      </w:r>
      <w:r>
        <w:rPr>
          <w:rFonts w:hint="cs"/>
          <w:rtl/>
        </w:rPr>
        <w:t xml:space="preserve"> של מערכות ההפעלה בהם יותקנו.</w:t>
      </w:r>
    </w:p>
    <w:p w14:paraId="5120F4EE" w14:textId="77777777" w:rsidR="00793EF4" w:rsidRDefault="00793EF4" w:rsidP="00793EF4">
      <w:pPr>
        <w:pStyle w:val="2-0"/>
        <w:ind w:hanging="592"/>
        <w:rPr>
          <w:rtl/>
        </w:rPr>
      </w:pPr>
      <w:r>
        <w:rPr>
          <w:rFonts w:hint="cs"/>
          <w:rtl/>
        </w:rPr>
        <w:t>האפליקציה המוצעת תהיה זמינה להורדה בחנויות הרשמיות</w:t>
      </w:r>
      <w:r>
        <w:rPr>
          <w:rFonts w:hint="cs"/>
        </w:rPr>
        <w:t xml:space="preserve"> </w:t>
      </w:r>
      <w:r w:rsidRPr="00793EF4">
        <w:rPr>
          <w:sz w:val="22"/>
          <w:szCs w:val="22"/>
        </w:rPr>
        <w:t>(App Store</w:t>
      </w:r>
      <w:r>
        <w:t xml:space="preserve"> / </w:t>
      </w:r>
      <w:r w:rsidRPr="00793EF4">
        <w:rPr>
          <w:sz w:val="22"/>
          <w:szCs w:val="22"/>
        </w:rPr>
        <w:t xml:space="preserve">Google Play) </w:t>
      </w:r>
      <w:r w:rsidRPr="00793EF4">
        <w:rPr>
          <w:rFonts w:hint="cs"/>
          <w:sz w:val="22"/>
          <w:szCs w:val="22"/>
          <w:rtl/>
        </w:rPr>
        <w:t xml:space="preserve"> </w:t>
      </w:r>
      <w:r>
        <w:rPr>
          <w:rFonts w:hint="cs"/>
          <w:rtl/>
        </w:rPr>
        <w:t>ומתחייב שתהיה זמינה להורדה לכל תקופה ההתקשרות.</w:t>
      </w:r>
    </w:p>
    <w:p w14:paraId="78613CAD" w14:textId="77777777" w:rsidR="00793EF4" w:rsidRDefault="00793EF4" w:rsidP="00793EF4">
      <w:pPr>
        <w:pStyle w:val="2-0"/>
        <w:ind w:hanging="592"/>
        <w:rPr>
          <w:rtl/>
        </w:rPr>
      </w:pPr>
      <w:r>
        <w:rPr>
          <w:rFonts w:hint="cs"/>
          <w:rtl/>
        </w:rPr>
        <w:t>גישה ליישום</w:t>
      </w:r>
      <w:r w:rsidRPr="00793EF4">
        <w:rPr>
          <w:sz w:val="22"/>
          <w:szCs w:val="22"/>
        </w:rPr>
        <w:t xml:space="preserve"> (Mobile / Web)</w:t>
      </w:r>
      <w:r>
        <w:t xml:space="preserve"> </w:t>
      </w:r>
      <w:r>
        <w:rPr>
          <w:rFonts w:hint="cs"/>
          <w:rtl/>
        </w:rPr>
        <w:t>מותנית בתהליך אימות מאובטח דו שלבי ואישי.</w:t>
      </w:r>
    </w:p>
    <w:p w14:paraId="4DC4D7A0" w14:textId="4561C078" w:rsidR="00793EF4" w:rsidRDefault="00793EF4" w:rsidP="00793EF4">
      <w:pPr>
        <w:pStyle w:val="2-0"/>
        <w:ind w:hanging="592"/>
      </w:pPr>
      <w:r>
        <w:rPr>
          <w:rFonts w:hint="cs"/>
          <w:rtl/>
        </w:rPr>
        <w:t>תיעוד ובקרה: תיעוד מלא של זהות המשתמש שאישר טיפול בתקלה</w:t>
      </w:r>
      <w:r>
        <w:t xml:space="preserve"> </w:t>
      </w:r>
      <w:r w:rsidRPr="00793EF4">
        <w:rPr>
          <w:sz w:val="22"/>
          <w:szCs w:val="22"/>
        </w:rPr>
        <w:t>(Audit Trail)</w:t>
      </w:r>
      <w:r>
        <w:t xml:space="preserve"> </w:t>
      </w:r>
      <w:r>
        <w:rPr>
          <w:rFonts w:hint="cs"/>
          <w:rtl/>
        </w:rPr>
        <w:t>לטובת ניהול אירועים ובקרה ניהולית</w:t>
      </w:r>
      <w:r>
        <w:t>.</w:t>
      </w:r>
    </w:p>
    <w:p w14:paraId="7D375A22" w14:textId="77777777" w:rsidR="0009150A" w:rsidRPr="00785A64" w:rsidRDefault="00D84150" w:rsidP="0057259E">
      <w:pPr>
        <w:pStyle w:val="1-0"/>
        <w:rPr>
          <w:sz w:val="32"/>
          <w:szCs w:val="32"/>
          <w:rtl/>
        </w:rPr>
      </w:pPr>
      <w:bookmarkStart w:id="416" w:name="_Toc44931963"/>
      <w:bookmarkStart w:id="417" w:name="_Toc44932050"/>
      <w:bookmarkStart w:id="418" w:name="_Toc173823740"/>
      <w:bookmarkStart w:id="419" w:name="_Toc173825549"/>
      <w:bookmarkEnd w:id="414"/>
      <w:r w:rsidRPr="00785A64">
        <w:rPr>
          <w:sz w:val="32"/>
          <w:szCs w:val="32"/>
          <w:rtl/>
        </w:rPr>
        <w:t>ניגוד עניינים</w:t>
      </w:r>
      <w:r w:rsidR="0053062D" w:rsidRPr="00785A64">
        <w:rPr>
          <w:sz w:val="32"/>
          <w:szCs w:val="32"/>
          <w:rtl/>
        </w:rPr>
        <w:t xml:space="preserve"> בביצוע ההסכם</w:t>
      </w:r>
      <w:bookmarkEnd w:id="416"/>
      <w:bookmarkEnd w:id="417"/>
      <w:bookmarkEnd w:id="418"/>
      <w:bookmarkEnd w:id="419"/>
    </w:p>
    <w:p w14:paraId="4F89D139" w14:textId="77777777" w:rsidR="00704EB9" w:rsidRPr="00785A64" w:rsidRDefault="00D84150" w:rsidP="003854D4">
      <w:pPr>
        <w:pStyle w:val="2-0"/>
        <w:ind w:hanging="592"/>
        <w:rPr>
          <w:rtl/>
        </w:rPr>
      </w:pPr>
      <w:r w:rsidRPr="00785A64">
        <w:rPr>
          <w:rtl/>
        </w:rPr>
        <w:t>הספק מתחייב כי אין בביצוע ההסכם כדי ליצור ניגוד עניינים כלשהו, בין במישרין ובין בעקיפין, בינו לבין המזמין.</w:t>
      </w:r>
    </w:p>
    <w:p w14:paraId="752C4FBF" w14:textId="77777777" w:rsidR="00AF4F7B" w:rsidRPr="00785A64" w:rsidRDefault="00D84150" w:rsidP="003854D4">
      <w:pPr>
        <w:pStyle w:val="2-0"/>
        <w:ind w:hanging="592"/>
        <w:rPr>
          <w:rtl/>
        </w:rPr>
      </w:pPr>
      <w:r w:rsidRPr="00785A64">
        <w:rPr>
          <w:rtl/>
        </w:rPr>
        <w:lastRenderedPageBreak/>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FFC3CA3" w14:textId="77777777" w:rsidR="0009150A" w:rsidRPr="00785A64" w:rsidRDefault="00D84150" w:rsidP="003854D4">
      <w:pPr>
        <w:pStyle w:val="2-0"/>
        <w:ind w:hanging="592"/>
        <w:rPr>
          <w:color w:val="000000"/>
          <w:rtl/>
        </w:rPr>
      </w:pPr>
      <w:r w:rsidRPr="00785A64">
        <w:rPr>
          <w:rtl/>
        </w:rPr>
        <w:t>הספק מתחייב להחתים כל אחד מעובדיו ו</w:t>
      </w:r>
      <w:r w:rsidR="00426E4A" w:rsidRPr="00785A64">
        <w:rPr>
          <w:rtl/>
        </w:rPr>
        <w:t>מי מטעמו</w:t>
      </w:r>
      <w:r w:rsidRPr="00785A64">
        <w:rPr>
          <w:rtl/>
        </w:rPr>
        <w:t xml:space="preserve"> שיועסקו על ידו לצורך ביצוע ההסכם על הצהרת הסודיות והיעדר ניגוד עניינים בנוסח המופיע כ</w:t>
      </w:r>
      <w:r w:rsidRPr="00785A64">
        <w:rPr>
          <w:bCs/>
          <w:rtl/>
        </w:rPr>
        <w:t xml:space="preserve">נספח </w:t>
      </w:r>
      <w:bookmarkStart w:id="420" w:name="nispach16_1"/>
      <w:r w:rsidRPr="00785A64">
        <w:rPr>
          <w:bCs/>
          <w:rtl/>
        </w:rPr>
        <w:t>ה</w:t>
      </w:r>
      <w:bookmarkEnd w:id="420"/>
      <w:r w:rsidRPr="00785A64">
        <w:rPr>
          <w:bCs/>
          <w:rtl/>
        </w:rPr>
        <w:t>'</w:t>
      </w:r>
      <w:r w:rsidRPr="00785A64">
        <w:rPr>
          <w:rtl/>
        </w:rPr>
        <w:t xml:space="preserve"> להסכם זה. </w:t>
      </w:r>
    </w:p>
    <w:p w14:paraId="4AAF0292" w14:textId="77777777" w:rsidR="007E7910" w:rsidRPr="00785A64" w:rsidRDefault="00D84150" w:rsidP="0057259E">
      <w:pPr>
        <w:pStyle w:val="1-0"/>
        <w:rPr>
          <w:sz w:val="32"/>
          <w:szCs w:val="32"/>
          <w:rtl/>
        </w:rPr>
      </w:pPr>
      <w:bookmarkStart w:id="421" w:name="_Toc173823741"/>
      <w:bookmarkStart w:id="422" w:name="_Toc173825550"/>
      <w:r w:rsidRPr="00785A64">
        <w:rPr>
          <w:sz w:val="32"/>
          <w:szCs w:val="32"/>
          <w:rtl/>
        </w:rPr>
        <w:t>קניין רוחני וזכויות יוצרים</w:t>
      </w:r>
      <w:bookmarkEnd w:id="421"/>
      <w:bookmarkEnd w:id="422"/>
    </w:p>
    <w:p w14:paraId="37026E36" w14:textId="77777777" w:rsidR="006263A2" w:rsidRPr="00785A64" w:rsidRDefault="00D84150" w:rsidP="003854D4">
      <w:pPr>
        <w:pStyle w:val="2-0"/>
        <w:ind w:hanging="592"/>
        <w:rPr>
          <w:rtl/>
        </w:rPr>
      </w:pPr>
      <w:r w:rsidRPr="00785A64">
        <w:rPr>
          <w:rtl/>
        </w:rPr>
        <w:t>הספק הוא בעל הזכויות הנדרשות לצורך אספקת השירותים והשימוש בהם על-ידי המזמין ("</w:t>
      </w:r>
      <w:r w:rsidRPr="00785A64">
        <w:rPr>
          <w:bCs/>
          <w:rtl/>
        </w:rPr>
        <w:t>זכויות הקניין הרוחני</w:t>
      </w:r>
      <w:r w:rsidRPr="00785A64">
        <w:rPr>
          <w:rtl/>
        </w:rPr>
        <w:t xml:space="preserve">"). </w:t>
      </w:r>
      <w:r w:rsidR="00810056" w:rsidRPr="00785A64">
        <w:rPr>
          <w:rtl/>
        </w:rPr>
        <w:t xml:space="preserve">במקרה </w:t>
      </w:r>
      <w:r w:rsidRPr="00785A64">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785A64">
        <w:rPr>
          <w:rtl/>
        </w:rPr>
        <w:t>ן</w:t>
      </w:r>
      <w:r w:rsidRPr="00785A64">
        <w:rPr>
          <w:rtl/>
        </w:rPr>
        <w:t xml:space="preserve">, בהתאם לתנאי </w:t>
      </w:r>
      <w:r w:rsidR="004214A9" w:rsidRPr="00785A64">
        <w:rPr>
          <w:rtl/>
        </w:rPr>
        <w:t xml:space="preserve">הסכם </w:t>
      </w:r>
      <w:r w:rsidRPr="00785A64">
        <w:rPr>
          <w:rtl/>
        </w:rPr>
        <w:t>זה.</w:t>
      </w:r>
    </w:p>
    <w:p w14:paraId="734AD8EB" w14:textId="77777777" w:rsidR="00D574F7" w:rsidRPr="00785A64" w:rsidRDefault="00D84150" w:rsidP="003854D4">
      <w:pPr>
        <w:pStyle w:val="2-0"/>
        <w:ind w:hanging="592"/>
        <w:rPr>
          <w:rtl/>
        </w:rPr>
      </w:pPr>
      <w:r w:rsidRPr="00785A64">
        <w:rPr>
          <w:rtl/>
        </w:rPr>
        <w:t>בעת ביצוע ההתקשרות, הספק לא יעשה שימוש בתוכנות מחשוב, תמונות, מסמכים וכיוצא באלה, שהוא אינו מורשה על-פי דין לעשות בהם שימוש.</w:t>
      </w:r>
    </w:p>
    <w:p w14:paraId="19709E45" w14:textId="77777777" w:rsidR="00D574F7" w:rsidRPr="00785A64" w:rsidRDefault="00D84150" w:rsidP="003854D4">
      <w:pPr>
        <w:pStyle w:val="2-0"/>
        <w:ind w:hanging="592"/>
        <w:rPr>
          <w:rtl/>
        </w:rPr>
      </w:pPr>
      <w:r w:rsidRPr="00785A64">
        <w:rPr>
          <w:rtl/>
        </w:rPr>
        <w:t>תוצר שהוכן על ידי הספק במהלך תקופת ההתקשרות עבור המזמין ובכלל זאת, נתונים, מצגות, מסמכים, סיכומי פגישות, תמונות, תכנים וכיוצא בזה ("</w:t>
      </w:r>
      <w:r w:rsidRPr="00785A64">
        <w:rPr>
          <w:bCs/>
          <w:rtl/>
        </w:rPr>
        <w:t>תוצרי העבודה</w:t>
      </w:r>
      <w:r w:rsidRPr="00785A64">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107469F4" w14:textId="77777777" w:rsidR="000B631A" w:rsidRPr="00785A64" w:rsidRDefault="00D84150" w:rsidP="003854D4">
      <w:pPr>
        <w:pStyle w:val="2-0"/>
        <w:ind w:hanging="592"/>
        <w:rPr>
          <w:rtl/>
        </w:rPr>
      </w:pPr>
      <w:r w:rsidRPr="00785A64">
        <w:rPr>
          <w:rtl/>
        </w:rPr>
        <w:t xml:space="preserve">תוצרי העבודה לא יכללו תהליכי עבודה ומערכות ייעודיות של הספק, אשר לא הוכנו עבור המזמין במסגרת ביצוע ההסכם.  </w:t>
      </w:r>
    </w:p>
    <w:p w14:paraId="5D11618C" w14:textId="77777777" w:rsidR="000B631A" w:rsidRPr="00785A64" w:rsidRDefault="00D84150" w:rsidP="003854D4">
      <w:pPr>
        <w:pStyle w:val="2-0"/>
        <w:ind w:hanging="592"/>
        <w:rPr>
          <w:rtl/>
        </w:rPr>
      </w:pPr>
      <w:r w:rsidRPr="00785A64">
        <w:rPr>
          <w:rtl/>
        </w:rPr>
        <w:t>למען הסר ספק, תוצרי העבודה יהיו רכוש המזמין גם אם מתן השירותים ע"י הספק הופסק תוך כדי תקופת ההתקשרות.</w:t>
      </w:r>
    </w:p>
    <w:p w14:paraId="7ED822A1" w14:textId="77777777" w:rsidR="000B631A" w:rsidRPr="00785A64" w:rsidRDefault="00D84150" w:rsidP="003854D4">
      <w:pPr>
        <w:pStyle w:val="2-0"/>
        <w:ind w:hanging="592"/>
        <w:rPr>
          <w:rtl/>
        </w:rPr>
      </w:pPr>
      <w:r w:rsidRPr="00785A64">
        <w:rPr>
          <w:rtl/>
        </w:rPr>
        <w:t>הפרת קניין רוחני</w:t>
      </w:r>
    </w:p>
    <w:p w14:paraId="44B57479" w14:textId="77777777" w:rsidR="000B631A" w:rsidRPr="00785A64" w:rsidRDefault="00D84150" w:rsidP="00785A64">
      <w:pPr>
        <w:pStyle w:val="3-"/>
        <w:ind w:left="1759" w:hanging="869"/>
        <w:rPr>
          <w:rtl/>
        </w:rPr>
      </w:pPr>
      <w:r w:rsidRPr="00785A64">
        <w:rPr>
          <w:rtl/>
        </w:rPr>
        <w:t xml:space="preserve">נקבע במסגרת פסק דין חלוט של ערכאה מוסמכת כי שירות </w:t>
      </w:r>
      <w:r w:rsidR="006263A2" w:rsidRPr="00785A64">
        <w:rPr>
          <w:rtl/>
        </w:rPr>
        <w:t>שהעמיד ספק לרשות המזמין מפר זכות קניין רוחני של צד שלישי</w:t>
      </w:r>
      <w:r w:rsidRPr="00785A64">
        <w:rPr>
          <w:rtl/>
        </w:rPr>
        <w:t xml:space="preserve"> כלשהו</w:t>
      </w:r>
      <w:r w:rsidR="006263A2" w:rsidRPr="00785A64">
        <w:rPr>
          <w:rtl/>
        </w:rPr>
        <w:t xml:space="preserve">, </w:t>
      </w:r>
      <w:r w:rsidRPr="00785A64">
        <w:rPr>
          <w:rtl/>
        </w:rPr>
        <w:t xml:space="preserve">הספק יפעל בהתאם למפורט להלן: </w:t>
      </w:r>
    </w:p>
    <w:p w14:paraId="004214B6" w14:textId="77777777" w:rsidR="000B631A" w:rsidRPr="00785A64" w:rsidRDefault="00D84150" w:rsidP="000C2347">
      <w:pPr>
        <w:pStyle w:val="4-3"/>
        <w:rPr>
          <w:rtl/>
        </w:rPr>
      </w:pPr>
      <w:r w:rsidRPr="00785A64">
        <w:rPr>
          <w:rtl/>
        </w:rPr>
        <w:t xml:space="preserve">הספק יודיע על כך למזמין בהקדם האפשרי. </w:t>
      </w:r>
    </w:p>
    <w:p w14:paraId="022139ED" w14:textId="77777777" w:rsidR="000B631A" w:rsidRPr="00785A64" w:rsidRDefault="00D84150" w:rsidP="000C2347">
      <w:pPr>
        <w:pStyle w:val="4-3"/>
        <w:rPr>
          <w:rtl/>
        </w:rPr>
      </w:pPr>
      <w:r w:rsidRPr="00785A64">
        <w:rPr>
          <w:rtl/>
        </w:rPr>
        <w:t>הספק יחדל מאספקת השירות המפר.</w:t>
      </w:r>
    </w:p>
    <w:p w14:paraId="4FB7E83A" w14:textId="77777777" w:rsidR="000B631A" w:rsidRPr="00785A64" w:rsidRDefault="00D84150" w:rsidP="000C2347">
      <w:pPr>
        <w:pStyle w:val="4-3"/>
        <w:rPr>
          <w:rtl/>
        </w:rPr>
      </w:pPr>
      <w:r w:rsidRPr="00785A64">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D54EAF3" w14:textId="77777777" w:rsidR="00ED04C4" w:rsidRPr="00785A64" w:rsidRDefault="00D84150" w:rsidP="0057259E">
      <w:pPr>
        <w:pStyle w:val="1-0"/>
        <w:rPr>
          <w:sz w:val="32"/>
          <w:szCs w:val="32"/>
          <w:rtl/>
        </w:rPr>
      </w:pPr>
      <w:r w:rsidRPr="00785A64">
        <w:rPr>
          <w:sz w:val="32"/>
          <w:szCs w:val="32"/>
          <w:rtl/>
        </w:rPr>
        <w:lastRenderedPageBreak/>
        <w:t>קבלני משנה</w:t>
      </w:r>
    </w:p>
    <w:p w14:paraId="1DC649CA" w14:textId="77777777" w:rsidR="00737AF0" w:rsidRPr="00785A64" w:rsidRDefault="00D84150" w:rsidP="003854D4">
      <w:pPr>
        <w:pStyle w:val="2-0"/>
        <w:ind w:hanging="592"/>
        <w:rPr>
          <w:rtl/>
        </w:rPr>
      </w:pPr>
      <w:bookmarkStart w:id="423" w:name="show_canActivateSubcontractors_1"/>
      <w:r w:rsidRPr="00785A64">
        <w:rPr>
          <w:rtl/>
        </w:rPr>
        <w:t>בכפוף לאמור במסמכי ההתקשרות, הספק יהיה רשאי להפעיל קבלני משנה לצורך אספקת השירותים.</w:t>
      </w:r>
    </w:p>
    <w:p w14:paraId="5B09983B" w14:textId="77777777" w:rsidR="00355FC4" w:rsidRPr="00785A64" w:rsidRDefault="00D84150" w:rsidP="003854D4">
      <w:pPr>
        <w:pStyle w:val="2-0"/>
        <w:ind w:hanging="592"/>
        <w:rPr>
          <w:rtl/>
        </w:rPr>
      </w:pPr>
      <w:bookmarkStart w:id="424" w:name="show_SubcontractorsFullOrPartial"/>
      <w:bookmarkEnd w:id="423"/>
      <w:r w:rsidRPr="00785A64">
        <w:rPr>
          <w:rtl/>
        </w:rPr>
        <w:t xml:space="preserve">מבלי לגרוע מהאמור, האחריות הכוללת לביצוע ההתקשרות ולעמידה בכל תנאיה תהיה של הספק ושלו בלבד. </w:t>
      </w:r>
    </w:p>
    <w:p w14:paraId="1A220513" w14:textId="77777777" w:rsidR="00737AF0" w:rsidRPr="00785A64" w:rsidRDefault="00D84150" w:rsidP="003854D4">
      <w:pPr>
        <w:pStyle w:val="2-0"/>
        <w:ind w:hanging="592"/>
        <w:rPr>
          <w:rtl/>
        </w:rPr>
      </w:pPr>
      <w:r w:rsidRPr="00785A64">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24"/>
    </w:p>
    <w:p w14:paraId="26296420" w14:textId="77777777" w:rsidR="0009150A" w:rsidRPr="00785A64" w:rsidRDefault="00D84150" w:rsidP="0057259E">
      <w:pPr>
        <w:pStyle w:val="1-0"/>
        <w:rPr>
          <w:sz w:val="32"/>
          <w:szCs w:val="32"/>
          <w:rtl/>
        </w:rPr>
      </w:pPr>
      <w:bookmarkStart w:id="425" w:name="_Toc173823743"/>
      <w:bookmarkStart w:id="426" w:name="_Toc173825552"/>
      <w:r w:rsidRPr="00785A64">
        <w:rPr>
          <w:sz w:val="32"/>
          <w:szCs w:val="32"/>
          <w:rtl/>
        </w:rPr>
        <w:t>יחסים בין הצדדים</w:t>
      </w:r>
      <w:bookmarkEnd w:id="425"/>
      <w:bookmarkEnd w:id="426"/>
    </w:p>
    <w:p w14:paraId="1CF2D846" w14:textId="77777777" w:rsidR="0009150A" w:rsidRPr="00785A64" w:rsidRDefault="00D84150" w:rsidP="003854D4">
      <w:pPr>
        <w:pStyle w:val="2-0"/>
        <w:ind w:hanging="592"/>
        <w:rPr>
          <w:rtl/>
        </w:rPr>
      </w:pPr>
      <w:r w:rsidRPr="00785A64">
        <w:rPr>
          <w:rtl/>
        </w:rPr>
        <w:t xml:space="preserve">מוצהר ומוסכם בזה בין הצדדים כי: </w:t>
      </w:r>
    </w:p>
    <w:p w14:paraId="2B5FB532" w14:textId="77777777" w:rsidR="007A7B2F" w:rsidRPr="00785A64" w:rsidRDefault="00D84150" w:rsidP="00785A64">
      <w:pPr>
        <w:pStyle w:val="3-"/>
        <w:ind w:left="1759" w:hanging="869"/>
        <w:rPr>
          <w:rFonts w:eastAsia="Malgun Gothic Semilight"/>
          <w:rtl/>
        </w:rPr>
      </w:pPr>
      <w:r w:rsidRPr="00785A64">
        <w:rPr>
          <w:rtl/>
        </w:rPr>
        <w:t xml:space="preserve">היחסים ביניהם לפי ההסכם אינם יחסי עובד ומעביד והמזמין אינו המעסיק של </w:t>
      </w:r>
      <w:r w:rsidRPr="00785A64">
        <w:rPr>
          <w:rFonts w:eastAsia="Malgun Gothic Semilight"/>
          <w:rtl/>
        </w:rPr>
        <w:t xml:space="preserve">עובדי </w:t>
      </w:r>
      <w:bookmarkStart w:id="427" w:name="show_SubcontractorsFullOrPartial_5"/>
      <w:r w:rsidRPr="00785A64">
        <w:rPr>
          <w:rFonts w:eastAsia="Malgun Gothic Semilight"/>
          <w:rtl/>
        </w:rPr>
        <w:t xml:space="preserve">וקבלני המשנה של </w:t>
      </w:r>
      <w:bookmarkEnd w:id="427"/>
      <w:r w:rsidRPr="00785A64">
        <w:rPr>
          <w:rFonts w:eastAsia="Malgun Gothic Semilight"/>
          <w:rtl/>
        </w:rPr>
        <w:t>הספק.</w:t>
      </w:r>
    </w:p>
    <w:p w14:paraId="11B708BF" w14:textId="77777777" w:rsidR="007A7B2F" w:rsidRPr="00785A64" w:rsidRDefault="00D84150" w:rsidP="00785A64">
      <w:pPr>
        <w:pStyle w:val="3-"/>
        <w:ind w:left="1759" w:hanging="869"/>
        <w:rPr>
          <w:rFonts w:eastAsia="Malgun Gothic Semilight"/>
          <w:rtl/>
        </w:rPr>
      </w:pPr>
      <w:r w:rsidRPr="00785A64">
        <w:rPr>
          <w:rFonts w:eastAsia="Malgun Gothic Semilight"/>
          <w:rtl/>
        </w:rPr>
        <w:t>הספק בלבד יהיה אחראי לכל תשלום, לשיפוי בגין נזק, פיצויים או כל תשלום אחר המגיע ממנו על פי כל דין לאנשים המועסקים על ידו</w:t>
      </w:r>
      <w:r w:rsidR="007E7910" w:rsidRPr="00785A64">
        <w:rPr>
          <w:rFonts w:eastAsia="Malgun Gothic Semilight"/>
          <w:rtl/>
        </w:rPr>
        <w:t xml:space="preserve"> בין באופן ישיר בין כקבלני שירות</w:t>
      </w:r>
      <w:r w:rsidRPr="00785A64">
        <w:rPr>
          <w:rFonts w:eastAsia="Malgun Gothic Semilight"/>
          <w:rtl/>
        </w:rPr>
        <w:t xml:space="preserve">, או לכל אדם אחר. </w:t>
      </w:r>
    </w:p>
    <w:p w14:paraId="35D7491A" w14:textId="77777777" w:rsidR="007A7B2F" w:rsidRPr="00785A64" w:rsidRDefault="00D84150" w:rsidP="00785A64">
      <w:pPr>
        <w:pStyle w:val="3-"/>
        <w:ind w:left="1759" w:hanging="869"/>
        <w:rPr>
          <w:rFonts w:eastAsia="Malgun Gothic Semilight"/>
          <w:rtl/>
        </w:rPr>
      </w:pPr>
      <w:r w:rsidRPr="00785A64">
        <w:rPr>
          <w:rFonts w:eastAsia="Malgun Gothic Semilight"/>
          <w:rtl/>
        </w:rPr>
        <w:t xml:space="preserve">המזמין לא ישלם כל תשלום לביטוח לאומי ויתר הזכויות הסוציאליות בקשר לאנשים המועסקים על ידי הספק. </w:t>
      </w:r>
    </w:p>
    <w:p w14:paraId="1F1C2963" w14:textId="77777777" w:rsidR="007E7910" w:rsidRPr="00785A64" w:rsidRDefault="00D84150" w:rsidP="00785A64">
      <w:pPr>
        <w:pStyle w:val="3-"/>
        <w:ind w:left="1759" w:hanging="869"/>
        <w:rPr>
          <w:rFonts w:eastAsia="Malgun Gothic Semilight"/>
          <w:rtl/>
        </w:rPr>
      </w:pPr>
      <w:r w:rsidRPr="00785A64">
        <w:rPr>
          <w:rFonts w:eastAsia="Malgun Gothic Semilight"/>
          <w:rtl/>
        </w:rPr>
        <w:t>אם למרות האמור לעיל, ערכאה שיפוטית או מינהלית מצאה כי המזמין נושא באחריות ישירה כלפי הספק</w:t>
      </w:r>
      <w:r w:rsidR="00CE3659" w:rsidRPr="00785A64">
        <w:rPr>
          <w:rFonts w:eastAsia="Malgun Gothic Semilight"/>
          <w:rtl/>
        </w:rPr>
        <w:t xml:space="preserve"> או</w:t>
      </w:r>
      <w:r w:rsidRPr="00785A64">
        <w:rPr>
          <w:rFonts w:eastAsia="Malgun Gothic Semilight"/>
          <w:rtl/>
        </w:rPr>
        <w:t xml:space="preserve"> עובדיו</w:t>
      </w:r>
      <w:bookmarkStart w:id="428" w:name="show_SubcontractorsFullOrPartial_2"/>
      <w:r w:rsidRPr="00785A64">
        <w:rPr>
          <w:rFonts w:eastAsia="Malgun Gothic Semilight"/>
          <w:rtl/>
        </w:rPr>
        <w:t xml:space="preserve"> או קבלני </w:t>
      </w:r>
      <w:r w:rsidR="00CE3659" w:rsidRPr="00785A64">
        <w:rPr>
          <w:rFonts w:eastAsia="Malgun Gothic Semilight"/>
          <w:rtl/>
        </w:rPr>
        <w:t>ה</w:t>
      </w:r>
      <w:r w:rsidRPr="00785A64">
        <w:rPr>
          <w:rFonts w:eastAsia="Malgun Gothic Semilight"/>
          <w:rtl/>
        </w:rPr>
        <w:t>משנה שלו</w:t>
      </w:r>
      <w:bookmarkEnd w:id="428"/>
      <w:r w:rsidRPr="00785A64">
        <w:rPr>
          <w:rFonts w:eastAsia="Malgun Gothic Semilight"/>
          <w:rtl/>
        </w:rPr>
        <w:t xml:space="preserve">,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66C849F" w14:textId="77777777" w:rsidR="007E7910" w:rsidRPr="00785A64" w:rsidRDefault="00D84150" w:rsidP="00785A64">
      <w:pPr>
        <w:pStyle w:val="3-"/>
        <w:ind w:left="1759" w:hanging="869"/>
        <w:rPr>
          <w:rtl/>
        </w:rPr>
      </w:pPr>
      <w:r w:rsidRPr="00785A64">
        <w:rPr>
          <w:rFonts w:eastAsia="Malgun Gothic Semilight"/>
          <w:rtl/>
        </w:rPr>
        <w:t>במקרה</w:t>
      </w:r>
      <w:r w:rsidRPr="00785A64">
        <w:rPr>
          <w:rtl/>
        </w:rPr>
        <w:t xml:space="preserve"> של הגשת תביעה כאמור בסעיף זה, יודיע המזמין לספק על קיומה של התביעה, ויאפשר לספק ל</w:t>
      </w:r>
      <w:r w:rsidR="008850BC" w:rsidRPr="00785A64">
        <w:rPr>
          <w:rtl/>
        </w:rPr>
        <w:t>התגונן</w:t>
      </w:r>
      <w:r w:rsidRPr="00785A64">
        <w:rPr>
          <w:rtl/>
        </w:rPr>
        <w:t>.</w:t>
      </w:r>
    </w:p>
    <w:p w14:paraId="1B3A203C" w14:textId="77777777" w:rsidR="00CE290A" w:rsidRPr="00785A64" w:rsidRDefault="00D84150" w:rsidP="00212309">
      <w:pPr>
        <w:pStyle w:val="1-0"/>
        <w:rPr>
          <w:sz w:val="32"/>
          <w:szCs w:val="32"/>
          <w:rtl/>
        </w:rPr>
      </w:pPr>
      <w:bookmarkStart w:id="429" w:name="_Toc173823744"/>
      <w:bookmarkStart w:id="430" w:name="_Toc173825553"/>
      <w:r w:rsidRPr="00785A64">
        <w:rPr>
          <w:sz w:val="32"/>
          <w:szCs w:val="32"/>
          <w:rtl/>
        </w:rPr>
        <w:t>תמורה</w:t>
      </w:r>
      <w:bookmarkEnd w:id="429"/>
      <w:bookmarkEnd w:id="430"/>
    </w:p>
    <w:p w14:paraId="30572C70" w14:textId="73BF80DD" w:rsidR="0079327B" w:rsidRDefault="0079327B" w:rsidP="003854D4">
      <w:pPr>
        <w:pStyle w:val="2-0"/>
        <w:ind w:hanging="592"/>
      </w:pPr>
      <w:r>
        <w:rPr>
          <w:rFonts w:hint="cs"/>
          <w:rtl/>
        </w:rPr>
        <w:t>היקף ההתקשרות בהסכם זה: __________________________________</w:t>
      </w:r>
    </w:p>
    <w:p w14:paraId="1FF367D4" w14:textId="3CD0C660" w:rsidR="00265113" w:rsidRPr="00785A64" w:rsidRDefault="00D84150" w:rsidP="003854D4">
      <w:pPr>
        <w:pStyle w:val="2-0"/>
        <w:ind w:hanging="592"/>
        <w:rPr>
          <w:rtl/>
        </w:rPr>
      </w:pPr>
      <w:r w:rsidRPr="003854D4">
        <w:rPr>
          <w:rtl/>
        </w:rPr>
        <w:t>התמורה לספק תשולם בהתאם למפורט בהצעת המחיר, המצורפת כנספח ב' להסכם, ובהתאם לכללים המפורטים להלן:</w:t>
      </w:r>
    </w:p>
    <w:p w14:paraId="57E2F52C" w14:textId="77777777" w:rsidR="00265113" w:rsidRPr="00785A64" w:rsidRDefault="00D84150" w:rsidP="003854D4">
      <w:pPr>
        <w:pStyle w:val="2-0"/>
        <w:ind w:hanging="592"/>
        <w:rPr>
          <w:rtl/>
        </w:rPr>
      </w:pPr>
      <w:r w:rsidRPr="003854D4">
        <w:rPr>
          <w:rtl/>
        </w:rPr>
        <w:t>תשל</w:t>
      </w:r>
      <w:r w:rsidRPr="00785A64">
        <w:rPr>
          <w:rFonts w:eastAsia="Malgun Gothic Semilight"/>
          <w:rtl/>
        </w:rPr>
        <w:t>ום התמורה יעשה לפי ביצוע בפועל ובכפוף לתנאי ההתקשרות.</w:t>
      </w:r>
    </w:p>
    <w:p w14:paraId="38E48BED" w14:textId="77777777" w:rsidR="00265113" w:rsidRPr="00785A64" w:rsidRDefault="00D84150" w:rsidP="003854D4">
      <w:pPr>
        <w:pStyle w:val="2-0"/>
        <w:ind w:hanging="592"/>
        <w:rPr>
          <w:rtl/>
        </w:rPr>
      </w:pPr>
      <w:r w:rsidRPr="00785A64">
        <w:rPr>
          <w:rFonts w:eastAsia="Malgun Gothic Semilight"/>
          <w:b/>
          <w:bCs/>
          <w:rtl/>
        </w:rPr>
        <w:t xml:space="preserve">הצמדה של התמורה - </w:t>
      </w:r>
    </w:p>
    <w:p w14:paraId="32D8CF00" w14:textId="77777777" w:rsidR="00265113" w:rsidRPr="00785A64" w:rsidRDefault="00D84150" w:rsidP="00785A64">
      <w:pPr>
        <w:pStyle w:val="3-"/>
        <w:ind w:left="1759" w:hanging="869"/>
        <w:rPr>
          <w:rtl/>
        </w:rPr>
      </w:pPr>
      <w:r w:rsidRPr="00785A64">
        <w:rPr>
          <w:rFonts w:eastAsia="Malgun Gothic Semilight"/>
          <w:rtl/>
        </w:rPr>
        <w:t> התמורה תהיה צמודה למדד המחירים לצרכן</w:t>
      </w:r>
      <w:r w:rsidR="00562AF9">
        <w:rPr>
          <w:rFonts w:eastAsia="Malgun Gothic Semilight" w:hint="cs"/>
          <w:rtl/>
        </w:rPr>
        <w:t xml:space="preserve"> , ותחל לאחר 24 חודשים מיום תחילת ההתקשרות בלבד</w:t>
      </w:r>
      <w:r w:rsidRPr="00785A64">
        <w:rPr>
          <w:rFonts w:eastAsia="Malgun Gothic Semilight"/>
          <w:rtl/>
        </w:rPr>
        <w:t>.</w:t>
      </w:r>
    </w:p>
    <w:p w14:paraId="428A0CEA" w14:textId="77777777" w:rsidR="00265113" w:rsidRPr="00785A64" w:rsidRDefault="00D84150" w:rsidP="00785A64">
      <w:pPr>
        <w:pStyle w:val="3-"/>
        <w:ind w:left="1759" w:hanging="869"/>
        <w:rPr>
          <w:rtl/>
        </w:rPr>
      </w:pPr>
      <w:r w:rsidRPr="00785A64">
        <w:rPr>
          <w:rFonts w:eastAsia="Malgun Gothic Semilight"/>
          <w:rtl/>
        </w:rPr>
        <w:t>ההצמדה תתבצע בהתאם לכללים המפורטים ב</w:t>
      </w:r>
      <w:r w:rsidRPr="00785A64">
        <w:rPr>
          <w:rFonts w:eastAsia="Malgun Gothic Semilight"/>
          <w:b/>
          <w:bCs/>
          <w:rtl/>
        </w:rPr>
        <w:t xml:space="preserve">נספח ו' </w:t>
      </w:r>
      <w:r w:rsidRPr="00785A64">
        <w:rPr>
          <w:rFonts w:eastAsia="Malgun Gothic Semilight"/>
          <w:rtl/>
        </w:rPr>
        <w:t>להסכם.</w:t>
      </w:r>
    </w:p>
    <w:p w14:paraId="451E45A6" w14:textId="77777777" w:rsidR="00265113" w:rsidRPr="00785A64" w:rsidRDefault="00D84150" w:rsidP="003854D4">
      <w:pPr>
        <w:pStyle w:val="2-0"/>
        <w:ind w:hanging="592"/>
        <w:rPr>
          <w:rtl/>
        </w:rPr>
      </w:pPr>
      <w:r w:rsidRPr="00785A64">
        <w:rPr>
          <w:rFonts w:eastAsia="Malgun Gothic Semilight"/>
          <w:b/>
          <w:bCs/>
          <w:rtl/>
        </w:rPr>
        <w:lastRenderedPageBreak/>
        <w:t>סופיות התמורה:</w:t>
      </w:r>
    </w:p>
    <w:p w14:paraId="3562C693" w14:textId="2A95575E" w:rsidR="00265113" w:rsidRPr="00785A64" w:rsidRDefault="00D84150" w:rsidP="00785A64">
      <w:pPr>
        <w:pStyle w:val="3-"/>
        <w:ind w:left="1759" w:hanging="869"/>
        <w:rPr>
          <w:rtl/>
        </w:rPr>
      </w:pPr>
      <w:r w:rsidRPr="00785A64">
        <w:rPr>
          <w:rFonts w:eastAsia="Malgun Gothic Semilight"/>
          <w:rtl/>
        </w:rPr>
        <w:t>התמורה לספק תהיה סופית והיא כוללת את כלל ההוצאות להן נדרש הספק לרבות הוצאות משרדיות</w:t>
      </w:r>
      <w:r w:rsidR="003854D4">
        <w:rPr>
          <w:rFonts w:eastAsia="Malgun Gothic Semilight" w:hint="cs"/>
          <w:rtl/>
        </w:rPr>
        <w:t>, הוצאות נסיעה</w:t>
      </w:r>
      <w:r w:rsidRPr="00785A64">
        <w:rPr>
          <w:rFonts w:eastAsia="Malgun Gothic Semilight"/>
          <w:rtl/>
        </w:rPr>
        <w:t xml:space="preserve"> וכו'.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2968C401" w14:textId="77777777" w:rsidR="00265113" w:rsidRPr="00785A64" w:rsidRDefault="00D84150" w:rsidP="00785A64">
      <w:pPr>
        <w:pStyle w:val="3-"/>
        <w:ind w:left="1759" w:hanging="869"/>
        <w:rPr>
          <w:rtl/>
        </w:rPr>
      </w:pPr>
      <w:r w:rsidRPr="00785A64">
        <w:rPr>
          <w:rFonts w:eastAsia="Malgun Gothic Semilight"/>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3342298" w14:textId="77777777" w:rsidR="0009150A" w:rsidRPr="00785A64" w:rsidRDefault="00D84150" w:rsidP="0057259E">
      <w:pPr>
        <w:pStyle w:val="1-0"/>
        <w:rPr>
          <w:sz w:val="32"/>
          <w:szCs w:val="32"/>
          <w:rtl/>
        </w:rPr>
      </w:pPr>
      <w:bookmarkStart w:id="431" w:name="tbl_avneyderech"/>
      <w:bookmarkStart w:id="432" w:name="_Toc173823745"/>
      <w:bookmarkStart w:id="433" w:name="_Toc173825554"/>
      <w:bookmarkEnd w:id="431"/>
      <w:r w:rsidRPr="00785A64">
        <w:rPr>
          <w:sz w:val="32"/>
          <w:szCs w:val="32"/>
          <w:rtl/>
        </w:rPr>
        <w:t>כללי תשלום</w:t>
      </w:r>
      <w:bookmarkEnd w:id="432"/>
      <w:bookmarkEnd w:id="433"/>
    </w:p>
    <w:p w14:paraId="721FFEF4" w14:textId="77777777" w:rsidR="00082200" w:rsidRPr="00785A64" w:rsidRDefault="00D84150" w:rsidP="003854D4">
      <w:pPr>
        <w:pStyle w:val="2-0"/>
        <w:ind w:hanging="592"/>
        <w:rPr>
          <w:rtl/>
        </w:rPr>
      </w:pPr>
      <w:r w:rsidRPr="00785A64">
        <w:rPr>
          <w:rtl/>
        </w:rPr>
        <w:t>כללי התשלום המפורטים להלן כפופים להוראות החשב הכללי במשרד האוצר כפי שמתפרסמים מעת לעת.</w:t>
      </w:r>
    </w:p>
    <w:p w14:paraId="5084B965" w14:textId="77777777" w:rsidR="00082200" w:rsidRPr="00785A64" w:rsidRDefault="00D84150" w:rsidP="003854D4">
      <w:pPr>
        <w:pStyle w:val="2-0"/>
        <w:ind w:hanging="592"/>
        <w:rPr>
          <w:rtl/>
        </w:rPr>
      </w:pPr>
      <w:r w:rsidRPr="00785A64">
        <w:rPr>
          <w:rtl/>
        </w:rPr>
        <w:t xml:space="preserve">לצורך </w:t>
      </w:r>
      <w:r w:rsidR="00A06F3B" w:rsidRPr="00785A64">
        <w:rPr>
          <w:rtl/>
        </w:rPr>
        <w:t>וכתנאי ל</w:t>
      </w:r>
      <w:r w:rsidRPr="00785A64">
        <w:rPr>
          <w:rtl/>
        </w:rPr>
        <w:t>קבלת תשלו</w:t>
      </w:r>
      <w:r w:rsidR="00A06F3B" w:rsidRPr="00785A64">
        <w:rPr>
          <w:rtl/>
        </w:rPr>
        <w:t>מי</w:t>
      </w:r>
      <w:r w:rsidRPr="00785A64">
        <w:rPr>
          <w:rtl/>
        </w:rPr>
        <w:t xml:space="preserve">ם, הספק </w:t>
      </w:r>
      <w:r w:rsidR="00A06F3B" w:rsidRPr="00785A64">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85A64">
        <w:rPr>
          <w:rtl/>
        </w:rPr>
        <w:t xml:space="preserve">חשבון המפרט את התשלומים המגיעים לו בהתאם להסכם </w:t>
      </w:r>
      <w:r w:rsidRPr="00785A64">
        <w:rPr>
          <w:b/>
          <w:bCs/>
          <w:rtl/>
        </w:rPr>
        <w:t>("חשבון")</w:t>
      </w:r>
      <w:r w:rsidRPr="00785A64">
        <w:rPr>
          <w:rtl/>
        </w:rPr>
        <w:t xml:space="preserve">. את החשבון על הספק להגיש בהתאם להנחיות המזמין, וזאת כתנאי לאישור החשבון ולהעברת התשלום לספק. </w:t>
      </w:r>
    </w:p>
    <w:p w14:paraId="0EC9411E" w14:textId="77777777" w:rsidR="00082200" w:rsidRPr="00785A64" w:rsidRDefault="00D84150" w:rsidP="003854D4">
      <w:pPr>
        <w:pStyle w:val="2-0"/>
        <w:ind w:hanging="592"/>
        <w:rPr>
          <w:rtl/>
        </w:rPr>
      </w:pPr>
      <w:r w:rsidRPr="00785A64">
        <w:rPr>
          <w:rtl/>
        </w:rPr>
        <w:t xml:space="preserve">החשבון יכלול את הפרטים והמסמכים הבאים: </w:t>
      </w:r>
    </w:p>
    <w:p w14:paraId="59D3E52D" w14:textId="77777777" w:rsidR="00082200" w:rsidRPr="00785A64" w:rsidRDefault="00D84150" w:rsidP="00785A64">
      <w:pPr>
        <w:pStyle w:val="3-"/>
        <w:ind w:left="1759" w:hanging="869"/>
        <w:rPr>
          <w:rtl/>
        </w:rPr>
      </w:pPr>
      <w:r w:rsidRPr="00785A64">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10BE1EA" w14:textId="77777777" w:rsidR="00082200" w:rsidRPr="00785A64" w:rsidRDefault="00D84150" w:rsidP="003854D4">
      <w:pPr>
        <w:pStyle w:val="2-0"/>
        <w:ind w:hanging="592"/>
        <w:rPr>
          <w:rtl/>
        </w:rPr>
      </w:pPr>
      <w:r w:rsidRPr="00785A64">
        <w:rPr>
          <w:rtl/>
        </w:rPr>
        <w:t>במקרה שבו יחול שינוי בגובה המע"מ תעודכן בהתאם התמורה לה זכאי הספק.</w:t>
      </w:r>
    </w:p>
    <w:p w14:paraId="2FE69D6F" w14:textId="77777777" w:rsidR="00082200" w:rsidRPr="00785A64" w:rsidRDefault="00D84150" w:rsidP="003854D4">
      <w:pPr>
        <w:pStyle w:val="2-0"/>
        <w:ind w:hanging="592"/>
        <w:rPr>
          <w:rtl/>
        </w:rPr>
      </w:pPr>
      <w:r w:rsidRPr="00785A64">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D32737B" w14:textId="77777777" w:rsidR="00082200" w:rsidRPr="00785A64" w:rsidRDefault="00D84150" w:rsidP="003854D4">
      <w:pPr>
        <w:pStyle w:val="2-0"/>
        <w:ind w:hanging="592"/>
        <w:rPr>
          <w:rtl/>
        </w:rPr>
      </w:pPr>
      <w:r w:rsidRPr="00785A64">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3850C73" w14:textId="77777777" w:rsidR="00082200" w:rsidRPr="00785A64" w:rsidRDefault="00D84150" w:rsidP="003854D4">
      <w:pPr>
        <w:pStyle w:val="2-0"/>
        <w:ind w:hanging="592"/>
        <w:rPr>
          <w:rtl/>
        </w:rPr>
      </w:pPr>
      <w:r w:rsidRPr="007469E9">
        <w:rPr>
          <w:rFonts w:ascii="Calibri" w:hAnsi="Calibri" w:cs="Arial"/>
          <w:caps w:val="0"/>
          <w:sz w:val="22"/>
          <w:szCs w:val="22"/>
          <w:rtl/>
        </w:rPr>
        <w:t>המזמין יבדוק ויאשר כל חשבון שיוגש לתשלום על ידי הספק, בהתאם למפורט לעיל</w:t>
      </w:r>
      <w:r w:rsidRPr="00785A64">
        <w:rPr>
          <w:rtl/>
        </w:rPr>
        <w:t xml:space="preserve"> ולהנחיות החשב הכללי.</w:t>
      </w:r>
    </w:p>
    <w:p w14:paraId="323B7EA8" w14:textId="3E457D5A" w:rsidR="00082200" w:rsidRDefault="00D84150" w:rsidP="003854D4">
      <w:pPr>
        <w:pStyle w:val="2-0"/>
        <w:ind w:hanging="592"/>
      </w:pPr>
      <w:bookmarkStart w:id="434" w:name="show_IsNotHROrHRCatering"/>
      <w:r w:rsidRPr="00785A64">
        <w:rPr>
          <w:rtl/>
        </w:rPr>
        <w:lastRenderedPageBreak/>
        <w:t xml:space="preserve">מועד התשלום עבור חשבון שאושר על ידי המזמין, יהיה </w:t>
      </w:r>
      <w:r w:rsidR="00562AF9" w:rsidRPr="00785A64">
        <w:rPr>
          <w:rtl/>
        </w:rPr>
        <w:t xml:space="preserve">, יהיה </w:t>
      </w:r>
      <w:r w:rsidR="00562AF9">
        <w:rPr>
          <w:rFonts w:hint="cs"/>
          <w:rtl/>
        </w:rPr>
        <w:t xml:space="preserve">בהתאם </w:t>
      </w:r>
      <w:hyperlink r:id="rId33" w:history="1">
        <w:r w:rsidR="00562AF9" w:rsidRPr="003854D4">
          <w:rPr>
            <w:rFonts w:hint="cs"/>
            <w:rtl/>
          </w:rPr>
          <w:t>להוראת התכ"ם 1.4.3</w:t>
        </w:r>
      </w:hyperlink>
      <w:r w:rsidR="00562AF9">
        <w:rPr>
          <w:rFonts w:hint="cs"/>
          <w:rtl/>
        </w:rPr>
        <w:t xml:space="preserve">. </w:t>
      </w:r>
      <w:r w:rsidR="00562AF9">
        <w:rPr>
          <w:rtl/>
        </w:rPr>
        <w:t>–</w:t>
      </w:r>
      <w:r w:rsidR="00562AF9">
        <w:rPr>
          <w:rFonts w:hint="cs"/>
          <w:rtl/>
        </w:rPr>
        <w:t xml:space="preserve"> "מועדי תשלום"</w:t>
      </w:r>
      <w:r w:rsidR="00562AF9" w:rsidRPr="00785A64">
        <w:rPr>
          <w:rtl/>
        </w:rPr>
        <w:t>.</w:t>
      </w:r>
      <w:r w:rsidRPr="00785A64">
        <w:rPr>
          <w:rtl/>
        </w:rPr>
        <w:t>.</w:t>
      </w:r>
      <w:bookmarkEnd w:id="434"/>
    </w:p>
    <w:p w14:paraId="2F76B592" w14:textId="77777777" w:rsidR="00E77A6C" w:rsidRPr="003854D4" w:rsidRDefault="00DE29CF" w:rsidP="003854D4">
      <w:pPr>
        <w:pStyle w:val="2-0"/>
        <w:ind w:hanging="592"/>
      </w:pPr>
      <w:r>
        <w:rPr>
          <w:rFonts w:hint="cs"/>
          <w:rtl/>
        </w:rPr>
        <w:t>המשרד</w:t>
      </w:r>
      <w:r w:rsidRPr="00DE29CF">
        <w:rPr>
          <w:rtl/>
        </w:rPr>
        <w:t xml:space="preserve"> רשאי לדרוש מהספק הבהרות ומסמכים נוספים</w:t>
      </w:r>
      <w:r>
        <w:rPr>
          <w:rFonts w:hint="cs"/>
          <w:rtl/>
        </w:rPr>
        <w:t xml:space="preserve"> ככל שידרש</w:t>
      </w:r>
      <w:r w:rsidRPr="00DE29CF">
        <w:rPr>
          <w:rtl/>
        </w:rPr>
        <w:t xml:space="preserve"> כתנאי לאישור </w:t>
      </w:r>
      <w:r w:rsidRPr="003854D4">
        <w:rPr>
          <w:rtl/>
        </w:rPr>
        <w:t>החשבון.</w:t>
      </w:r>
    </w:p>
    <w:p w14:paraId="782060E7" w14:textId="77777777" w:rsidR="00DE29CF" w:rsidRDefault="00DE29CF" w:rsidP="003854D4">
      <w:pPr>
        <w:pStyle w:val="2-0"/>
        <w:numPr>
          <w:ilvl w:val="0"/>
          <w:numId w:val="0"/>
        </w:numPr>
        <w:ind w:left="792" w:hanging="432"/>
      </w:pPr>
    </w:p>
    <w:p w14:paraId="61A5050B" w14:textId="77777777" w:rsidR="000F33C4" w:rsidRPr="00785A64" w:rsidRDefault="00D84150" w:rsidP="0057259E">
      <w:pPr>
        <w:pStyle w:val="1-0"/>
        <w:rPr>
          <w:sz w:val="32"/>
          <w:szCs w:val="32"/>
          <w:rtl/>
        </w:rPr>
      </w:pPr>
      <w:bookmarkStart w:id="435" w:name="_Toc44931968"/>
      <w:bookmarkStart w:id="436" w:name="_Toc44932055"/>
      <w:bookmarkStart w:id="437" w:name="_Toc173823746"/>
      <w:bookmarkStart w:id="438" w:name="_Toc173825555"/>
      <w:bookmarkStart w:id="439" w:name="show_sachArvutBitzua_1"/>
      <w:r w:rsidRPr="00785A64">
        <w:rPr>
          <w:sz w:val="32"/>
          <w:szCs w:val="32"/>
          <w:rtl/>
        </w:rPr>
        <w:t>ערבות ביצוע</w:t>
      </w:r>
      <w:bookmarkEnd w:id="435"/>
      <w:bookmarkEnd w:id="436"/>
      <w:bookmarkEnd w:id="437"/>
      <w:bookmarkEnd w:id="438"/>
    </w:p>
    <w:p w14:paraId="12BF65BE" w14:textId="77777777" w:rsidR="007F35C0" w:rsidRPr="00785A64" w:rsidRDefault="00D84150" w:rsidP="003854D4">
      <w:pPr>
        <w:pStyle w:val="2-0"/>
        <w:ind w:hanging="592"/>
        <w:rPr>
          <w:rtl/>
        </w:rPr>
      </w:pPr>
      <w:r w:rsidRPr="00785A64">
        <w:rPr>
          <w:rtl/>
        </w:rPr>
        <w:t xml:space="preserve">כבטחון למילוי ההתחייבויות של הספק על-פי ההסכם ימסור הספק למזמין ערבות אוטונומית בלתי מותנית, </w:t>
      </w:r>
      <w:bookmarkStart w:id="440" w:name="show_ahuz"/>
      <w:r w:rsidR="00E60D0C" w:rsidRPr="00785A64">
        <w:rPr>
          <w:rtl/>
        </w:rPr>
        <w:t xml:space="preserve"> </w:t>
      </w:r>
      <w:r w:rsidR="00850CB5" w:rsidRPr="00785A64">
        <w:rPr>
          <w:rtl/>
        </w:rPr>
        <w:t>בשיעור של</w:t>
      </w:r>
      <w:r w:rsidR="00D3678E" w:rsidRPr="00785A64">
        <w:rPr>
          <w:rtl/>
        </w:rPr>
        <w:t xml:space="preserve"> </w:t>
      </w:r>
      <w:bookmarkStart w:id="441" w:name="show_IsNotHumanResources_8"/>
      <w:r w:rsidR="00225B11" w:rsidRPr="00785A64">
        <w:rPr>
          <w:rtl/>
        </w:rPr>
        <w:t>%</w:t>
      </w:r>
      <w:bookmarkStart w:id="442" w:name="sach_ahuzArvut"/>
      <w:r w:rsidR="00225B11" w:rsidRPr="00785A64">
        <w:t>5</w:t>
      </w:r>
      <w:bookmarkStart w:id="443" w:name="sach_ahuzArvutHR"/>
      <w:bookmarkEnd w:id="441"/>
      <w:bookmarkEnd w:id="442"/>
      <w:bookmarkEnd w:id="443"/>
      <w:r w:rsidR="00850CB5" w:rsidRPr="00785A64">
        <w:rPr>
          <w:rtl/>
        </w:rPr>
        <w:t xml:space="preserve"> </w:t>
      </w:r>
      <w:r w:rsidR="00D3678E" w:rsidRPr="00785A64">
        <w:rPr>
          <w:rtl/>
        </w:rPr>
        <w:t>א</w:t>
      </w:r>
      <w:r w:rsidR="00850CB5" w:rsidRPr="00785A64">
        <w:rPr>
          <w:rtl/>
        </w:rPr>
        <w:t xml:space="preserve">שר ייגזר </w:t>
      </w:r>
      <w:r w:rsidR="0083239E" w:rsidRPr="00785A64">
        <w:rPr>
          <w:rtl/>
        </w:rPr>
        <w:t xml:space="preserve">מהיקף </w:t>
      </w:r>
      <w:r w:rsidR="00CB73DD" w:rsidRPr="00785A64">
        <w:rPr>
          <w:rtl/>
        </w:rPr>
        <w:t>ההתקשרות</w:t>
      </w:r>
      <w:bookmarkEnd w:id="440"/>
      <w:r w:rsidR="00CB73DD" w:rsidRPr="00785A64">
        <w:rPr>
          <w:rtl/>
        </w:rPr>
        <w:t>.</w:t>
      </w:r>
    </w:p>
    <w:p w14:paraId="53AEEF55" w14:textId="77777777" w:rsidR="00844967" w:rsidRPr="00785A64" w:rsidRDefault="00D84150" w:rsidP="003854D4">
      <w:pPr>
        <w:pStyle w:val="2-0"/>
        <w:ind w:hanging="592"/>
        <w:rPr>
          <w:rtl/>
        </w:rPr>
      </w:pPr>
      <w:r w:rsidRPr="00785A64">
        <w:rPr>
          <w:rtl/>
        </w:rPr>
        <w:t xml:space="preserve"> ערבות </w:t>
      </w:r>
      <w:r w:rsidR="00E60D0C" w:rsidRPr="00785A64">
        <w:rPr>
          <w:rtl/>
        </w:rPr>
        <w:t>ה</w:t>
      </w:r>
      <w:r w:rsidRPr="00785A64">
        <w:rPr>
          <w:rtl/>
        </w:rPr>
        <w:t xml:space="preserve">ביצוע תהיה ערבות דיגיטלית בהתאם לתקן הערבויות הדיגיטליות אשר פורסם על יד החשב הכללי, ואשר הונפקה על ידי </w:t>
      </w:r>
      <w:r w:rsidR="001D1C4A" w:rsidRPr="00785A64">
        <w:rPr>
          <w:rtl/>
        </w:rPr>
        <w:t>גוף</w:t>
      </w:r>
      <w:r w:rsidRPr="00785A64">
        <w:rPr>
          <w:rtl/>
        </w:rPr>
        <w:t xml:space="preserve"> אשר הוסמ</w:t>
      </w:r>
      <w:r w:rsidR="001D1C4A" w:rsidRPr="00785A64">
        <w:rPr>
          <w:rtl/>
        </w:rPr>
        <w:t>ך</w:t>
      </w:r>
      <w:r w:rsidRPr="00785A64">
        <w:rPr>
          <w:rtl/>
        </w:rPr>
        <w:t xml:space="preserve">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34" w:history="1">
        <w:r w:rsidRPr="00785A64">
          <w:rPr>
            <w:rStyle w:val="Hyperlink"/>
            <w:rFonts w:ascii="David" w:hAnsi="David" w:cs="David"/>
            <w:rtl/>
          </w:rPr>
          <w:t xml:space="preserve">הוראת תכ"ם </w:t>
        </w:r>
        <w:r w:rsidR="00BF53D6" w:rsidRPr="00785A64">
          <w:rPr>
            <w:rStyle w:val="Hyperlink"/>
            <w:rFonts w:ascii="David" w:hAnsi="David" w:cs="David"/>
          </w:rPr>
          <w:t>7.3.7</w:t>
        </w:r>
        <w:r w:rsidRPr="00785A64">
          <w:rPr>
            <w:rStyle w:val="Hyperlink"/>
            <w:rFonts w:ascii="David" w:hAnsi="David" w:cs="David"/>
            <w:rtl/>
          </w:rPr>
          <w:t xml:space="preserve"> ערבויות דיגיטליות</w:t>
        </w:r>
      </w:hyperlink>
      <w:r w:rsidRPr="00785A64">
        <w:rPr>
          <w:rtl/>
        </w:rPr>
        <w:t xml:space="preserve">. </w:t>
      </w:r>
    </w:p>
    <w:p w14:paraId="79206A64" w14:textId="77777777" w:rsidR="00786539" w:rsidRPr="00785A64" w:rsidRDefault="00D84150" w:rsidP="003854D4">
      <w:pPr>
        <w:pStyle w:val="2-0"/>
        <w:ind w:hanging="592"/>
        <w:rPr>
          <w:rtl/>
        </w:rPr>
      </w:pPr>
      <w:bookmarkStart w:id="444" w:name="_Toc53331380"/>
      <w:bookmarkStart w:id="445" w:name="_Toc407797414"/>
      <w:r w:rsidRPr="00785A64">
        <w:rPr>
          <w:rtl/>
        </w:rPr>
        <w:t xml:space="preserve">הערבות תונפק על ידי </w:t>
      </w:r>
      <w:r w:rsidR="001D1C4A" w:rsidRPr="00785A64">
        <w:rPr>
          <w:rtl/>
        </w:rPr>
        <w:t>גוף המוסמך להנפיק ערבויות</w:t>
      </w:r>
      <w:r w:rsidRPr="00785A64">
        <w:rPr>
          <w:rtl/>
        </w:rPr>
        <w:t xml:space="preserve"> בהתאם להוראות המפורטות ב</w:t>
      </w:r>
      <w:hyperlink r:id="rId35" w:history="1">
        <w:r w:rsidRPr="00785A64">
          <w:rPr>
            <w:rStyle w:val="Hyperlink"/>
            <w:rFonts w:ascii="David" w:hAnsi="David" w:cs="David"/>
            <w:bCs/>
            <w:rtl/>
          </w:rPr>
          <w:t>הוראת תכ"ם 7.3.3 "ערבויות"</w:t>
        </w:r>
      </w:hyperlink>
      <w:r w:rsidRPr="00785A64">
        <w:rPr>
          <w:rtl/>
        </w:rPr>
        <w:t>.</w:t>
      </w:r>
    </w:p>
    <w:p w14:paraId="6B9E6859" w14:textId="77777777" w:rsidR="005F0E35" w:rsidRPr="00785A64" w:rsidRDefault="00D84150" w:rsidP="003854D4">
      <w:pPr>
        <w:pStyle w:val="2-0"/>
        <w:ind w:hanging="592"/>
        <w:rPr>
          <w:rtl/>
        </w:rPr>
      </w:pPr>
      <w:r w:rsidRPr="00785A64">
        <w:rPr>
          <w:rtl/>
        </w:rPr>
        <w:t xml:space="preserve">גוף סטטוטורי, חברה ממשלתית, חברת בת ממשלתית ומוסד להשכלה גבוהה </w:t>
      </w:r>
      <w:r w:rsidR="00D058E8" w:rsidRPr="00785A64">
        <w:rPr>
          <w:rtl/>
        </w:rPr>
        <w:t xml:space="preserve">שהמדינה משתתפת בתקציבו </w:t>
      </w:r>
      <w:r w:rsidRPr="00785A64">
        <w:rPr>
          <w:rtl/>
        </w:rPr>
        <w:t>רשאים להגיש הוראת קיזוז במקום ערבות הגשה בהתאם לנוסח המפורט ב</w:t>
      </w:r>
      <w:hyperlink r:id="rId36" w:history="1">
        <w:r w:rsidRPr="00785A64">
          <w:rPr>
            <w:rStyle w:val="Hyperlink"/>
            <w:rFonts w:ascii="David" w:hAnsi="David" w:cs="David"/>
            <w:rtl/>
          </w:rPr>
          <w:t>הוראת תכ"ם 7.3.3 "ערבויות"</w:t>
        </w:r>
      </w:hyperlink>
      <w:r w:rsidRPr="00785A64">
        <w:rPr>
          <w:rtl/>
        </w:rPr>
        <w:t>.</w:t>
      </w:r>
      <w:bookmarkEnd w:id="444"/>
    </w:p>
    <w:bookmarkEnd w:id="445"/>
    <w:p w14:paraId="37161F6F" w14:textId="77777777" w:rsidR="000F33C4" w:rsidRPr="00785A64" w:rsidRDefault="00D84150" w:rsidP="003854D4">
      <w:pPr>
        <w:pStyle w:val="2-0"/>
        <w:ind w:hanging="592"/>
        <w:rPr>
          <w:rtl/>
        </w:rPr>
      </w:pPr>
      <w:r w:rsidRPr="00785A64">
        <w:rPr>
          <w:rtl/>
        </w:rPr>
        <w:t>תוקף הערבות יהיה 90 יום לאחר תום תקופת ההתקשרות</w:t>
      </w:r>
      <w:r w:rsidR="00E356A1" w:rsidRPr="00785A64">
        <w:rPr>
          <w:rtl/>
        </w:rPr>
        <w:t>.</w:t>
      </w:r>
      <w:r w:rsidRPr="00785A64">
        <w:rPr>
          <w:rtl/>
        </w:rPr>
        <w:t xml:space="preserve"> </w:t>
      </w:r>
      <w:r w:rsidR="00A90140" w:rsidRPr="00785A64">
        <w:rPr>
          <w:rtl/>
        </w:rPr>
        <w:t xml:space="preserve">אם </w:t>
      </w:r>
      <w:r w:rsidRPr="00785A64">
        <w:rPr>
          <w:rtl/>
        </w:rPr>
        <w:t xml:space="preserve">המזמין יממש את האופציה להארכת תקופת ההתקשרות, יאריך הספק </w:t>
      </w:r>
      <w:r w:rsidR="00E356A1" w:rsidRPr="00785A64">
        <w:rPr>
          <w:rtl/>
        </w:rPr>
        <w:t xml:space="preserve">את </w:t>
      </w:r>
      <w:r w:rsidRPr="00785A64">
        <w:rPr>
          <w:rtl/>
        </w:rPr>
        <w:t xml:space="preserve">תוקף </w:t>
      </w:r>
      <w:r w:rsidR="00E356A1" w:rsidRPr="00785A64">
        <w:rPr>
          <w:rtl/>
        </w:rPr>
        <w:t>ה</w:t>
      </w:r>
      <w:r w:rsidRPr="00785A64">
        <w:rPr>
          <w:rtl/>
        </w:rPr>
        <w:t xml:space="preserve">ערבות בהתאמה עד ל- 90 יום לאחר תום </w:t>
      </w:r>
      <w:r w:rsidR="00E356A1" w:rsidRPr="00785A64">
        <w:rPr>
          <w:rtl/>
        </w:rPr>
        <w:t>תקופת ההתקשרות</w:t>
      </w:r>
      <w:r w:rsidRPr="00785A64">
        <w:rPr>
          <w:rtl/>
        </w:rPr>
        <w:t xml:space="preserve">. </w:t>
      </w:r>
    </w:p>
    <w:p w14:paraId="66C0BDF6" w14:textId="77777777" w:rsidR="00E356A1" w:rsidRPr="00785A64" w:rsidRDefault="00D84150" w:rsidP="003854D4">
      <w:pPr>
        <w:pStyle w:val="2-0"/>
        <w:ind w:hanging="592"/>
        <w:rPr>
          <w:rtl/>
        </w:rPr>
      </w:pPr>
      <w:r w:rsidRPr="00785A64">
        <w:rPr>
          <w:rtl/>
        </w:rPr>
        <w:t>המזמין רשאי לדרוש להאריך את תוקף הערבות בעוד שלושה חודשים לאחר תום תקופת הערבות, במקרה בו יהיה הדבר נדרש על מנת להבטיח סיום אספקת השירותים או אחריות</w:t>
      </w:r>
      <w:r w:rsidR="00A0688F" w:rsidRPr="00785A64">
        <w:rPr>
          <w:rtl/>
        </w:rPr>
        <w:t xml:space="preserve"> או לשם הבטחת עמידת הספק בהתחייביותיו לפי ההסכם</w:t>
      </w:r>
      <w:r w:rsidRPr="00785A64">
        <w:rPr>
          <w:rtl/>
        </w:rPr>
        <w:t xml:space="preserve">. </w:t>
      </w:r>
      <w:r w:rsidR="00880815" w:rsidRPr="00785A64">
        <w:rPr>
          <w:rtl/>
        </w:rPr>
        <w:t xml:space="preserve">אם </w:t>
      </w:r>
      <w:r w:rsidRPr="00785A64">
        <w:rPr>
          <w:rtl/>
        </w:rPr>
        <w:t xml:space="preserve">הספק לא יאריך את תוקף הערבות בהתאם להוראות ההסכם, רשאי המזמין לחלט את הערבות, בהתאם לשיקול דעתו הבלעדי. </w:t>
      </w:r>
    </w:p>
    <w:p w14:paraId="0B448201" w14:textId="77777777" w:rsidR="00E356A1" w:rsidRPr="00785A64" w:rsidRDefault="00D84150" w:rsidP="003854D4">
      <w:pPr>
        <w:pStyle w:val="2-0"/>
        <w:ind w:hanging="592"/>
        <w:rPr>
          <w:rtl/>
        </w:rPr>
      </w:pPr>
      <w:bookmarkStart w:id="446" w:name="_Toc53331384"/>
      <w:r w:rsidRPr="00785A64">
        <w:rPr>
          <w:rtl/>
        </w:rPr>
        <w:t>במהלך תקופת ההתקשרות רשאי המזמין, לפי שיקול דעתו הבלעדי, להפחית את סכום ערבות הביצוע, לסכום נמוך יותר, כפי שיקבע על ידו.</w:t>
      </w:r>
      <w:bookmarkEnd w:id="446"/>
    </w:p>
    <w:p w14:paraId="5E3C0899" w14:textId="77777777" w:rsidR="000F33C4" w:rsidRPr="00785A64" w:rsidRDefault="00D84150" w:rsidP="003854D4">
      <w:pPr>
        <w:pStyle w:val="2-0"/>
        <w:ind w:hanging="592"/>
        <w:rPr>
          <w:rtl/>
        </w:rPr>
      </w:pPr>
      <w:r w:rsidRPr="00785A64">
        <w:rPr>
          <w:rtl/>
        </w:rPr>
        <w:t xml:space="preserve">לאחר תום התוקף של הערבות, </w:t>
      </w:r>
      <w:r w:rsidR="008732E5" w:rsidRPr="00785A64">
        <w:rPr>
          <w:rtl/>
        </w:rPr>
        <w:t xml:space="preserve">במקרה </w:t>
      </w:r>
      <w:r w:rsidRPr="00785A64">
        <w:rPr>
          <w:rtl/>
        </w:rPr>
        <w:t>שהיא לא חולטה, יחזיר המזמין את הערבות לספק.</w:t>
      </w:r>
    </w:p>
    <w:p w14:paraId="4022C42D" w14:textId="77777777" w:rsidR="001E0CD3" w:rsidRPr="00785A64" w:rsidRDefault="00D84150" w:rsidP="0057259E">
      <w:pPr>
        <w:pStyle w:val="1-0"/>
        <w:rPr>
          <w:sz w:val="32"/>
          <w:szCs w:val="32"/>
          <w:rtl/>
        </w:rPr>
      </w:pPr>
      <w:bookmarkStart w:id="447" w:name="_Toc173823747"/>
      <w:bookmarkStart w:id="448" w:name="_Toc173825556"/>
      <w:bookmarkEnd w:id="439"/>
      <w:r w:rsidRPr="00785A64">
        <w:rPr>
          <w:sz w:val="32"/>
          <w:szCs w:val="32"/>
          <w:rtl/>
        </w:rPr>
        <w:t>אחריות בנזיקין</w:t>
      </w:r>
      <w:r w:rsidR="00BC62A8" w:rsidRPr="00785A64">
        <w:rPr>
          <w:sz w:val="32"/>
          <w:szCs w:val="32"/>
          <w:rtl/>
        </w:rPr>
        <w:t xml:space="preserve"> וחובת שיפוי</w:t>
      </w:r>
      <w:bookmarkEnd w:id="447"/>
      <w:bookmarkEnd w:id="448"/>
    </w:p>
    <w:p w14:paraId="10CCD016" w14:textId="77777777" w:rsidR="006263A2" w:rsidRPr="00785A64" w:rsidRDefault="00D84150" w:rsidP="003854D4">
      <w:pPr>
        <w:pStyle w:val="2-0"/>
        <w:ind w:hanging="592"/>
        <w:rPr>
          <w:rtl/>
        </w:rPr>
      </w:pPr>
      <w:r w:rsidRPr="00785A64">
        <w:rPr>
          <w:rtl/>
        </w:rPr>
        <w:t>הספק יישא באחריות</w:t>
      </w:r>
      <w:r w:rsidR="00006DCA" w:rsidRPr="00785A64">
        <w:rPr>
          <w:rtl/>
        </w:rPr>
        <w:t>, לפי כל דין,</w:t>
      </w:r>
      <w:r w:rsidRPr="00785A64">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49" w:name="show_SubcontractorsFullOrPartial_6"/>
      <w:r w:rsidRPr="00785A64">
        <w:rPr>
          <w:rtl/>
        </w:rPr>
        <w:t>, קבלני משנה שלו</w:t>
      </w:r>
      <w:bookmarkEnd w:id="449"/>
      <w:r w:rsidRPr="00785A64">
        <w:rPr>
          <w:rtl/>
        </w:rPr>
        <w:t xml:space="preserve"> או כל מי שבא מכוחו או מטעמו, </w:t>
      </w:r>
      <w:r w:rsidRPr="00785A64">
        <w:rPr>
          <w:rtl/>
        </w:rPr>
        <w:lastRenderedPageBreak/>
        <w:t xml:space="preserve">במסגרת ביצוע הסכם זה. </w:t>
      </w:r>
      <w:r w:rsidR="00006DCA" w:rsidRPr="00785A64">
        <w:rPr>
          <w:rtl/>
        </w:rPr>
        <w:t xml:space="preserve">הספק מתחייב לדווח למזמין על כל נזק או אובדן כאמור, באופן מידי. </w:t>
      </w:r>
    </w:p>
    <w:p w14:paraId="1C579863" w14:textId="77777777" w:rsidR="006263A2" w:rsidRPr="00785A64" w:rsidRDefault="00D84150" w:rsidP="003854D4">
      <w:pPr>
        <w:pStyle w:val="2-0"/>
        <w:ind w:hanging="592"/>
        <w:rPr>
          <w:rtl/>
        </w:rPr>
      </w:pPr>
      <w:r w:rsidRPr="00785A64">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785A64">
        <w:rPr>
          <w:rtl/>
        </w:rPr>
        <w:t xml:space="preserve"> </w:t>
      </w:r>
      <w:r w:rsidRPr="00785A64">
        <w:rPr>
          <w:rtl/>
        </w:rPr>
        <w:t>. האמור לא יחול ביחס לנזק שנגרם בזדון ושהאחריות בגינו מוטלת על המזמין לפי דין.</w:t>
      </w:r>
    </w:p>
    <w:p w14:paraId="677DD0E0" w14:textId="77777777" w:rsidR="00006DCA" w:rsidRPr="00785A64" w:rsidRDefault="00D84150" w:rsidP="003854D4">
      <w:pPr>
        <w:pStyle w:val="2-0"/>
        <w:ind w:hanging="592"/>
        <w:rPr>
          <w:rtl/>
        </w:rPr>
      </w:pPr>
      <w:r w:rsidRPr="00785A64">
        <w:rPr>
          <w:rtl/>
        </w:rPr>
        <w:t>הספק יהיה אחראי לתקן כל נזק או אובדן, אם יגרמו עקב ביצוע ההתקשרות ע"י הספק או מי מטעמו, ולהשיב את המצב לקדמותו</w:t>
      </w:r>
      <w:r w:rsidR="0054301F">
        <w:rPr>
          <w:rFonts w:hint="cs"/>
          <w:rtl/>
        </w:rPr>
        <w:t xml:space="preserve"> </w:t>
      </w:r>
      <w:r w:rsidRPr="00785A64">
        <w:rPr>
          <w:rtl/>
        </w:rPr>
        <w:t xml:space="preserve">-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60C30314" w14:textId="77777777" w:rsidR="006263A2" w:rsidRPr="00785A64" w:rsidRDefault="00D84150" w:rsidP="003854D4">
      <w:pPr>
        <w:pStyle w:val="2-0"/>
        <w:ind w:hanging="592"/>
        <w:rPr>
          <w:rtl/>
        </w:rPr>
      </w:pPr>
      <w:r w:rsidRPr="00785A64">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345A1113" w14:textId="77777777" w:rsidR="006263A2" w:rsidRPr="00785A64" w:rsidRDefault="00D84150" w:rsidP="003854D4">
      <w:pPr>
        <w:pStyle w:val="2-0"/>
        <w:ind w:hanging="592"/>
        <w:rPr>
          <w:rtl/>
        </w:rPr>
      </w:pPr>
      <w:r w:rsidRPr="00785A64">
        <w:rPr>
          <w:rtl/>
        </w:rPr>
        <w:t xml:space="preserve">הספק מתחייב לשפות את המזמין באופן מלא, </w:t>
      </w:r>
      <w:r w:rsidR="00CE03FD" w:rsidRPr="00785A64">
        <w:rPr>
          <w:rtl/>
        </w:rPr>
        <w:t xml:space="preserve">במקרה </w:t>
      </w:r>
      <w:r w:rsidR="001E0CD3" w:rsidRPr="00785A64">
        <w:rPr>
          <w:rtl/>
        </w:rPr>
        <w:t>שיחויב המזמין בפסק דין חלוט של ערכאה שיפוטית מוסמכת,</w:t>
      </w:r>
      <w:r w:rsidRPr="00785A64">
        <w:rPr>
          <w:rtl/>
        </w:rPr>
        <w:t xml:space="preserve"> </w:t>
      </w:r>
      <w:r w:rsidR="001E0CD3" w:rsidRPr="00785A64">
        <w:rPr>
          <w:rtl/>
        </w:rPr>
        <w:t>ו</w:t>
      </w:r>
      <w:r w:rsidRPr="00785A64">
        <w:rPr>
          <w:rtl/>
        </w:rPr>
        <w:t>לשלם כל סכום בגין חיוב שעל פי הסכם זה חב בו הספק,</w:t>
      </w:r>
      <w:r w:rsidR="00BF25F0" w:rsidRPr="00785A64">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785A64">
        <w:rPr>
          <w:rtl/>
        </w:rPr>
        <w:t xml:space="preserve"> בין אם ה</w:t>
      </w:r>
      <w:r w:rsidR="00BF25F0" w:rsidRPr="00785A64">
        <w:rPr>
          <w:rtl/>
        </w:rPr>
        <w:t>שיפוי</w:t>
      </w:r>
      <w:r w:rsidRPr="00785A64">
        <w:rPr>
          <w:rtl/>
        </w:rPr>
        <w:t xml:space="preserve"> נובע מתביעתו של עובד של הספק או מי מטעמו של הספק</w:t>
      </w:r>
      <w:bookmarkStart w:id="450" w:name="show_SubcontractorsFullOrPartial_7"/>
      <w:r w:rsidRPr="00785A64">
        <w:rPr>
          <w:rtl/>
        </w:rPr>
        <w:t xml:space="preserve"> (לרבות קבלני משנה)</w:t>
      </w:r>
      <w:bookmarkEnd w:id="450"/>
      <w:r w:rsidRPr="00785A64">
        <w:rPr>
          <w:rtl/>
        </w:rPr>
        <w:t xml:space="preserve"> או עובד של המזמין או צד שלישי או של מבטח או מכל מקור אחר. </w:t>
      </w:r>
      <w:r w:rsidR="00BF25F0" w:rsidRPr="00785A64">
        <w:rPr>
          <w:rtl/>
        </w:rPr>
        <w:t>הסכומים כאמור ישולמו למזמין מיד עם הגשת דרישתו בכתב ובה פירוט ההוצאות שנגרמו לו כאמור.</w:t>
      </w:r>
    </w:p>
    <w:p w14:paraId="7E4DD493" w14:textId="77777777" w:rsidR="004868CA" w:rsidRPr="003854D4" w:rsidRDefault="00D84150" w:rsidP="003854D4">
      <w:pPr>
        <w:pStyle w:val="2-0"/>
        <w:ind w:hanging="592"/>
        <w:rPr>
          <w:b/>
          <w:bCs/>
          <w:rtl/>
        </w:rPr>
      </w:pPr>
      <w:r w:rsidRPr="003854D4">
        <w:rPr>
          <w:b/>
          <w:bCs/>
          <w:rtl/>
        </w:rPr>
        <w:t>טענות צד שלישי</w:t>
      </w:r>
    </w:p>
    <w:p w14:paraId="0AE100F8" w14:textId="77777777" w:rsidR="004868CA" w:rsidRPr="00785A64" w:rsidRDefault="00D84150" w:rsidP="00785A64">
      <w:pPr>
        <w:pStyle w:val="3-"/>
        <w:ind w:left="1759" w:hanging="869"/>
        <w:rPr>
          <w:rFonts w:eastAsia="Malgun Gothic Semilight"/>
          <w:rtl/>
        </w:rPr>
      </w:pPr>
      <w:r w:rsidRPr="00785A64">
        <w:rPr>
          <w:rtl/>
        </w:rPr>
        <w:t>הועלתה ע"י צד שלישי, טענה שעילתה נובעת או קשורה להתקשרות זו לרבות,  הפרת זכויות קניין הרוחני או נזקים שנגרמו לצד שלישי כלשהו (להלן: "</w:t>
      </w:r>
      <w:r w:rsidRPr="00785A64">
        <w:rPr>
          <w:b/>
          <w:bCs/>
          <w:rtl/>
        </w:rPr>
        <w:t>טענת הפרה</w:t>
      </w:r>
      <w:r w:rsidRPr="00785A64">
        <w:rPr>
          <w:rtl/>
        </w:rPr>
        <w:t xml:space="preserve">"), יפעלו הצדדים </w:t>
      </w:r>
      <w:r w:rsidRPr="00785A64">
        <w:rPr>
          <w:rFonts w:eastAsia="Malgun Gothic Semilight"/>
          <w:rtl/>
        </w:rPr>
        <w:t xml:space="preserve">בהתאם למפורט להלן: </w:t>
      </w:r>
    </w:p>
    <w:p w14:paraId="74EEDD6B" w14:textId="77777777" w:rsidR="004868CA" w:rsidRPr="00785A64" w:rsidRDefault="00D84150" w:rsidP="00785A64">
      <w:pPr>
        <w:pStyle w:val="3-"/>
        <w:ind w:left="1759" w:hanging="869"/>
        <w:rPr>
          <w:rFonts w:eastAsia="Malgun Gothic Semilight"/>
          <w:rtl/>
        </w:rPr>
      </w:pPr>
      <w:r w:rsidRPr="00785A64">
        <w:rPr>
          <w:rFonts w:eastAsia="Malgun Gothic Semilight"/>
          <w:rtl/>
        </w:rPr>
        <w:t>הצדדים יעדכנו אחד את השני בדבר הטענה ועילתה,</w:t>
      </w:r>
      <w:r w:rsidR="0054301F">
        <w:rPr>
          <w:rFonts w:eastAsia="Malgun Gothic Semilight" w:hint="cs"/>
          <w:rtl/>
        </w:rPr>
        <w:t xml:space="preserve"> </w:t>
      </w:r>
      <w:r w:rsidRPr="00785A64">
        <w:rPr>
          <w:rFonts w:eastAsia="Malgun Gothic Semilight"/>
          <w:rtl/>
        </w:rPr>
        <w:t xml:space="preserve">בהקדם האפשרי על מנת לאפשר לכל צד להתגונן כלפי הטענה. </w:t>
      </w:r>
    </w:p>
    <w:p w14:paraId="0AB13BF9" w14:textId="77777777" w:rsidR="004868CA" w:rsidRPr="00785A64" w:rsidRDefault="00D84150" w:rsidP="00785A64">
      <w:pPr>
        <w:pStyle w:val="3-"/>
        <w:ind w:left="1759" w:hanging="869"/>
        <w:rPr>
          <w:rtl/>
        </w:rPr>
      </w:pPr>
      <w:r w:rsidRPr="00785A64">
        <w:rPr>
          <w:rFonts w:eastAsia="Malgun Gothic Semilight"/>
          <w:rtl/>
        </w:rPr>
        <w:t>במקרה בו הוגשה תביעה</w:t>
      </w:r>
      <w:r w:rsidRPr="00785A64">
        <w:rPr>
          <w:rtl/>
        </w:rPr>
        <w:t xml:space="preserve"> בטענה כאמור, רשאי המזמין לדרוש מהספק להיכנס בנעלי המזמין לצורך ניהול ההליך.</w:t>
      </w:r>
    </w:p>
    <w:p w14:paraId="4C567ABA" w14:textId="77777777" w:rsidR="00986796" w:rsidRPr="00785A64" w:rsidRDefault="00D84150" w:rsidP="0057259E">
      <w:pPr>
        <w:pStyle w:val="1-0"/>
        <w:rPr>
          <w:sz w:val="32"/>
          <w:szCs w:val="32"/>
          <w:rtl/>
        </w:rPr>
      </w:pPr>
      <w:bookmarkStart w:id="451" w:name="_Toc44931970"/>
      <w:bookmarkStart w:id="452" w:name="_Toc44932057"/>
      <w:bookmarkStart w:id="453" w:name="_Toc173823748"/>
      <w:bookmarkStart w:id="454" w:name="_Toc173825557"/>
      <w:r w:rsidRPr="00785A64">
        <w:rPr>
          <w:sz w:val="32"/>
          <w:szCs w:val="32"/>
          <w:rtl/>
        </w:rPr>
        <w:t>ביטוח</w:t>
      </w:r>
      <w:bookmarkEnd w:id="451"/>
      <w:bookmarkEnd w:id="452"/>
      <w:bookmarkEnd w:id="453"/>
      <w:bookmarkEnd w:id="454"/>
    </w:p>
    <w:p w14:paraId="2CAEFF0C" w14:textId="77777777" w:rsidR="00C749FD" w:rsidRPr="00785A64" w:rsidRDefault="00D84150" w:rsidP="003854D4">
      <w:pPr>
        <w:pStyle w:val="2-0"/>
        <w:ind w:hanging="592"/>
        <w:rPr>
          <w:rtl/>
        </w:rPr>
      </w:pPr>
      <w:bookmarkStart w:id="455" w:name="show_IsBituach"/>
      <w:r w:rsidRPr="00785A64">
        <w:rPr>
          <w:rtl/>
        </w:rPr>
        <w:t>הספק מתחייב, ולקיים את כל הביטוחים המפורטים ב</w:t>
      </w:r>
      <w:r w:rsidRPr="00785A64">
        <w:rPr>
          <w:bCs/>
          <w:rtl/>
        </w:rPr>
        <w:t xml:space="preserve">נספח </w:t>
      </w:r>
      <w:bookmarkStart w:id="456" w:name="nispach15_1"/>
      <w:r w:rsidRPr="00785A64">
        <w:rPr>
          <w:bCs/>
          <w:rtl/>
        </w:rPr>
        <w:t>ד</w:t>
      </w:r>
      <w:bookmarkEnd w:id="456"/>
      <w:r w:rsidRPr="00785A64">
        <w:rPr>
          <w:rtl/>
        </w:rPr>
        <w:t xml:space="preserve">' על כל תנאיו, במהלך כל תקופת ההתקשרות. </w:t>
      </w:r>
    </w:p>
    <w:p w14:paraId="507B4228" w14:textId="77777777" w:rsidR="00C749FD" w:rsidRPr="00785A64" w:rsidRDefault="00D84150" w:rsidP="003854D4">
      <w:pPr>
        <w:pStyle w:val="2-0"/>
        <w:ind w:hanging="592"/>
        <w:rPr>
          <w:rtl/>
        </w:rPr>
      </w:pPr>
      <w:r w:rsidRPr="00785A64">
        <w:rPr>
          <w:rtl/>
        </w:rPr>
        <w:t>בנוסף לביטוחים הנדרשים והמפורטים</w:t>
      </w:r>
      <w:bookmarkStart w:id="457" w:name="show_isTender_10"/>
      <w:r w:rsidRPr="00785A64">
        <w:rPr>
          <w:rtl/>
        </w:rPr>
        <w:t xml:space="preserve"> במכרז</w:t>
      </w:r>
      <w:bookmarkEnd w:id="457"/>
      <w:r w:rsidRPr="00785A64">
        <w:rPr>
          <w:rtl/>
        </w:rPr>
        <w:t xml:space="preserve">, על הספק לבחון את חשיפתו לאור הוראות המכרז </w:t>
      </w:r>
      <w:r w:rsidR="00667D35" w:rsidRPr="00785A64">
        <w:rPr>
          <w:rtl/>
        </w:rPr>
        <w:t xml:space="preserve">וההסכם </w:t>
      </w:r>
      <w:r w:rsidRPr="00785A64">
        <w:rPr>
          <w:rtl/>
        </w:rPr>
        <w:t>ולקבוע את הביטוחים הנחוצים לו, בהתאם לניהול סיכונים של הספק.</w:t>
      </w:r>
    </w:p>
    <w:p w14:paraId="23A5C75C" w14:textId="77777777" w:rsidR="00C749FD" w:rsidRDefault="00D84150" w:rsidP="003854D4">
      <w:pPr>
        <w:pStyle w:val="2-0"/>
        <w:ind w:hanging="592"/>
      </w:pPr>
      <w:r w:rsidRPr="00785A64">
        <w:rPr>
          <w:rtl/>
        </w:rPr>
        <w:lastRenderedPageBreak/>
        <w:t xml:space="preserve">אין בכל האמור בסעיפי הביטוח כדי לפטור את הספק, מכל חובה החלה עליו על פי </w:t>
      </w:r>
      <w:r w:rsidR="00F727EE" w:rsidRPr="00785A64">
        <w:rPr>
          <w:rtl/>
        </w:rPr>
        <w:t xml:space="preserve">ההתקשרות </w:t>
      </w:r>
      <w:r w:rsidRPr="00785A64">
        <w:rPr>
          <w:rtl/>
        </w:rPr>
        <w:t>ועל פי כל דין.</w:t>
      </w:r>
      <w:bookmarkEnd w:id="455"/>
    </w:p>
    <w:p w14:paraId="29DDCB32" w14:textId="77777777" w:rsidR="00562AF9" w:rsidRPr="00785A64" w:rsidRDefault="00562AF9" w:rsidP="00562AF9">
      <w:pPr>
        <w:pStyle w:val="2-0"/>
        <w:numPr>
          <w:ilvl w:val="0"/>
          <w:numId w:val="0"/>
        </w:numPr>
        <w:ind w:left="1080"/>
        <w:rPr>
          <w:rtl/>
        </w:rPr>
      </w:pPr>
    </w:p>
    <w:p w14:paraId="3CC90E89" w14:textId="77777777" w:rsidR="004B2835" w:rsidRPr="00785A64" w:rsidRDefault="00D84150" w:rsidP="0057259E">
      <w:pPr>
        <w:pStyle w:val="1-0"/>
        <w:rPr>
          <w:sz w:val="32"/>
          <w:szCs w:val="32"/>
          <w:rtl/>
        </w:rPr>
      </w:pPr>
      <w:bookmarkStart w:id="458" w:name="_Toc44931971"/>
      <w:bookmarkStart w:id="459" w:name="_Toc44932058"/>
      <w:bookmarkStart w:id="460" w:name="_Toc173823749"/>
      <w:bookmarkStart w:id="461" w:name="_Toc173825558"/>
      <w:r w:rsidRPr="00785A64">
        <w:rPr>
          <w:sz w:val="32"/>
          <w:szCs w:val="32"/>
          <w:rtl/>
        </w:rPr>
        <w:t xml:space="preserve">המחאת זכויות או חובות על פי </w:t>
      </w:r>
      <w:r w:rsidR="00CC7B9D" w:rsidRPr="00785A64">
        <w:rPr>
          <w:sz w:val="32"/>
          <w:szCs w:val="32"/>
          <w:rtl/>
        </w:rPr>
        <w:t>ה</w:t>
      </w:r>
      <w:r w:rsidRPr="00785A64">
        <w:rPr>
          <w:sz w:val="32"/>
          <w:szCs w:val="32"/>
          <w:rtl/>
        </w:rPr>
        <w:t>הסכם</w:t>
      </w:r>
      <w:bookmarkEnd w:id="458"/>
      <w:bookmarkEnd w:id="459"/>
      <w:bookmarkEnd w:id="460"/>
      <w:bookmarkEnd w:id="461"/>
    </w:p>
    <w:p w14:paraId="083F81A7" w14:textId="77777777" w:rsidR="00C339F9" w:rsidRPr="00785A64" w:rsidRDefault="00D84150" w:rsidP="003854D4">
      <w:pPr>
        <w:pStyle w:val="2-0"/>
        <w:ind w:hanging="592"/>
        <w:rPr>
          <w:rtl/>
        </w:rPr>
      </w:pPr>
      <w:r w:rsidRPr="00785A64">
        <w:rPr>
          <w:rtl/>
        </w:rPr>
        <w:t>חל איסור מוחלט על הספק להמחות או להסב כל זכות או חובה על פי הסכם זה או את ביצוע ה</w:t>
      </w:r>
      <w:r w:rsidR="005F0E35" w:rsidRPr="00785A64">
        <w:rPr>
          <w:rtl/>
        </w:rPr>
        <w:t>הסכם</w:t>
      </w:r>
      <w:r w:rsidRPr="00785A64">
        <w:rPr>
          <w:rtl/>
        </w:rPr>
        <w:t xml:space="preserve">, ללא אישור מראש ובכתב של המזמין, בהתאם לשיקול דעתו הבלעדי. </w:t>
      </w:r>
      <w:r w:rsidR="003F32C7" w:rsidRPr="00785A64">
        <w:rPr>
          <w:rtl/>
        </w:rPr>
        <w:t xml:space="preserve">מבלי לגרוע מהאמור, </w:t>
      </w:r>
      <w:r w:rsidRPr="00785A64">
        <w:rPr>
          <w:rtl/>
        </w:rPr>
        <w:t xml:space="preserve">המחאת זכויות או חובות לפי </w:t>
      </w:r>
      <w:r w:rsidR="00CC7B9D" w:rsidRPr="00785A64">
        <w:rPr>
          <w:rtl/>
        </w:rPr>
        <w:t xml:space="preserve">הסכם </w:t>
      </w:r>
      <w:r w:rsidRPr="00785A64">
        <w:rPr>
          <w:rtl/>
        </w:rPr>
        <w:t>זה תיעשה בכפוף לחתימה על הסכם "גב אל גב" בין הממחה לנמחה. ההסכם האמור יועבר לידי המזמין כתנאי לכניסת</w:t>
      </w:r>
      <w:r w:rsidR="00FA2A66" w:rsidRPr="00785A64">
        <w:rPr>
          <w:rtl/>
        </w:rPr>
        <w:t>ה</w:t>
      </w:r>
      <w:r w:rsidRPr="00785A64">
        <w:rPr>
          <w:rtl/>
        </w:rPr>
        <w:t xml:space="preserve"> לתוקף של המחאת הזכויות או החובות.</w:t>
      </w:r>
    </w:p>
    <w:p w14:paraId="075D9C05" w14:textId="77777777" w:rsidR="004B2835" w:rsidRPr="00785A64" w:rsidRDefault="00D84150" w:rsidP="003854D4">
      <w:pPr>
        <w:pStyle w:val="2-0"/>
        <w:ind w:hanging="592"/>
        <w:rPr>
          <w:rtl/>
        </w:rPr>
      </w:pPr>
      <w:r w:rsidRPr="00785A64">
        <w:rPr>
          <w:rtl/>
        </w:rPr>
        <w:t>מוצהר ומוסכם בזה כי למזמין הזכות להמחות או להסב כל זכות או חובה על פי הסכם זה ללא צורך בקבלת אישור כלשהו מהספק או מצד ג' כלשהו</w:t>
      </w:r>
      <w:r w:rsidR="005C319A" w:rsidRPr="00785A64">
        <w:rPr>
          <w:rtl/>
        </w:rPr>
        <w:t xml:space="preserve"> וזאת במקרים המפורטים </w:t>
      </w:r>
      <w:hyperlink r:id="rId37" w:history="1">
        <w:r w:rsidR="005C319A" w:rsidRPr="00785A64">
          <w:rPr>
            <w:rStyle w:val="Hyperlink"/>
            <w:rFonts w:ascii="David" w:hAnsi="David" w:cs="David"/>
            <w:rtl/>
          </w:rPr>
          <w:t>בהוראת תכ"ם 7.5.3: ניהול התקשרות</w:t>
        </w:r>
        <w:r w:rsidRPr="00785A64">
          <w:rPr>
            <w:rStyle w:val="Hyperlink"/>
            <w:rFonts w:ascii="David" w:hAnsi="David" w:cs="David"/>
            <w:rtl/>
          </w:rPr>
          <w:t>.</w:t>
        </w:r>
      </w:hyperlink>
    </w:p>
    <w:p w14:paraId="2D370FB5" w14:textId="77777777" w:rsidR="00986796" w:rsidRPr="00785A64" w:rsidRDefault="00D84150" w:rsidP="0057259E">
      <w:pPr>
        <w:pStyle w:val="1-0"/>
        <w:rPr>
          <w:sz w:val="32"/>
          <w:szCs w:val="32"/>
          <w:rtl/>
        </w:rPr>
      </w:pPr>
      <w:bookmarkStart w:id="462" w:name="_Toc44931972"/>
      <w:bookmarkStart w:id="463" w:name="_Toc44932059"/>
      <w:bookmarkStart w:id="464" w:name="_Toc173823750"/>
      <w:bookmarkStart w:id="465" w:name="_Toc173825559"/>
      <w:r w:rsidRPr="00785A64">
        <w:rPr>
          <w:sz w:val="32"/>
          <w:szCs w:val="32"/>
          <w:rtl/>
        </w:rPr>
        <w:t>הפסקת ההתקשרות</w:t>
      </w:r>
      <w:bookmarkEnd w:id="462"/>
      <w:bookmarkEnd w:id="463"/>
      <w:bookmarkEnd w:id="464"/>
      <w:bookmarkEnd w:id="465"/>
    </w:p>
    <w:p w14:paraId="34626CD2" w14:textId="77777777" w:rsidR="004B2835" w:rsidRPr="00785A64" w:rsidRDefault="00D84150" w:rsidP="003854D4">
      <w:pPr>
        <w:pStyle w:val="2-0"/>
        <w:ind w:hanging="592"/>
        <w:rPr>
          <w:rtl/>
        </w:rPr>
      </w:pPr>
      <w:r w:rsidRPr="00785A64">
        <w:rPr>
          <w:rtl/>
        </w:rPr>
        <w:t xml:space="preserve">המזמין יהיה רשאי להודיע לספק בהודעה מוקדמת של </w:t>
      </w:r>
      <w:bookmarkStart w:id="466" w:name="show_IsNotHRNorHRCatering"/>
      <w:r w:rsidR="002167B5" w:rsidRPr="00785A64">
        <w:rPr>
          <w:rtl/>
        </w:rPr>
        <w:t xml:space="preserve">90 </w:t>
      </w:r>
      <w:bookmarkEnd w:id="466"/>
      <w:r w:rsidRPr="00785A64">
        <w:rPr>
          <w:rtl/>
        </w:rPr>
        <w:t>יום על הפ</w:t>
      </w:r>
      <w:r w:rsidR="0000027C" w:rsidRPr="00785A64">
        <w:rPr>
          <w:rtl/>
        </w:rPr>
        <w:t>ס</w:t>
      </w:r>
      <w:r w:rsidRPr="00785A64">
        <w:rPr>
          <w:rtl/>
        </w:rPr>
        <w:t>קת ההתקשרות מכל סיבה</w:t>
      </w:r>
      <w:r w:rsidR="00CE4838" w:rsidRPr="00785A64">
        <w:rPr>
          <w:rtl/>
        </w:rPr>
        <w:t>, בהתאם לשיקול דעתו הבלעדי של המזמין.</w:t>
      </w:r>
    </w:p>
    <w:p w14:paraId="3EF57481" w14:textId="77777777" w:rsidR="00675AA8" w:rsidRPr="00785A64" w:rsidRDefault="00D84150" w:rsidP="003854D4">
      <w:pPr>
        <w:pStyle w:val="2-0"/>
        <w:ind w:hanging="592"/>
        <w:rPr>
          <w:rtl/>
        </w:rPr>
      </w:pPr>
      <w:r w:rsidRPr="00785A64">
        <w:rPr>
          <w:rtl/>
        </w:rPr>
        <w:t xml:space="preserve">תוקפה של ההתקשרות מותנה בקיומו של תקציב מאושר של המזמין. </w:t>
      </w:r>
      <w:r w:rsidR="00CE03FD" w:rsidRPr="00785A64">
        <w:rPr>
          <w:rtl/>
        </w:rPr>
        <w:t xml:space="preserve">במקרה </w:t>
      </w:r>
      <w:r w:rsidRPr="00785A64">
        <w:rPr>
          <w:rtl/>
        </w:rPr>
        <w:t xml:space="preserve">שבמהלך תקופת ההתקשרות לא יהיה תקציב מאושר כאמור תופסק ההתקשרות לאלתר. </w:t>
      </w:r>
    </w:p>
    <w:p w14:paraId="698345E3" w14:textId="77777777" w:rsidR="004B2835" w:rsidRPr="00785A64" w:rsidRDefault="00D84150" w:rsidP="003854D4">
      <w:pPr>
        <w:pStyle w:val="2-0"/>
        <w:ind w:hanging="592"/>
        <w:rPr>
          <w:rtl/>
        </w:rPr>
      </w:pPr>
      <w:r w:rsidRPr="00785A64">
        <w:rPr>
          <w:rtl/>
        </w:rPr>
        <w:t>מבלי לפגוע בכלליות האמור בכל מקום בהסכם, המזמין רשאי להפסיק את ההתקשרות עם הספק, בהתראה של 30 יום,</w:t>
      </w:r>
      <w:r w:rsidR="0006587E" w:rsidRPr="00785A64">
        <w:rPr>
          <w:rtl/>
        </w:rPr>
        <w:t xml:space="preserve"> ולאחר קיום שימוע לספק, בכתב או בע"פ, בהתאם להחלטת המזמין,</w:t>
      </w:r>
      <w:r w:rsidRPr="00785A64">
        <w:rPr>
          <w:rtl/>
        </w:rPr>
        <w:t xml:space="preserve"> בהתרחש כל אחד מהמקרים הבאים:</w:t>
      </w:r>
    </w:p>
    <w:p w14:paraId="6C1D0B2D" w14:textId="77777777" w:rsidR="004B2835" w:rsidRPr="00785A64" w:rsidRDefault="00D84150" w:rsidP="00785A64">
      <w:pPr>
        <w:pStyle w:val="3-"/>
        <w:ind w:left="1759" w:hanging="869"/>
        <w:rPr>
          <w:rFonts w:eastAsia="Malgun Gothic Semilight"/>
          <w:rtl/>
        </w:rPr>
      </w:pPr>
      <w:r w:rsidRPr="00785A64">
        <w:rPr>
          <w:rFonts w:eastAsia="Malgun Gothic Semilight"/>
          <w:rtl/>
        </w:rPr>
        <w:t xml:space="preserve">אם ימונה קדם מפרק, מפרק זמני או קבוע לספק; </w:t>
      </w:r>
    </w:p>
    <w:p w14:paraId="3142A4E6" w14:textId="77777777" w:rsidR="004B2835" w:rsidRPr="00785A64" w:rsidRDefault="00D84150" w:rsidP="00785A64">
      <w:pPr>
        <w:pStyle w:val="3-"/>
        <w:ind w:left="1759" w:hanging="869"/>
        <w:rPr>
          <w:rFonts w:eastAsia="Malgun Gothic Semilight"/>
          <w:rtl/>
        </w:rPr>
      </w:pPr>
      <w:r w:rsidRPr="00785A64">
        <w:rPr>
          <w:rFonts w:eastAsia="Malgun Gothic Semilight"/>
          <w:rtl/>
        </w:rPr>
        <w:t xml:space="preserve">אם ימונה כונס נכסים זמני או קבוע לעסקי ו/או לרכוש הספק; </w:t>
      </w:r>
    </w:p>
    <w:p w14:paraId="64BCE697" w14:textId="77777777" w:rsidR="00233592" w:rsidRPr="00785A64" w:rsidRDefault="00D84150" w:rsidP="00785A64">
      <w:pPr>
        <w:pStyle w:val="3-"/>
        <w:ind w:left="1759" w:hanging="869"/>
        <w:rPr>
          <w:rFonts w:eastAsia="Malgun Gothic Semilight"/>
          <w:rtl/>
        </w:rPr>
      </w:pPr>
      <w:r w:rsidRPr="00785A64">
        <w:rPr>
          <w:rFonts w:eastAsia="Malgun Gothic Semilight"/>
          <w:rtl/>
        </w:rPr>
        <w:t xml:space="preserve">אם יינתן צו הקפאת הליכים לספק; </w:t>
      </w:r>
    </w:p>
    <w:p w14:paraId="3DE7234B" w14:textId="77777777" w:rsidR="00C339F9" w:rsidRPr="00785A64" w:rsidRDefault="00D84150" w:rsidP="00785A64">
      <w:pPr>
        <w:pStyle w:val="3-"/>
        <w:ind w:left="1759" w:hanging="869"/>
        <w:rPr>
          <w:rFonts w:eastAsia="Malgun Gothic Semilight"/>
          <w:rtl/>
        </w:rPr>
      </w:pPr>
      <w:r w:rsidRPr="00785A64">
        <w:rPr>
          <w:rFonts w:eastAsia="Malgun Gothic Semilight"/>
          <w:rtl/>
        </w:rPr>
        <w:t>אם ניתן לספק צו לפתיחת הליכים לפי חוק חדלות פירעון ושיקום כלכלי, התשע"ח 2018, או צו שווה ערך במדינה אחרת;</w:t>
      </w:r>
    </w:p>
    <w:p w14:paraId="6741D86C" w14:textId="77777777" w:rsidR="00CE4838" w:rsidRPr="00785A64" w:rsidRDefault="00D84150" w:rsidP="00785A64">
      <w:pPr>
        <w:pStyle w:val="3-"/>
        <w:ind w:left="1759" w:hanging="869"/>
        <w:rPr>
          <w:rtl/>
        </w:rPr>
      </w:pPr>
      <w:r w:rsidRPr="00785A64">
        <w:rPr>
          <w:rFonts w:eastAsia="Malgun Gothic Semilight"/>
          <w:rtl/>
        </w:rPr>
        <w:t>אם הספק פשט את הרגל, חלה במחלה אשר מונעת ממנו את היכולת לבצע את האמור בהסכם</w:t>
      </w:r>
      <w:r w:rsidRPr="00785A64">
        <w:rPr>
          <w:rtl/>
        </w:rPr>
        <w:t xml:space="preserve"> זה, או הסתלק מביצוע ההסכם מכל סיבה אחרת;</w:t>
      </w:r>
    </w:p>
    <w:p w14:paraId="6418A1D1" w14:textId="77777777" w:rsidR="004B2835" w:rsidRPr="00785A64" w:rsidRDefault="00D84150" w:rsidP="003854D4">
      <w:pPr>
        <w:pStyle w:val="2-0"/>
        <w:ind w:hanging="592"/>
        <w:rPr>
          <w:rtl/>
        </w:rPr>
      </w:pPr>
      <w:r w:rsidRPr="00785A64">
        <w:rPr>
          <w:rtl/>
        </w:rPr>
        <w:t xml:space="preserve">על הספק להודיע מידית </w:t>
      </w:r>
      <w:r w:rsidR="0042795F" w:rsidRPr="00785A64">
        <w:rPr>
          <w:rtl/>
        </w:rPr>
        <w:t>למזמין</w:t>
      </w:r>
      <w:r w:rsidRPr="00785A64">
        <w:rPr>
          <w:rtl/>
        </w:rPr>
        <w:t xml:space="preserve"> על התרחשות אחד המקרים המפורטים בסעיף זה.</w:t>
      </w:r>
      <w:r w:rsidR="00E41AAE" w:rsidRPr="00785A64">
        <w:rPr>
          <w:rtl/>
        </w:rPr>
        <w:t xml:space="preserve"> </w:t>
      </w:r>
    </w:p>
    <w:p w14:paraId="2004AF10" w14:textId="77777777" w:rsidR="0009150A" w:rsidRPr="00785A64" w:rsidRDefault="00D84150" w:rsidP="0057259E">
      <w:pPr>
        <w:pStyle w:val="1-0"/>
        <w:rPr>
          <w:sz w:val="32"/>
          <w:szCs w:val="32"/>
          <w:rtl/>
        </w:rPr>
      </w:pPr>
      <w:bookmarkStart w:id="467" w:name="_Toc44931974"/>
      <w:bookmarkStart w:id="468" w:name="_Toc44932061"/>
      <w:bookmarkStart w:id="469" w:name="_Toc173823751"/>
      <w:bookmarkStart w:id="470" w:name="_Toc173825560"/>
      <w:r w:rsidRPr="00785A64">
        <w:rPr>
          <w:sz w:val="32"/>
          <w:szCs w:val="32"/>
          <w:rtl/>
        </w:rPr>
        <w:t>הפרת ההסכם</w:t>
      </w:r>
      <w:bookmarkEnd w:id="467"/>
      <w:bookmarkEnd w:id="468"/>
      <w:bookmarkEnd w:id="469"/>
      <w:bookmarkEnd w:id="470"/>
    </w:p>
    <w:p w14:paraId="6EBCAE02" w14:textId="77777777" w:rsidR="002167B5" w:rsidRPr="003854D4" w:rsidRDefault="00D84150" w:rsidP="003854D4">
      <w:pPr>
        <w:pStyle w:val="2-0"/>
        <w:ind w:hanging="592"/>
        <w:rPr>
          <w:b/>
          <w:bCs/>
          <w:rtl/>
        </w:rPr>
      </w:pPr>
      <w:bookmarkStart w:id="471" w:name="_Ref383953134"/>
      <w:r w:rsidRPr="003854D4">
        <w:rPr>
          <w:b/>
          <w:bCs/>
          <w:rtl/>
        </w:rPr>
        <w:t xml:space="preserve">הפרה יסודית של ההסכם </w:t>
      </w:r>
      <w:r w:rsidR="00DB2F2A" w:rsidRPr="003854D4">
        <w:rPr>
          <w:b/>
          <w:bCs/>
          <w:rtl/>
        </w:rPr>
        <w:t>–</w:t>
      </w:r>
      <w:r w:rsidRPr="003854D4">
        <w:rPr>
          <w:b/>
          <w:bCs/>
          <w:rtl/>
        </w:rPr>
        <w:t xml:space="preserve"> </w:t>
      </w:r>
    </w:p>
    <w:p w14:paraId="576C8194" w14:textId="77777777" w:rsidR="0009150A" w:rsidRPr="00785A64" w:rsidRDefault="00D84150" w:rsidP="00785A64">
      <w:pPr>
        <w:pStyle w:val="3-"/>
        <w:ind w:left="1759" w:hanging="869"/>
        <w:rPr>
          <w:rtl/>
        </w:rPr>
      </w:pPr>
      <w:r w:rsidRPr="00785A64">
        <w:rPr>
          <w:rtl/>
        </w:rPr>
        <w:t>אלה</w:t>
      </w:r>
      <w:r w:rsidR="00DB2F2A" w:rsidRPr="00785A64">
        <w:rPr>
          <w:rtl/>
        </w:rPr>
        <w:t xml:space="preserve"> </w:t>
      </w:r>
      <w:r w:rsidRPr="00785A64">
        <w:rPr>
          <w:rtl/>
        </w:rPr>
        <w:t>יחשבו כהפרה יסודית של הסכם זה (להלן – "</w:t>
      </w:r>
      <w:r w:rsidRPr="00785A64">
        <w:rPr>
          <w:bCs/>
          <w:rtl/>
        </w:rPr>
        <w:t>הפרה יסודית</w:t>
      </w:r>
      <w:r w:rsidRPr="00785A64">
        <w:rPr>
          <w:rtl/>
        </w:rPr>
        <w:t>"):</w:t>
      </w:r>
      <w:bookmarkEnd w:id="471"/>
    </w:p>
    <w:p w14:paraId="78B3F888" w14:textId="77777777" w:rsidR="00F23BC2" w:rsidRPr="00785A64" w:rsidRDefault="00D84150" w:rsidP="000C2347">
      <w:pPr>
        <w:pStyle w:val="4-3"/>
        <w:rPr>
          <w:rtl/>
        </w:rPr>
      </w:pPr>
      <w:r w:rsidRPr="00785A64">
        <w:rPr>
          <w:rtl/>
        </w:rPr>
        <w:lastRenderedPageBreak/>
        <w:t>הפרת סעיפי ההסכם הבאים</w:t>
      </w:r>
      <w:r w:rsidR="00C339F9" w:rsidRPr="00785A64">
        <w:rPr>
          <w:rtl/>
        </w:rPr>
        <w:t xml:space="preserve"> (לפי כותרת הסעיפים)</w:t>
      </w:r>
      <w:r w:rsidRPr="00785A64">
        <w:rPr>
          <w:rtl/>
        </w:rPr>
        <w:t xml:space="preserve">: </w:t>
      </w:r>
      <w:r w:rsidR="00C339F9" w:rsidRPr="00785A64">
        <w:rPr>
          <w:rtl/>
        </w:rPr>
        <w:t>התחייבויות והצהרות הספק; סודיות</w:t>
      </w:r>
      <w:r w:rsidR="008871C0" w:rsidRPr="00785A64">
        <w:rPr>
          <w:rtl/>
        </w:rPr>
        <w:t>;</w:t>
      </w:r>
      <w:r w:rsidR="00C339F9" w:rsidRPr="00785A64">
        <w:rPr>
          <w:rtl/>
        </w:rPr>
        <w:t xml:space="preserve"> אבטחת מידע; ניגוד עניינים בביצוע ההסכם; </w:t>
      </w:r>
      <w:r w:rsidR="002167B5" w:rsidRPr="00785A64">
        <w:rPr>
          <w:rtl/>
        </w:rPr>
        <w:t xml:space="preserve">קניין רוחני </w:t>
      </w:r>
      <w:r w:rsidR="00C339F9" w:rsidRPr="00785A64">
        <w:rPr>
          <w:rtl/>
        </w:rPr>
        <w:t xml:space="preserve">וזכויות יוצרים; </w:t>
      </w:r>
      <w:r w:rsidR="002167B5" w:rsidRPr="00785A64">
        <w:rPr>
          <w:rtl/>
        </w:rPr>
        <w:t xml:space="preserve">קבלני משנה; </w:t>
      </w:r>
      <w:bookmarkStart w:id="472" w:name="show_sachArvutBitzua_4"/>
      <w:r w:rsidR="00C339F9" w:rsidRPr="00785A64">
        <w:rPr>
          <w:rtl/>
        </w:rPr>
        <w:t xml:space="preserve">ערבות ביצוע; </w:t>
      </w:r>
      <w:bookmarkEnd w:id="472"/>
      <w:r w:rsidR="00C339F9" w:rsidRPr="00785A64">
        <w:rPr>
          <w:rtl/>
        </w:rPr>
        <w:t>הגבלת אחריות; ביטוח; המחאת זכויות או חובות על פי ההסכם</w:t>
      </w:r>
      <w:r w:rsidR="00243945" w:rsidRPr="00785A64">
        <w:rPr>
          <w:rtl/>
        </w:rPr>
        <w:t>;</w:t>
      </w:r>
    </w:p>
    <w:p w14:paraId="2B527D95" w14:textId="77777777" w:rsidR="00AD3B85" w:rsidRPr="00785A64" w:rsidRDefault="00D84150" w:rsidP="000C2347">
      <w:pPr>
        <w:pStyle w:val="4-3"/>
        <w:rPr>
          <w:rtl/>
        </w:rPr>
      </w:pPr>
      <w:bookmarkStart w:id="473" w:name="show_isTender_14"/>
      <w:r w:rsidRPr="00785A64">
        <w:rPr>
          <w:rtl/>
        </w:rPr>
        <w:t>אם הספק לקח חלק בתיאום הצעות, לצורך זכיה במכרז</w:t>
      </w:r>
      <w:r w:rsidR="00243945" w:rsidRPr="00785A64">
        <w:rPr>
          <w:rtl/>
        </w:rPr>
        <w:t>;</w:t>
      </w:r>
      <w:r w:rsidRPr="00785A64">
        <w:rPr>
          <w:rtl/>
        </w:rPr>
        <w:t xml:space="preserve"> </w:t>
      </w:r>
    </w:p>
    <w:bookmarkEnd w:id="473"/>
    <w:p w14:paraId="16A8807E" w14:textId="77777777" w:rsidR="00B6089C" w:rsidRPr="00785A64" w:rsidRDefault="00D84150" w:rsidP="000C2347">
      <w:pPr>
        <w:pStyle w:val="4-3"/>
        <w:rPr>
          <w:rtl/>
        </w:rPr>
      </w:pPr>
      <w:r w:rsidRPr="00785A64">
        <w:rPr>
          <w:rtl/>
        </w:rPr>
        <w:t>אם הספק הסתלק מביצוע ההסכם</w:t>
      </w:r>
      <w:r w:rsidR="00243945" w:rsidRPr="00785A64">
        <w:rPr>
          <w:rtl/>
        </w:rPr>
        <w:t>;</w:t>
      </w:r>
    </w:p>
    <w:p w14:paraId="59562090" w14:textId="77777777" w:rsidR="002167B5" w:rsidRPr="00785A64" w:rsidRDefault="00D84150" w:rsidP="00785A64">
      <w:pPr>
        <w:pStyle w:val="3-"/>
        <w:ind w:left="1759" w:hanging="869"/>
        <w:rPr>
          <w:rtl/>
        </w:rPr>
      </w:pPr>
      <w:r w:rsidRPr="00785A64">
        <w:rPr>
          <w:rtl/>
        </w:rPr>
        <w:t xml:space="preserve">הפר הספק את ההסכם הפרה יסודית רשאי </w:t>
      </w:r>
      <w:r w:rsidR="00361FDC" w:rsidRPr="00785A64">
        <w:rPr>
          <w:rtl/>
        </w:rPr>
        <w:t>המזמין</w:t>
      </w:r>
      <w:r w:rsidRPr="00785A64">
        <w:rPr>
          <w:rtl/>
        </w:rPr>
        <w:t xml:space="preserve">, לפי שיקול דעתו, לפעול בהתאם למפורט להלן: </w:t>
      </w:r>
    </w:p>
    <w:p w14:paraId="582C1664" w14:textId="77777777" w:rsidR="002167B5" w:rsidRPr="00785A64" w:rsidRDefault="00D84150" w:rsidP="000C2347">
      <w:pPr>
        <w:pStyle w:val="4-3"/>
        <w:rPr>
          <w:rtl/>
        </w:rPr>
      </w:pPr>
      <w:r w:rsidRPr="00785A64">
        <w:rPr>
          <w:rtl/>
        </w:rPr>
        <w:t xml:space="preserve">לאפשר לספק לתקן את הפגם, וזאת תוך 7 ימי עבודה מעת קבלת ההודעה מאת </w:t>
      </w:r>
      <w:r w:rsidR="00BF11F0" w:rsidRPr="00785A64">
        <w:rPr>
          <w:rtl/>
        </w:rPr>
        <w:t>המזמין</w:t>
      </w:r>
      <w:r w:rsidRPr="00785A64">
        <w:rPr>
          <w:rtl/>
        </w:rPr>
        <w:t xml:space="preserve">, או תוך פרק זמן ארוך יותר שיקבע </w:t>
      </w:r>
      <w:r w:rsidR="00BF11F0" w:rsidRPr="00785A64">
        <w:rPr>
          <w:rtl/>
        </w:rPr>
        <w:t>המזמין</w:t>
      </w:r>
      <w:r w:rsidRPr="00785A64">
        <w:rPr>
          <w:rtl/>
        </w:rPr>
        <w:t xml:space="preserve"> בהתאם לנסיבות העניין. בכל מקרה בו ההפרה לא תוקנה בפרק הזמן שהגודר לצורך כך, </w:t>
      </w:r>
      <w:r w:rsidR="00BF11F0" w:rsidRPr="00785A64">
        <w:rPr>
          <w:rtl/>
        </w:rPr>
        <w:t>המזמין</w:t>
      </w:r>
      <w:r w:rsidRPr="00785A64">
        <w:rPr>
          <w:rtl/>
        </w:rPr>
        <w:t xml:space="preserve"> יהיה רשאי להודיע לספק בהודעה מוקדמת של 7 ימים על הפסקת ההתקשרות</w:t>
      </w:r>
      <w:r w:rsidR="00FA2A66" w:rsidRPr="00785A64">
        <w:rPr>
          <w:rtl/>
        </w:rPr>
        <w:t>.</w:t>
      </w:r>
    </w:p>
    <w:p w14:paraId="2E63F19E" w14:textId="77777777" w:rsidR="008042F6" w:rsidRPr="00785A64" w:rsidRDefault="00D84150" w:rsidP="000C2347">
      <w:pPr>
        <w:pStyle w:val="4-3"/>
        <w:rPr>
          <w:rtl/>
        </w:rPr>
      </w:pPr>
      <w:r w:rsidRPr="00785A64">
        <w:rPr>
          <w:rtl/>
        </w:rPr>
        <w:t xml:space="preserve">אם </w:t>
      </w:r>
      <w:r w:rsidR="002167B5" w:rsidRPr="00785A64">
        <w:rPr>
          <w:rtl/>
        </w:rPr>
        <w:t xml:space="preserve">כתוצאה מההפרה היסודית המזמין או מי מטעמו צפויים להיפגע באופן מידי, רשאי המזמין </w:t>
      </w:r>
      <w:r w:rsidRPr="00785A64">
        <w:rPr>
          <w:rtl/>
        </w:rPr>
        <w:t xml:space="preserve">להפסיק מיידית את ההתקשרות עם הספק או כל חלק ממנה ללא התראה </w:t>
      </w:r>
      <w:r w:rsidR="00FA2A66" w:rsidRPr="00785A64">
        <w:rPr>
          <w:rtl/>
        </w:rPr>
        <w:t xml:space="preserve">מוקדמת </w:t>
      </w:r>
      <w:r w:rsidRPr="00785A64">
        <w:rPr>
          <w:rtl/>
        </w:rPr>
        <w:t xml:space="preserve">ולבטל את ההסכם וזאת מבלי לגרוע מזכות </w:t>
      </w:r>
      <w:r w:rsidR="00361FDC" w:rsidRPr="00785A64">
        <w:rPr>
          <w:rtl/>
        </w:rPr>
        <w:t>המזמין</w:t>
      </w:r>
      <w:r w:rsidRPr="00785A64">
        <w:rPr>
          <w:rtl/>
        </w:rPr>
        <w:t xml:space="preserve"> לסעד או פיצוי כאמור, בהסכם או על פי כל דין. </w:t>
      </w:r>
    </w:p>
    <w:p w14:paraId="4B38F478" w14:textId="77777777" w:rsidR="00C226A6" w:rsidRPr="003854D4" w:rsidRDefault="00D84150" w:rsidP="003854D4">
      <w:pPr>
        <w:pStyle w:val="2-0"/>
        <w:ind w:hanging="592"/>
        <w:rPr>
          <w:b/>
          <w:bCs/>
          <w:rtl/>
        </w:rPr>
      </w:pPr>
      <w:r w:rsidRPr="003854D4">
        <w:rPr>
          <w:b/>
          <w:bCs/>
          <w:rtl/>
        </w:rPr>
        <w:t xml:space="preserve">הפרת הסכם שאינה יסודית - </w:t>
      </w:r>
    </w:p>
    <w:p w14:paraId="630770AA" w14:textId="77777777" w:rsidR="00821AC8" w:rsidRPr="00785A64" w:rsidRDefault="00D84150" w:rsidP="00785A64">
      <w:pPr>
        <w:pStyle w:val="3-"/>
        <w:ind w:left="1759" w:hanging="869"/>
        <w:rPr>
          <w:rFonts w:eastAsia="Malgun Gothic Semilight"/>
          <w:rtl/>
        </w:rPr>
      </w:pPr>
      <w:r w:rsidRPr="00785A64">
        <w:rPr>
          <w:rFonts w:eastAsia="Malgun Gothic Semilight"/>
          <w:rtl/>
        </w:rPr>
        <w:t xml:space="preserve">מבלי לגרוע מהאמור לעיל, בכל מקרה של אי עמידה של הספק בהתחייבויותיו על פי </w:t>
      </w:r>
      <w:r w:rsidR="00B50B23" w:rsidRPr="00785A64">
        <w:rPr>
          <w:rFonts w:eastAsia="Malgun Gothic Semilight"/>
          <w:rtl/>
        </w:rPr>
        <w:t>ההתקשרות</w:t>
      </w:r>
      <w:r w:rsidRPr="00785A64">
        <w:rPr>
          <w:rFonts w:eastAsia="Malgun Gothic Semilight"/>
          <w:rtl/>
        </w:rPr>
        <w:t xml:space="preserve">, מכל סיבה שהיא, </w:t>
      </w:r>
      <w:r w:rsidR="008B79C5" w:rsidRPr="00785A64">
        <w:rPr>
          <w:rFonts w:eastAsia="Malgun Gothic Semilight"/>
          <w:rtl/>
        </w:rPr>
        <w:t>המזמין רשאי ל</w:t>
      </w:r>
      <w:r w:rsidRPr="00785A64">
        <w:rPr>
          <w:rFonts w:eastAsia="Malgun Gothic Semilight"/>
          <w:rtl/>
        </w:rPr>
        <w:t>אפשר לספק לתקן את הפגם וזאת תוך 15 ימי</w:t>
      </w:r>
      <w:r w:rsidR="00E44B93" w:rsidRPr="00785A64">
        <w:rPr>
          <w:rFonts w:eastAsia="Malgun Gothic Semilight"/>
          <w:rtl/>
        </w:rPr>
        <w:t>ם</w:t>
      </w:r>
      <w:r w:rsidRPr="00785A64">
        <w:rPr>
          <w:rFonts w:eastAsia="Malgun Gothic Semilight"/>
          <w:rtl/>
        </w:rPr>
        <w:t xml:space="preserve"> </w:t>
      </w:r>
      <w:r w:rsidR="00E44B93" w:rsidRPr="00785A64">
        <w:rPr>
          <w:rFonts w:eastAsia="Malgun Gothic Semilight"/>
          <w:rtl/>
        </w:rPr>
        <w:t xml:space="preserve">ממועד משלוח </w:t>
      </w:r>
      <w:r w:rsidRPr="00785A64">
        <w:rPr>
          <w:rFonts w:eastAsia="Malgun Gothic Semilight"/>
          <w:rtl/>
        </w:rPr>
        <w:t>הודעה בכתב מאת המזמין</w:t>
      </w:r>
      <w:r w:rsidR="00A41E2D" w:rsidRPr="00785A64">
        <w:rPr>
          <w:rFonts w:eastAsia="Malgun Gothic Semilight"/>
          <w:rtl/>
        </w:rPr>
        <w:t xml:space="preserve"> בהתאם להוראות ההסכם</w:t>
      </w:r>
      <w:r w:rsidRPr="00785A64">
        <w:rPr>
          <w:rFonts w:eastAsia="Malgun Gothic Semilight"/>
          <w:rtl/>
        </w:rPr>
        <w:t xml:space="preserve">, או תוך פרק זמן </w:t>
      </w:r>
      <w:r w:rsidR="00707FA2" w:rsidRPr="00785A64">
        <w:rPr>
          <w:rFonts w:eastAsia="Malgun Gothic Semilight"/>
          <w:rtl/>
        </w:rPr>
        <w:t>אחר</w:t>
      </w:r>
      <w:r w:rsidRPr="00785A64">
        <w:rPr>
          <w:rFonts w:eastAsia="Malgun Gothic Semilight"/>
          <w:rtl/>
        </w:rPr>
        <w:t xml:space="preserve"> שיקבע המזמין בהתאם לנסיבות העניין. </w:t>
      </w:r>
    </w:p>
    <w:p w14:paraId="2F7A1821" w14:textId="77777777" w:rsidR="008854D6" w:rsidRPr="00785A64" w:rsidRDefault="00D84150" w:rsidP="00785A64">
      <w:pPr>
        <w:pStyle w:val="3-"/>
        <w:ind w:left="1759" w:hanging="869"/>
        <w:rPr>
          <w:rtl/>
        </w:rPr>
      </w:pPr>
      <w:r w:rsidRPr="00785A64">
        <w:rPr>
          <w:rFonts w:eastAsia="Malgun Gothic Semilight"/>
          <w:rtl/>
        </w:rPr>
        <w:t>בכל מקרה בו ההפרה לא תוקנה בפרק הזמן שהגודר לצורך כך, יהי</w:t>
      </w:r>
      <w:r w:rsidR="0006587E" w:rsidRPr="00785A64">
        <w:rPr>
          <w:rFonts w:eastAsia="Malgun Gothic Semilight"/>
          <w:rtl/>
        </w:rPr>
        <w:t>ה</w:t>
      </w:r>
      <w:r w:rsidRPr="00785A64">
        <w:rPr>
          <w:rFonts w:eastAsia="Malgun Gothic Semilight"/>
          <w:rtl/>
        </w:rPr>
        <w:t xml:space="preserve"> רשאי המזמין לפ</w:t>
      </w:r>
      <w:r w:rsidRPr="00785A64">
        <w:rPr>
          <w:rtl/>
        </w:rPr>
        <w:t>עול בהתאם ל</w:t>
      </w:r>
      <w:r w:rsidR="0022412B" w:rsidRPr="00785A64">
        <w:rPr>
          <w:rtl/>
        </w:rPr>
        <w:t>תרופות המפורטות להלן</w:t>
      </w:r>
      <w:r w:rsidR="0006587E" w:rsidRPr="00785A64">
        <w:rPr>
          <w:rtl/>
        </w:rPr>
        <w:t>:</w:t>
      </w:r>
      <w:r w:rsidR="0022412B" w:rsidRPr="00785A64">
        <w:rPr>
          <w:rtl/>
        </w:rPr>
        <w:t xml:space="preserve"> </w:t>
      </w:r>
    </w:p>
    <w:p w14:paraId="79FC72D1" w14:textId="77777777" w:rsidR="008042F6" w:rsidRPr="00785A64" w:rsidRDefault="00D84150" w:rsidP="00785A64">
      <w:pPr>
        <w:pStyle w:val="3-"/>
        <w:ind w:left="1759" w:hanging="869"/>
        <w:rPr>
          <w:rtl/>
        </w:rPr>
      </w:pPr>
      <w:r w:rsidRPr="00785A64">
        <w:rPr>
          <w:rtl/>
        </w:rPr>
        <w:t>ביטול ההסכם עקב הפרה או הפרה צפויה</w:t>
      </w:r>
      <w:r w:rsidR="00C226A6" w:rsidRPr="00785A64">
        <w:rPr>
          <w:rtl/>
        </w:rPr>
        <w:t>:</w:t>
      </w:r>
      <w:r w:rsidR="00CE4838" w:rsidRPr="00785A64">
        <w:rPr>
          <w:rtl/>
        </w:rPr>
        <w:t xml:space="preserve"> </w:t>
      </w:r>
    </w:p>
    <w:p w14:paraId="64CDAB0B" w14:textId="77777777" w:rsidR="00CE39B2" w:rsidRPr="00785A64" w:rsidRDefault="00D84150" w:rsidP="000C2347">
      <w:pPr>
        <w:pStyle w:val="4-3"/>
        <w:rPr>
          <w:rtl/>
        </w:rPr>
      </w:pPr>
      <w:r w:rsidRPr="00785A64">
        <w:rPr>
          <w:rtl/>
        </w:rPr>
        <w:t xml:space="preserve">המזמין יהיה רשאי להודיע לספק בהודעה מוקדמת של </w:t>
      </w:r>
      <w:r w:rsidR="0022412B" w:rsidRPr="00785A64">
        <w:rPr>
          <w:rtl/>
        </w:rPr>
        <w:t xml:space="preserve">30 </w:t>
      </w:r>
      <w:r w:rsidRPr="00785A64">
        <w:rPr>
          <w:rtl/>
        </w:rPr>
        <w:t xml:space="preserve">יום על </w:t>
      </w:r>
      <w:r w:rsidR="008242FE" w:rsidRPr="00785A64">
        <w:rPr>
          <w:rtl/>
        </w:rPr>
        <w:t xml:space="preserve">סיום או השהיית </w:t>
      </w:r>
      <w:r w:rsidRPr="00785A64">
        <w:rPr>
          <w:rtl/>
        </w:rPr>
        <w:t xml:space="preserve">ההתקשרות בגין הפרת ההסכם. </w:t>
      </w:r>
    </w:p>
    <w:p w14:paraId="4127AD39" w14:textId="77777777" w:rsidR="00FC40AA" w:rsidRPr="00785A64" w:rsidRDefault="00D84150" w:rsidP="000C2347">
      <w:pPr>
        <w:pStyle w:val="4-3"/>
        <w:rPr>
          <w:rtl/>
        </w:rPr>
      </w:pPr>
      <w:r w:rsidRPr="00785A64">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785A64">
        <w:rPr>
          <w:rtl/>
        </w:rPr>
        <w:t xml:space="preserve"> (בסעיף זה: "</w:t>
      </w:r>
      <w:r w:rsidR="00C339F9" w:rsidRPr="00785A64">
        <w:rPr>
          <w:b/>
          <w:bCs/>
          <w:rtl/>
        </w:rPr>
        <w:t>הפרה צפויה</w:t>
      </w:r>
      <w:r w:rsidR="00C339F9" w:rsidRPr="00785A64">
        <w:rPr>
          <w:rtl/>
        </w:rPr>
        <w:t>")</w:t>
      </w:r>
      <w:r w:rsidRPr="00785A64">
        <w:rPr>
          <w:rtl/>
        </w:rPr>
        <w:t xml:space="preserve">, יודיע על כך מיד בעל פה ובדואר אלקטרוני למזמין. </w:t>
      </w:r>
    </w:p>
    <w:p w14:paraId="2A2D3096" w14:textId="77777777" w:rsidR="00FC40AA" w:rsidRPr="00785A64" w:rsidRDefault="00D84150" w:rsidP="000C2347">
      <w:pPr>
        <w:pStyle w:val="4-3"/>
        <w:rPr>
          <w:rtl/>
        </w:rPr>
      </w:pPr>
      <w:r w:rsidRPr="00785A64">
        <w:rPr>
          <w:rtl/>
        </w:rPr>
        <w:t xml:space="preserve">בכל מקרה של הפרה צפויה של ההסכם, רשאי המזמין לפי שיקול דעתו לאפשר לספק להכין תכנית לתיקון הליקויים ולדון בה, </w:t>
      </w:r>
      <w:r w:rsidR="00C448F6" w:rsidRPr="00785A64">
        <w:rPr>
          <w:rtl/>
        </w:rPr>
        <w:t xml:space="preserve">לסיים את ההתקשרות או להשהותה </w:t>
      </w:r>
      <w:r w:rsidRPr="00785A64">
        <w:rPr>
          <w:rtl/>
        </w:rPr>
        <w:t>או כל חלק ממנה.</w:t>
      </w:r>
    </w:p>
    <w:p w14:paraId="22ADABE8" w14:textId="77777777" w:rsidR="00083FC7" w:rsidRPr="00785A64" w:rsidRDefault="00D84150" w:rsidP="00785A64">
      <w:pPr>
        <w:pStyle w:val="3-"/>
        <w:ind w:left="1759" w:hanging="869"/>
        <w:rPr>
          <w:rtl/>
        </w:rPr>
      </w:pPr>
      <w:r w:rsidRPr="00785A64">
        <w:rPr>
          <w:rtl/>
        </w:rPr>
        <w:t>קיזוז ועכבון –</w:t>
      </w:r>
    </w:p>
    <w:p w14:paraId="7BA8ACB5" w14:textId="77777777" w:rsidR="00DE6A0E" w:rsidRPr="00785A64" w:rsidRDefault="00D84150" w:rsidP="000C2347">
      <w:pPr>
        <w:pStyle w:val="4-3"/>
        <w:rPr>
          <w:rtl/>
        </w:rPr>
      </w:pPr>
      <w:r w:rsidRPr="00785A64">
        <w:rPr>
          <w:rtl/>
        </w:rPr>
        <w:lastRenderedPageBreak/>
        <w:t xml:space="preserve">מבלי לגרוע מזכויות </w:t>
      </w:r>
      <w:r w:rsidR="00361FDC" w:rsidRPr="00785A64">
        <w:rPr>
          <w:rtl/>
        </w:rPr>
        <w:t>המזמין</w:t>
      </w:r>
      <w:r w:rsidRPr="00785A64">
        <w:rPr>
          <w:rtl/>
        </w:rPr>
        <w:t xml:space="preserve"> לפי הסכם זה או על פי כל דין, </w:t>
      </w:r>
      <w:r w:rsidR="00A83CC6" w:rsidRPr="00785A64">
        <w:rPr>
          <w:rtl/>
        </w:rPr>
        <w:t>ל</w:t>
      </w:r>
      <w:r w:rsidR="00361FDC" w:rsidRPr="00785A64">
        <w:rPr>
          <w:rtl/>
        </w:rPr>
        <w:t>מזמין</w:t>
      </w:r>
      <w:r w:rsidRPr="00785A64">
        <w:rPr>
          <w:rtl/>
        </w:rPr>
        <w:t xml:space="preserve"> </w:t>
      </w:r>
      <w:r w:rsidR="00A83CC6" w:rsidRPr="00785A64">
        <w:rPr>
          <w:rtl/>
        </w:rPr>
        <w:t>תהיה זכות לקזז מסכומים שה</w:t>
      </w:r>
      <w:r w:rsidR="004264FC" w:rsidRPr="00785A64">
        <w:rPr>
          <w:rtl/>
        </w:rPr>
        <w:t xml:space="preserve">וא </w:t>
      </w:r>
      <w:r w:rsidR="00A83CC6" w:rsidRPr="00785A64">
        <w:rPr>
          <w:rtl/>
        </w:rPr>
        <w:t>חב לספק על פי ההסכם</w:t>
      </w:r>
      <w:r w:rsidRPr="00785A64">
        <w:rPr>
          <w:rtl/>
        </w:rPr>
        <w:t>, כל חוב שהספק חייב ל</w:t>
      </w:r>
      <w:r w:rsidR="004264FC" w:rsidRPr="00785A64">
        <w:rPr>
          <w:rtl/>
        </w:rPr>
        <w:t>ו</w:t>
      </w:r>
      <w:r w:rsidR="00A83CC6" w:rsidRPr="00785A64">
        <w:rPr>
          <w:rtl/>
        </w:rPr>
        <w:t>, בי</w:t>
      </w:r>
      <w:r w:rsidR="00020C17" w:rsidRPr="00785A64">
        <w:rPr>
          <w:rtl/>
        </w:rPr>
        <w:t>ן קצוב ובין שאינו קצוב</w:t>
      </w:r>
      <w:r w:rsidR="00C226A6" w:rsidRPr="00785A64">
        <w:rPr>
          <w:rtl/>
        </w:rPr>
        <w:t>, לרבות בין הזמנות</w:t>
      </w:r>
      <w:r w:rsidR="00020C17" w:rsidRPr="00785A64">
        <w:rPr>
          <w:rtl/>
        </w:rPr>
        <w:t>.</w:t>
      </w:r>
      <w:r w:rsidR="008C3477" w:rsidRPr="00785A64">
        <w:rPr>
          <w:rtl/>
        </w:rPr>
        <w:t xml:space="preserve"> כן יהיו </w:t>
      </w:r>
      <w:r w:rsidR="00361FDC" w:rsidRPr="00785A64">
        <w:rPr>
          <w:rtl/>
        </w:rPr>
        <w:t>המזמין</w:t>
      </w:r>
      <w:r w:rsidR="008C3477" w:rsidRPr="00785A64">
        <w:rPr>
          <w:rtl/>
        </w:rPr>
        <w:t xml:space="preserve"> רשאי</w:t>
      </w:r>
      <w:r w:rsidR="00A83CC6" w:rsidRPr="00785A64">
        <w:rPr>
          <w:rtl/>
        </w:rPr>
        <w:t xml:space="preserve"> לעכב תחת יד</w:t>
      </w:r>
      <w:r w:rsidR="00E41AAE" w:rsidRPr="00785A64">
        <w:rPr>
          <w:rtl/>
        </w:rPr>
        <w:t>ו</w:t>
      </w:r>
      <w:r w:rsidR="00A83CC6" w:rsidRPr="00785A64">
        <w:rPr>
          <w:rtl/>
        </w:rPr>
        <w:t xml:space="preserve"> כל סכום שה</w:t>
      </w:r>
      <w:r w:rsidR="0006587E" w:rsidRPr="00785A64">
        <w:rPr>
          <w:rtl/>
        </w:rPr>
        <w:t>וא</w:t>
      </w:r>
      <w:r w:rsidR="008C3477" w:rsidRPr="00785A64">
        <w:rPr>
          <w:rtl/>
        </w:rPr>
        <w:t xml:space="preserve"> חייב</w:t>
      </w:r>
      <w:r w:rsidR="00A83CC6" w:rsidRPr="00785A64">
        <w:rPr>
          <w:rtl/>
        </w:rPr>
        <w:t xml:space="preserve"> לספק, ע</w:t>
      </w:r>
      <w:r w:rsidR="008C3477" w:rsidRPr="00785A64">
        <w:rPr>
          <w:rtl/>
        </w:rPr>
        <w:t xml:space="preserve">ד לתשלום כל חוב שיש לספק כלפי </w:t>
      </w:r>
      <w:r w:rsidR="0006587E" w:rsidRPr="00785A64">
        <w:rPr>
          <w:rtl/>
        </w:rPr>
        <w:t>המזמין</w:t>
      </w:r>
      <w:r w:rsidR="00A83CC6" w:rsidRPr="00785A64">
        <w:rPr>
          <w:rtl/>
        </w:rPr>
        <w:t xml:space="preserve">. </w:t>
      </w:r>
      <w:r w:rsidR="00CE03FD" w:rsidRPr="00785A64">
        <w:rPr>
          <w:rtl/>
        </w:rPr>
        <w:t xml:space="preserve">אם </w:t>
      </w:r>
      <w:r w:rsidR="00CC2F8E" w:rsidRPr="00785A64">
        <w:rPr>
          <w:rtl/>
        </w:rPr>
        <w:t xml:space="preserve">אפשר, יפעל המזמין על מנת לתת אפשרות לספק להשמיע טענותיו לעניין זה.  </w:t>
      </w:r>
    </w:p>
    <w:p w14:paraId="10F69C42" w14:textId="77777777" w:rsidR="00A83CC6" w:rsidRPr="00785A64" w:rsidRDefault="00D84150" w:rsidP="000C2347">
      <w:pPr>
        <w:pStyle w:val="4-3"/>
        <w:rPr>
          <w:rtl/>
        </w:rPr>
      </w:pPr>
      <w:r w:rsidRPr="00785A64">
        <w:rPr>
          <w:rtl/>
        </w:rPr>
        <w:t xml:space="preserve">לספק לא תהא כל זכות קיזוז או עכבון כלפי </w:t>
      </w:r>
      <w:r w:rsidR="00361FDC" w:rsidRPr="00785A64">
        <w:rPr>
          <w:rtl/>
        </w:rPr>
        <w:t>המזמין</w:t>
      </w:r>
      <w:r w:rsidRPr="00785A64">
        <w:rPr>
          <w:rtl/>
        </w:rPr>
        <w:t xml:space="preserve"> או מזמין כלשהו </w:t>
      </w:r>
      <w:r w:rsidR="008C3477" w:rsidRPr="00785A64">
        <w:rPr>
          <w:rtl/>
        </w:rPr>
        <w:t>בגין כל סכום ש</w:t>
      </w:r>
      <w:r w:rsidR="00FC40AA" w:rsidRPr="00785A64">
        <w:rPr>
          <w:rtl/>
        </w:rPr>
        <w:t xml:space="preserve">לטענתו </w:t>
      </w:r>
      <w:r w:rsidR="00BF5B92" w:rsidRPr="00785A64">
        <w:rPr>
          <w:rtl/>
        </w:rPr>
        <w:t>מי מהם</w:t>
      </w:r>
      <w:r w:rsidR="008C3477" w:rsidRPr="00785A64">
        <w:rPr>
          <w:rtl/>
        </w:rPr>
        <w:t xml:space="preserve"> </w:t>
      </w:r>
      <w:r w:rsidRPr="00785A64">
        <w:rPr>
          <w:rtl/>
        </w:rPr>
        <w:t>חייב לו.</w:t>
      </w:r>
    </w:p>
    <w:p w14:paraId="5FD5573B" w14:textId="77777777" w:rsidR="002F2B4B" w:rsidRPr="00785A64" w:rsidRDefault="00D84150" w:rsidP="00785A64">
      <w:pPr>
        <w:pStyle w:val="3-"/>
        <w:ind w:left="1759" w:hanging="869"/>
        <w:rPr>
          <w:u w:val="single"/>
          <w:rtl/>
        </w:rPr>
      </w:pPr>
      <w:r w:rsidRPr="00785A64">
        <w:rPr>
          <w:rtl/>
        </w:rPr>
        <w:t>חילוט ערבות –</w:t>
      </w:r>
    </w:p>
    <w:p w14:paraId="168068AC" w14:textId="77777777" w:rsidR="008C3477" w:rsidRPr="00785A64" w:rsidRDefault="00D84150" w:rsidP="000C2347">
      <w:pPr>
        <w:pStyle w:val="4-3"/>
        <w:rPr>
          <w:rtl/>
        </w:rPr>
      </w:pPr>
      <w:r w:rsidRPr="00785A64">
        <w:rPr>
          <w:rtl/>
        </w:rPr>
        <w:t xml:space="preserve">מבלי לפגוע באמור בכל מקום אחר בהסכם, </w:t>
      </w:r>
      <w:r w:rsidR="002F2B4B" w:rsidRPr="00785A64">
        <w:rPr>
          <w:rtl/>
        </w:rPr>
        <w:t>ערבות</w:t>
      </w:r>
      <w:r w:rsidRPr="00785A64">
        <w:rPr>
          <w:rtl/>
        </w:rPr>
        <w:t xml:space="preserve"> </w:t>
      </w:r>
      <w:r w:rsidR="00F23BC2" w:rsidRPr="00785A64">
        <w:rPr>
          <w:rtl/>
        </w:rPr>
        <w:t>ה</w:t>
      </w:r>
      <w:r w:rsidRPr="00785A64">
        <w:rPr>
          <w:rtl/>
        </w:rPr>
        <w:t>ביצוע</w:t>
      </w:r>
      <w:r w:rsidR="002F2B4B" w:rsidRPr="00785A64">
        <w:rPr>
          <w:rtl/>
        </w:rPr>
        <w:t xml:space="preserve"> ניתנת לחילוט על ידי </w:t>
      </w:r>
      <w:r w:rsidR="00361FDC" w:rsidRPr="00785A64">
        <w:rPr>
          <w:rtl/>
        </w:rPr>
        <w:t>המזמין</w:t>
      </w:r>
      <w:r w:rsidR="002F2B4B" w:rsidRPr="00785A64">
        <w:rPr>
          <w:rtl/>
        </w:rPr>
        <w:t xml:space="preserve"> עקב הפרת</w:t>
      </w:r>
      <w:r w:rsidR="00F23BC2" w:rsidRPr="00785A64">
        <w:rPr>
          <w:rtl/>
        </w:rPr>
        <w:t xml:space="preserve"> תנאי</w:t>
      </w:r>
      <w:r w:rsidR="002F2B4B" w:rsidRPr="00785A64">
        <w:rPr>
          <w:rtl/>
        </w:rPr>
        <w:t xml:space="preserve"> ההסכם על ידי הספק או בגין התנהגות שאינה מקובלת ושאינה בתום לב, </w:t>
      </w:r>
      <w:r w:rsidR="00FC40AA" w:rsidRPr="00785A64">
        <w:rPr>
          <w:rtl/>
        </w:rPr>
        <w:t xml:space="preserve">או לצורך כל תשלום אחר המגיע </w:t>
      </w:r>
      <w:r w:rsidR="0042795F" w:rsidRPr="00785A64">
        <w:rPr>
          <w:rtl/>
        </w:rPr>
        <w:t>למזמין</w:t>
      </w:r>
      <w:r w:rsidR="00FC40AA" w:rsidRPr="00785A64">
        <w:rPr>
          <w:rtl/>
        </w:rPr>
        <w:t xml:space="preserve"> מהספק, ובכלל זה פיצויים.</w:t>
      </w:r>
      <w:r w:rsidR="00650860" w:rsidRPr="00785A64">
        <w:rPr>
          <w:rtl/>
        </w:rPr>
        <w:t xml:space="preserve"> </w:t>
      </w:r>
    </w:p>
    <w:p w14:paraId="573C5A16" w14:textId="77777777" w:rsidR="002F2B4B" w:rsidRPr="00785A64" w:rsidRDefault="00D84150" w:rsidP="000C2347">
      <w:pPr>
        <w:pStyle w:val="4-3"/>
        <w:rPr>
          <w:rtl/>
        </w:rPr>
      </w:pPr>
      <w:r w:rsidRPr="00785A64">
        <w:rPr>
          <w:rtl/>
        </w:rPr>
        <w:t xml:space="preserve">לספק תינתן </w:t>
      </w:r>
      <w:r w:rsidR="008E3E78" w:rsidRPr="00785A64">
        <w:rPr>
          <w:rtl/>
        </w:rPr>
        <w:t>הזדמנות להציג את טענותיו בכתב או בעל פה,</w:t>
      </w:r>
      <w:r w:rsidRPr="00785A64">
        <w:rPr>
          <w:rtl/>
        </w:rPr>
        <w:t xml:space="preserve"> בטרם יממש </w:t>
      </w:r>
      <w:r w:rsidR="00361FDC" w:rsidRPr="00785A64">
        <w:rPr>
          <w:rtl/>
        </w:rPr>
        <w:t>המזמין</w:t>
      </w:r>
      <w:r w:rsidRPr="00785A64">
        <w:rPr>
          <w:rtl/>
        </w:rPr>
        <w:t xml:space="preserve"> את סמכותו לפי סעיף זה.</w:t>
      </w:r>
    </w:p>
    <w:p w14:paraId="4158E265" w14:textId="77777777" w:rsidR="002F2B4B" w:rsidRPr="00785A64" w:rsidRDefault="00D84150" w:rsidP="000C2347">
      <w:pPr>
        <w:pStyle w:val="4-3"/>
        <w:rPr>
          <w:rtl/>
        </w:rPr>
      </w:pPr>
      <w:r w:rsidRPr="00785A64">
        <w:rPr>
          <w:rtl/>
        </w:rPr>
        <w:t xml:space="preserve">במקרה </w:t>
      </w:r>
      <w:r w:rsidR="00CE4838" w:rsidRPr="00785A64">
        <w:rPr>
          <w:rtl/>
        </w:rPr>
        <w:t xml:space="preserve">שחילוט הערבות נעשה </w:t>
      </w:r>
      <w:r w:rsidR="00243945" w:rsidRPr="00785A64">
        <w:rPr>
          <w:rtl/>
        </w:rPr>
        <w:t>לצורך פיצוי המזמין</w:t>
      </w:r>
      <w:r w:rsidR="00CE4838" w:rsidRPr="00785A64">
        <w:rPr>
          <w:rtl/>
        </w:rPr>
        <w:t xml:space="preserve">, </w:t>
      </w:r>
      <w:r w:rsidRPr="00785A64">
        <w:rPr>
          <w:rtl/>
        </w:rPr>
        <w:t>מובהר בזאת כי חילוט הערבות לא ייחשב כתשלום</w:t>
      </w:r>
      <w:r w:rsidR="008C3477" w:rsidRPr="00785A64">
        <w:rPr>
          <w:rtl/>
        </w:rPr>
        <w:t xml:space="preserve"> מלוא הפיצויים בהתאם להסכם זה, </w:t>
      </w:r>
      <w:r w:rsidRPr="00785A64">
        <w:rPr>
          <w:rtl/>
        </w:rPr>
        <w:t xml:space="preserve">וכי </w:t>
      </w:r>
      <w:r w:rsidR="00361FDC" w:rsidRPr="00785A64">
        <w:rPr>
          <w:rtl/>
        </w:rPr>
        <w:t>המזמין</w:t>
      </w:r>
      <w:r w:rsidRPr="00785A64">
        <w:rPr>
          <w:rtl/>
        </w:rPr>
        <w:t xml:space="preserve"> יהיה זכאי לקבל מן הספק את ההפרש בין הסכום ששולם עקב חילוט הערבות, ובין סכום ה</w:t>
      </w:r>
      <w:r w:rsidR="00243945" w:rsidRPr="00785A64">
        <w:rPr>
          <w:rtl/>
        </w:rPr>
        <w:t>פיצויים המגיעים</w:t>
      </w:r>
      <w:r w:rsidRPr="00785A64">
        <w:rPr>
          <w:rtl/>
        </w:rPr>
        <w:t xml:space="preserve"> </w:t>
      </w:r>
      <w:r w:rsidR="0042795F" w:rsidRPr="00785A64">
        <w:rPr>
          <w:rtl/>
        </w:rPr>
        <w:t>למזמין</w:t>
      </w:r>
      <w:r w:rsidRPr="00785A64">
        <w:rPr>
          <w:rtl/>
        </w:rPr>
        <w:t xml:space="preserve">. </w:t>
      </w:r>
    </w:p>
    <w:p w14:paraId="09F225D2" w14:textId="77777777" w:rsidR="000100C2" w:rsidRPr="00785A64" w:rsidRDefault="00D84150" w:rsidP="000C2347">
      <w:pPr>
        <w:pStyle w:val="4-3"/>
        <w:rPr>
          <w:rtl/>
        </w:rPr>
      </w:pPr>
      <w:r w:rsidRPr="00785A64">
        <w:rPr>
          <w:rtl/>
        </w:rPr>
        <w:t>לאחר חילוט הערבות, ובהתאם להנחיות המזמין ולשיקול דעת</w:t>
      </w:r>
      <w:r w:rsidR="006D40B2" w:rsidRPr="00785A64">
        <w:rPr>
          <w:rtl/>
        </w:rPr>
        <w:t>ו</w:t>
      </w:r>
      <w:r w:rsidRPr="00785A64">
        <w:rPr>
          <w:rtl/>
        </w:rPr>
        <w:t xml:space="preserve"> הבלעדי, יידרש הספק להעמיד ערבות ביצוע חדשה בסכום הקבוע בהסכם זה, כתנאי להמשך ההתקשרות. </w:t>
      </w:r>
    </w:p>
    <w:p w14:paraId="29A196B3" w14:textId="77777777" w:rsidR="00C226A6" w:rsidRPr="00785A64" w:rsidRDefault="00D84150" w:rsidP="00785A64">
      <w:pPr>
        <w:pStyle w:val="3-"/>
        <w:ind w:left="1759" w:hanging="869"/>
        <w:rPr>
          <w:rtl/>
        </w:rPr>
      </w:pPr>
      <w:r w:rsidRPr="00785A64">
        <w:rPr>
          <w:rtl/>
        </w:rPr>
        <w:t xml:space="preserve">רכש מספק חלופי – </w:t>
      </w:r>
    </w:p>
    <w:p w14:paraId="371F075A" w14:textId="77777777" w:rsidR="00C226A6" w:rsidRPr="00785A64" w:rsidRDefault="00D84150" w:rsidP="000C2347">
      <w:pPr>
        <w:pStyle w:val="4-3"/>
        <w:rPr>
          <w:rtl/>
        </w:rPr>
      </w:pPr>
      <w:r w:rsidRPr="00785A64">
        <w:rPr>
          <w:rtl/>
        </w:rPr>
        <w:t>מבלי לגרוע מהאמור בכל מקום אחר בהסכם</w:t>
      </w:r>
      <w:bookmarkStart w:id="474" w:name="show_isTender_11"/>
      <w:r w:rsidRPr="00785A64">
        <w:rPr>
          <w:rtl/>
        </w:rPr>
        <w:t xml:space="preserve"> ובמכרז</w:t>
      </w:r>
      <w:bookmarkEnd w:id="474"/>
      <w:r w:rsidRPr="00785A64">
        <w:rPr>
          <w:rtl/>
        </w:rPr>
        <w:t xml:space="preserve">, </w:t>
      </w:r>
      <w:r w:rsidR="00311E54" w:rsidRPr="00785A64">
        <w:rPr>
          <w:rtl/>
        </w:rPr>
        <w:t xml:space="preserve">אם </w:t>
      </w:r>
      <w:r w:rsidRPr="00785A64">
        <w:rPr>
          <w:rtl/>
        </w:rPr>
        <w:t xml:space="preserve">כתוצאה מהפרת הסכם </w:t>
      </w:r>
      <w:r w:rsidR="00C60118" w:rsidRPr="00785A64">
        <w:rPr>
          <w:rtl/>
        </w:rPr>
        <w:t xml:space="preserve">או הפרה צפויה, </w:t>
      </w:r>
      <w:r w:rsidRPr="00785A64">
        <w:rPr>
          <w:rtl/>
        </w:rPr>
        <w:t xml:space="preserve">שירות הנדרש למזמין אינו זמין מהספק לשביעות רצון המזמין, ירכוש אותו המזמין מספק חלופי, בהתאם לשיקול דעתו הבלעדי. </w:t>
      </w:r>
      <w:r w:rsidR="005E6E17" w:rsidRPr="00785A64">
        <w:rPr>
          <w:rtl/>
        </w:rPr>
        <w:t xml:space="preserve">אם </w:t>
      </w:r>
      <w:r w:rsidR="0025783E" w:rsidRPr="00785A64">
        <w:rPr>
          <w:rtl/>
        </w:rPr>
        <w:t xml:space="preserve">אפשר, יפעל המזמין על מנת לתת אפשרות לספק להשמיע טענותיו לעניין זה. </w:t>
      </w:r>
      <w:r w:rsidRPr="00785A64">
        <w:rPr>
          <w:rtl/>
        </w:rPr>
        <w:t xml:space="preserve"> </w:t>
      </w:r>
    </w:p>
    <w:p w14:paraId="3C69D59F" w14:textId="77777777" w:rsidR="0009150A" w:rsidRPr="00785A64" w:rsidRDefault="00D84150" w:rsidP="0057259E">
      <w:pPr>
        <w:pStyle w:val="1-0"/>
        <w:rPr>
          <w:sz w:val="32"/>
          <w:szCs w:val="32"/>
          <w:rtl/>
        </w:rPr>
      </w:pPr>
      <w:bookmarkStart w:id="475" w:name="_Toc173823752"/>
      <w:bookmarkStart w:id="476" w:name="_Toc173825561"/>
      <w:r w:rsidRPr="00785A64">
        <w:rPr>
          <w:sz w:val="32"/>
          <w:szCs w:val="32"/>
          <w:rtl/>
        </w:rPr>
        <w:t>תרופות מצטברות</w:t>
      </w:r>
      <w:bookmarkEnd w:id="475"/>
      <w:bookmarkEnd w:id="476"/>
    </w:p>
    <w:p w14:paraId="43350B01" w14:textId="77777777" w:rsidR="0009150A" w:rsidRPr="00785A64" w:rsidRDefault="00D84150" w:rsidP="003854D4">
      <w:pPr>
        <w:pStyle w:val="2-0"/>
        <w:ind w:hanging="592"/>
        <w:rPr>
          <w:rtl/>
        </w:rPr>
      </w:pPr>
      <w:r w:rsidRPr="00785A64">
        <w:rPr>
          <w:rtl/>
        </w:rPr>
        <w:t>התרופות, לרבות זכות הקיזוז</w:t>
      </w:r>
      <w:r w:rsidR="00243945" w:rsidRPr="00785A64">
        <w:rPr>
          <w:rtl/>
        </w:rPr>
        <w:t>, עיכבון,</w:t>
      </w:r>
      <w:r w:rsidRPr="00785A64">
        <w:rPr>
          <w:rtl/>
        </w:rPr>
        <w:t xml:space="preserve"> חילוט,</w:t>
      </w:r>
      <w:r w:rsidR="0071503A" w:rsidRPr="00785A64">
        <w:rPr>
          <w:rtl/>
        </w:rPr>
        <w:t xml:space="preserve"> פיצויים מוסכמים,</w:t>
      </w:r>
      <w:r w:rsidRPr="00785A64">
        <w:rPr>
          <w:rtl/>
        </w:rPr>
        <w:t xml:space="preserve"> וכל הפעולות </w:t>
      </w:r>
      <w:r w:rsidR="0037464D" w:rsidRPr="00785A64">
        <w:rPr>
          <w:rtl/>
        </w:rPr>
        <w:t xml:space="preserve">שרשאי </w:t>
      </w:r>
      <w:r w:rsidR="00361FDC" w:rsidRPr="00785A64">
        <w:rPr>
          <w:rtl/>
        </w:rPr>
        <w:t>המזמין</w:t>
      </w:r>
      <w:r w:rsidRPr="00785A64">
        <w:rPr>
          <w:rtl/>
        </w:rPr>
        <w:t xml:space="preserve"> בהסכם זה לעשות בתגובה להפרת ההסכם בידי הספק, הן מצטברות, ואין בכל הוראה בהסכם זה כדי לשלול את זכותו של </w:t>
      </w:r>
      <w:r w:rsidR="00361FDC" w:rsidRPr="00785A64">
        <w:rPr>
          <w:rtl/>
        </w:rPr>
        <w:t>המזמין</w:t>
      </w:r>
      <w:r w:rsidRPr="00785A64">
        <w:rPr>
          <w:rtl/>
        </w:rPr>
        <w:t xml:space="preserve"> לכל סעד או תרופה בהתאם להסכם זה או לפי כל דין. </w:t>
      </w:r>
    </w:p>
    <w:p w14:paraId="64F401D3" w14:textId="77777777" w:rsidR="0009150A" w:rsidRPr="00785A64" w:rsidRDefault="00D84150" w:rsidP="003854D4">
      <w:pPr>
        <w:pStyle w:val="2-0"/>
        <w:ind w:hanging="592"/>
        <w:rPr>
          <w:rtl/>
        </w:rPr>
      </w:pPr>
      <w:r w:rsidRPr="00785A64">
        <w:rPr>
          <w:rtl/>
        </w:rPr>
        <w:t xml:space="preserve">ויתר </w:t>
      </w:r>
      <w:r w:rsidR="00361FDC" w:rsidRPr="00785A64">
        <w:rPr>
          <w:rtl/>
        </w:rPr>
        <w:t>המזמין</w:t>
      </w:r>
      <w:r w:rsidRPr="00785A64">
        <w:rPr>
          <w:rtl/>
        </w:rPr>
        <w:t xml:space="preserve"> על זכויותיו עקב הפרת הוראה מהוראות הסכם זה על ידי הספק, לא </w:t>
      </w:r>
      <w:r w:rsidR="00FC40AA" w:rsidRPr="00785A64">
        <w:rPr>
          <w:rtl/>
        </w:rPr>
        <w:t>ייחשב</w:t>
      </w:r>
      <w:r w:rsidRPr="00785A64">
        <w:rPr>
          <w:rtl/>
        </w:rPr>
        <w:t xml:space="preserve"> כויתור על כל הפרה אחרת של אותה הוראה או הוראה אחרת. </w:t>
      </w:r>
    </w:p>
    <w:p w14:paraId="7FF6DB08" w14:textId="77777777" w:rsidR="00B44FF5" w:rsidRPr="00785A64" w:rsidRDefault="00D84150" w:rsidP="0057259E">
      <w:pPr>
        <w:pStyle w:val="1-0"/>
        <w:rPr>
          <w:sz w:val="32"/>
          <w:szCs w:val="32"/>
          <w:rtl/>
        </w:rPr>
      </w:pPr>
      <w:bookmarkStart w:id="477" w:name="_Toc173823753"/>
      <w:bookmarkStart w:id="478" w:name="_Toc173825562"/>
      <w:bookmarkStart w:id="479" w:name="_Toc44931976"/>
      <w:bookmarkStart w:id="480" w:name="_Toc44932063"/>
      <w:r w:rsidRPr="00785A64">
        <w:rPr>
          <w:sz w:val="32"/>
          <w:szCs w:val="32"/>
          <w:rtl/>
        </w:rPr>
        <w:lastRenderedPageBreak/>
        <w:t>סיום התקשרות</w:t>
      </w:r>
      <w:bookmarkEnd w:id="477"/>
      <w:bookmarkEnd w:id="478"/>
    </w:p>
    <w:p w14:paraId="3C3DCAE0" w14:textId="77777777" w:rsidR="00B44FF5" w:rsidRPr="00785A64" w:rsidRDefault="00D84150" w:rsidP="003854D4">
      <w:pPr>
        <w:pStyle w:val="2-0"/>
        <w:ind w:hanging="592"/>
        <w:rPr>
          <w:rtl/>
        </w:rPr>
      </w:pPr>
      <w:r w:rsidRPr="00785A64">
        <w:rPr>
          <w:rtl/>
        </w:rPr>
        <w:t xml:space="preserve">הסתיימה או הופסקה ההתקשרות עם הספק, כולה או מקצתה, מכל סיבה שהיא, יחולו הכללים הבאים: </w:t>
      </w:r>
    </w:p>
    <w:p w14:paraId="299CCEB7" w14:textId="77777777" w:rsidR="00B44FF5" w:rsidRPr="00785A64" w:rsidRDefault="00D84150" w:rsidP="00785A64">
      <w:pPr>
        <w:pStyle w:val="3-"/>
        <w:ind w:left="1759" w:hanging="869"/>
        <w:rPr>
          <w:rFonts w:eastAsia="Malgun Gothic Semilight"/>
          <w:rtl/>
        </w:rPr>
      </w:pPr>
      <w:r w:rsidRPr="00785A64">
        <w:rPr>
          <w:rFonts w:eastAsia="Malgun Gothic Semilight"/>
          <w:rtl/>
        </w:rPr>
        <w:t>המזמין ישלם לספק בגין פעולות שביצע הספק טרם הפסקת ההתקשרות, ובגינ</w:t>
      </w:r>
      <w:r w:rsidR="00D81F19" w:rsidRPr="00785A64">
        <w:rPr>
          <w:rFonts w:eastAsia="Malgun Gothic Semilight"/>
          <w:rtl/>
        </w:rPr>
        <w:t>ן</w:t>
      </w:r>
      <w:r w:rsidRPr="00785A64">
        <w:rPr>
          <w:rFonts w:eastAsia="Malgun Gothic Semilight"/>
          <w:rtl/>
        </w:rPr>
        <w:t xml:space="preserve"> זכאי הספק לתשלום בהתאם לכללים המפורטים בהסכם זה. </w:t>
      </w:r>
    </w:p>
    <w:p w14:paraId="7FB30610" w14:textId="77777777" w:rsidR="003B21EA" w:rsidRPr="00785A64" w:rsidRDefault="00D84150" w:rsidP="00785A64">
      <w:pPr>
        <w:pStyle w:val="3-"/>
        <w:ind w:left="1759" w:hanging="869"/>
        <w:rPr>
          <w:rtl/>
        </w:rPr>
      </w:pPr>
      <w:bookmarkStart w:id="481" w:name="show_IsSherutOrSystem"/>
      <w:r w:rsidRPr="00785A64">
        <w:rPr>
          <w:rFonts w:eastAsia="Malgun Gothic Semilight"/>
          <w:rtl/>
        </w:rPr>
        <w:t>הספק יידרש</w:t>
      </w:r>
      <w:r w:rsidRPr="00785A64">
        <w:rPr>
          <w:rtl/>
        </w:rPr>
        <w:t xml:space="preserve"> לפעול בהקדם וללא דיחוי:</w:t>
      </w:r>
    </w:p>
    <w:p w14:paraId="11FC8DE0" w14:textId="77777777" w:rsidR="003B21EA" w:rsidRPr="00785A64" w:rsidRDefault="00D84150" w:rsidP="00785A64">
      <w:pPr>
        <w:pStyle w:val="4-3"/>
        <w:tabs>
          <w:tab w:val="clear" w:pos="1890"/>
        </w:tabs>
        <w:ind w:left="2751" w:hanging="557"/>
        <w:rPr>
          <w:rtl/>
        </w:rPr>
      </w:pPr>
      <w:r w:rsidRPr="00785A64">
        <w:rPr>
          <w:rtl/>
        </w:rPr>
        <w:t xml:space="preserve">להעביר למזמין באופן מסודר את כל תוצרי העבודה שהצטברו אצלו במהלך ההתקשרות. </w:t>
      </w:r>
    </w:p>
    <w:p w14:paraId="20DB79CF" w14:textId="77777777" w:rsidR="003B21EA" w:rsidRDefault="00D84150" w:rsidP="00785A64">
      <w:pPr>
        <w:pStyle w:val="4-3"/>
        <w:tabs>
          <w:tab w:val="clear" w:pos="1890"/>
        </w:tabs>
        <w:ind w:left="2751" w:hanging="557"/>
      </w:pPr>
      <w:bookmarkStart w:id="482" w:name="show_IsSherutOrSystem_1"/>
      <w:r w:rsidRPr="00785A64">
        <w:rPr>
          <w:rtl/>
        </w:rPr>
        <w:t xml:space="preserve">העברת הנתונים והמידע תבוצע על ידי הספק באופן אשר יבטיח רציפות בשירות, לפי הצורך. </w:t>
      </w:r>
      <w:bookmarkEnd w:id="482"/>
    </w:p>
    <w:p w14:paraId="1EDCACDA" w14:textId="77777777" w:rsidR="00C404B9" w:rsidRPr="00785A64" w:rsidRDefault="00C404B9" w:rsidP="00785A64">
      <w:pPr>
        <w:pStyle w:val="4-3"/>
        <w:tabs>
          <w:tab w:val="clear" w:pos="1890"/>
        </w:tabs>
        <w:ind w:left="2751" w:hanging="557"/>
        <w:rPr>
          <w:rtl/>
        </w:rPr>
      </w:pPr>
      <w:r>
        <w:rPr>
          <w:rFonts w:hint="cs"/>
          <w:rtl/>
        </w:rPr>
        <w:t xml:space="preserve">הספק יפרק ויפנה את כל הבקרים, החיישנים והתשתיות הרלוונטיות מכל אתרי המשרד. יובהר ויודגש כי לספק עומדים 30 ימים לפירוק ופינוי כאמור. </w:t>
      </w:r>
    </w:p>
    <w:bookmarkEnd w:id="481"/>
    <w:p w14:paraId="12DFF8F2" w14:textId="77777777" w:rsidR="00B44FF5" w:rsidRPr="00785A64" w:rsidRDefault="00D84150" w:rsidP="00785A64">
      <w:pPr>
        <w:pStyle w:val="3-"/>
        <w:ind w:left="1759" w:hanging="869"/>
        <w:rPr>
          <w:rFonts w:eastAsia="Malgun Gothic Semilight"/>
          <w:rtl/>
        </w:rPr>
      </w:pPr>
      <w:r w:rsidRPr="00785A64">
        <w:rPr>
          <w:rFonts w:eastAsia="Malgun Gothic Semilight"/>
          <w:rtl/>
        </w:rPr>
        <w:t xml:space="preserve">המזמין רשאי להתקשר בהסכם עם ספק אחר בנושא </w:t>
      </w:r>
      <w:r w:rsidR="00F742BE" w:rsidRPr="00785A64">
        <w:rPr>
          <w:rFonts w:eastAsia="Malgun Gothic Semilight"/>
          <w:rtl/>
        </w:rPr>
        <w:t>ההתקשרות</w:t>
      </w:r>
      <w:r w:rsidRPr="00785A64">
        <w:rPr>
          <w:rFonts w:eastAsia="Malgun Gothic Semilight"/>
          <w:rtl/>
        </w:rPr>
        <w:t xml:space="preserve">. </w:t>
      </w:r>
    </w:p>
    <w:p w14:paraId="355E15E9" w14:textId="77777777" w:rsidR="00B44FF5" w:rsidRPr="00785A64" w:rsidRDefault="00D84150" w:rsidP="00785A64">
      <w:pPr>
        <w:pStyle w:val="3-"/>
        <w:ind w:left="1759" w:hanging="869"/>
        <w:rPr>
          <w:rtl/>
        </w:rPr>
      </w:pPr>
      <w:r w:rsidRPr="00785A64">
        <w:rPr>
          <w:rFonts w:eastAsia="Malgun Gothic Semilight"/>
          <w:rtl/>
        </w:rPr>
        <w:t>הספ</w:t>
      </w:r>
      <w:r w:rsidRPr="00785A64">
        <w:rPr>
          <w:rtl/>
        </w:rPr>
        <w:t xml:space="preserve">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785A64">
        <w:rPr>
          <w:rtl/>
        </w:rPr>
        <w:t xml:space="preserve">במקרה </w:t>
      </w:r>
      <w:r w:rsidRPr="00785A64">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57B55BF" w14:textId="77777777" w:rsidR="00B44FF5" w:rsidRPr="00785A64" w:rsidRDefault="00D84150" w:rsidP="00785A64">
      <w:pPr>
        <w:pStyle w:val="3-"/>
        <w:ind w:left="1759" w:hanging="869"/>
        <w:rPr>
          <w:rtl/>
        </w:rPr>
      </w:pPr>
      <w:r w:rsidRPr="00785A64">
        <w:rPr>
          <w:rtl/>
        </w:rPr>
        <w:t>לא תהיה לספק כל תביעה, דרישה כספית או טענה אחרת כלפי המזמין בקשר עם הפסקת ההתקשרות</w:t>
      </w:r>
      <w:r w:rsidR="00E61F95" w:rsidRPr="00785A64">
        <w:rPr>
          <w:rtl/>
        </w:rPr>
        <w:t xml:space="preserve"> על פי הסכם זה</w:t>
      </w:r>
      <w:r w:rsidRPr="00785A64">
        <w:rPr>
          <w:rtl/>
        </w:rPr>
        <w:t>.</w:t>
      </w:r>
    </w:p>
    <w:p w14:paraId="179572E1" w14:textId="77777777" w:rsidR="0009150A" w:rsidRPr="00785A64" w:rsidRDefault="00D84150" w:rsidP="0057259E">
      <w:pPr>
        <w:pStyle w:val="1-0"/>
        <w:rPr>
          <w:sz w:val="32"/>
          <w:szCs w:val="32"/>
          <w:rtl/>
        </w:rPr>
      </w:pPr>
      <w:bookmarkStart w:id="483" w:name="_Toc173823754"/>
      <w:bookmarkStart w:id="484" w:name="_Toc173825563"/>
      <w:r w:rsidRPr="00785A64">
        <w:rPr>
          <w:sz w:val="32"/>
          <w:szCs w:val="32"/>
          <w:rtl/>
        </w:rPr>
        <w:t>כתובות הצדדים והודעות</w:t>
      </w:r>
      <w:bookmarkEnd w:id="479"/>
      <w:bookmarkEnd w:id="480"/>
      <w:bookmarkEnd w:id="483"/>
      <w:bookmarkEnd w:id="484"/>
    </w:p>
    <w:p w14:paraId="5B64EA31" w14:textId="77777777" w:rsidR="00E82E1B" w:rsidRPr="00785A64" w:rsidRDefault="00D84150" w:rsidP="003854D4">
      <w:pPr>
        <w:pStyle w:val="2-0"/>
        <w:ind w:hanging="592"/>
        <w:rPr>
          <w:rtl/>
        </w:rPr>
      </w:pPr>
      <w:r w:rsidRPr="00785A64">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49794C71" w14:textId="77777777" w:rsidR="00E82E1B" w:rsidRPr="00785A64" w:rsidRDefault="00D84150" w:rsidP="003854D4">
      <w:pPr>
        <w:pStyle w:val="2-0"/>
        <w:ind w:hanging="592"/>
        <w:rPr>
          <w:rtl/>
        </w:rPr>
      </w:pPr>
      <w:r w:rsidRPr="00785A64">
        <w:rPr>
          <w:rtl/>
        </w:rPr>
        <w:t>משלוח דואר אלקטרוני על פי הסכם זה יהיה לכתובת הבאות:</w:t>
      </w:r>
    </w:p>
    <w:p w14:paraId="4D766171" w14:textId="77777777" w:rsidR="00E82E1B" w:rsidRPr="00785A64" w:rsidRDefault="00D84150" w:rsidP="00785A64">
      <w:pPr>
        <w:pStyle w:val="3-"/>
        <w:ind w:left="1759" w:hanging="869"/>
        <w:rPr>
          <w:rFonts w:eastAsia="Malgun Gothic Semilight"/>
          <w:rtl/>
        </w:rPr>
      </w:pPr>
      <w:r w:rsidRPr="00785A64">
        <w:rPr>
          <w:rFonts w:eastAsia="Malgun Gothic Semilight"/>
          <w:rtl/>
        </w:rPr>
        <w:t xml:space="preserve">כתובת דוא"ל המזמין: </w:t>
      </w:r>
      <w:bookmarkStart w:id="485" w:name="receiveNotificationsEmail"/>
      <w:r w:rsidRPr="00785A64">
        <w:rPr>
          <w:rFonts w:eastAsia="Malgun Gothic Semilight"/>
        </w:rPr>
        <w:t>ilansabag@moag.gov.il</w:t>
      </w:r>
      <w:bookmarkEnd w:id="485"/>
      <w:r w:rsidR="007E5127" w:rsidRPr="00785A64">
        <w:rPr>
          <w:rFonts w:eastAsia="Malgun Gothic Semilight"/>
          <w:rtl/>
        </w:rPr>
        <w:t xml:space="preserve"> או כל כתובת דוא"ל אחרת שתעודכן ע"י המזמין</w:t>
      </w:r>
      <w:r w:rsidRPr="00785A64">
        <w:rPr>
          <w:rFonts w:eastAsia="Malgun Gothic Semilight"/>
          <w:rtl/>
        </w:rPr>
        <w:t>.</w:t>
      </w:r>
    </w:p>
    <w:p w14:paraId="51851673" w14:textId="77777777" w:rsidR="00E82E1B" w:rsidRPr="00785A64" w:rsidRDefault="00D84150" w:rsidP="00785A64">
      <w:pPr>
        <w:pStyle w:val="3-"/>
        <w:ind w:left="1759" w:hanging="869"/>
        <w:rPr>
          <w:rtl/>
        </w:rPr>
      </w:pPr>
      <w:r w:rsidRPr="00785A64">
        <w:rPr>
          <w:rFonts w:eastAsia="Malgun Gothic Semilight"/>
          <w:rtl/>
        </w:rPr>
        <w:t>כתובת דוא"ל הספק: __________</w:t>
      </w:r>
      <w:r w:rsidRPr="00785A64">
        <w:rPr>
          <w:rtl/>
        </w:rPr>
        <w:t>___________________________</w:t>
      </w:r>
      <w:r w:rsidR="007E5127" w:rsidRPr="00785A64">
        <w:rPr>
          <w:rtl/>
        </w:rPr>
        <w:t xml:space="preserve"> או כל כתובת דוא"ל אחרת שתעודכן ע"י הספק</w:t>
      </w:r>
      <w:r w:rsidRPr="00785A64">
        <w:rPr>
          <w:rtl/>
        </w:rPr>
        <w:t>.</w:t>
      </w:r>
    </w:p>
    <w:p w14:paraId="79BB10EA" w14:textId="77777777" w:rsidR="00E82E1B" w:rsidRPr="00785A64" w:rsidRDefault="00D84150" w:rsidP="003854D4">
      <w:pPr>
        <w:pStyle w:val="2-0"/>
        <w:ind w:hanging="592"/>
        <w:rPr>
          <w:rtl/>
        </w:rPr>
      </w:pPr>
      <w:r w:rsidRPr="00785A64">
        <w:rPr>
          <w:rtl/>
        </w:rPr>
        <w:lastRenderedPageBreak/>
        <w:t xml:space="preserve">כל הודעה </w:t>
      </w:r>
      <w:r w:rsidRPr="00785A64">
        <w:rPr>
          <w:bCs/>
          <w:rtl/>
        </w:rPr>
        <w:t>מהותית</w:t>
      </w:r>
      <w:r w:rsidRPr="00785A64">
        <w:rPr>
          <w:rtl/>
        </w:rPr>
        <w:t xml:space="preserve"> על פי הסכם זה </w:t>
      </w:r>
      <w:r w:rsidR="00B33037" w:rsidRPr="00785A64">
        <w:rPr>
          <w:rtl/>
        </w:rPr>
        <w:t xml:space="preserve">(כגון הודעות בנוגע לעיכובים, חריגות בתמורה, טענות הפרה, נושאים בעלי דחיפות וכיוצ"ב) </w:t>
      </w:r>
      <w:r w:rsidRPr="00785A64">
        <w:rPr>
          <w:rtl/>
        </w:rPr>
        <w:t xml:space="preserve">תימסר בדואר אלקטרוני אשר ילווה בפנייה טלפונית לצורך וידוא קבלת הדואר האלקטרוני. </w:t>
      </w:r>
    </w:p>
    <w:p w14:paraId="1884EABB" w14:textId="77777777" w:rsidR="007438EC" w:rsidRPr="00785A64" w:rsidRDefault="00D84150" w:rsidP="003854D4">
      <w:pPr>
        <w:pStyle w:val="2-0"/>
        <w:ind w:hanging="592"/>
        <w:rPr>
          <w:rtl/>
        </w:rPr>
      </w:pPr>
      <w:r w:rsidRPr="00785A64">
        <w:rPr>
          <w:rtl/>
        </w:rPr>
        <w:t xml:space="preserve">אישור שליחה מתיבת הדואר האלקטרוני, ישמש ראיה למועד השליחה. אישור קריאה, ישמש ראיה לתאריך המסירה. </w:t>
      </w:r>
    </w:p>
    <w:p w14:paraId="3E2DB604" w14:textId="77777777" w:rsidR="0009150A" w:rsidRPr="00785A64" w:rsidRDefault="00D84150" w:rsidP="0057259E">
      <w:pPr>
        <w:pStyle w:val="1-0"/>
        <w:rPr>
          <w:sz w:val="32"/>
          <w:szCs w:val="32"/>
          <w:rtl/>
        </w:rPr>
      </w:pPr>
      <w:bookmarkStart w:id="486" w:name="_Toc44931977"/>
      <w:bookmarkStart w:id="487" w:name="_Toc44932064"/>
      <w:bookmarkStart w:id="488" w:name="_Toc173823755"/>
      <w:bookmarkStart w:id="489" w:name="_Toc173825564"/>
      <w:r w:rsidRPr="00785A64">
        <w:rPr>
          <w:sz w:val="32"/>
          <w:szCs w:val="32"/>
          <w:rtl/>
        </w:rPr>
        <w:t>שונות</w:t>
      </w:r>
      <w:bookmarkEnd w:id="486"/>
      <w:bookmarkEnd w:id="487"/>
      <w:bookmarkEnd w:id="488"/>
      <w:bookmarkEnd w:id="489"/>
    </w:p>
    <w:p w14:paraId="7AAC8620" w14:textId="77777777" w:rsidR="00FC40AA" w:rsidRPr="00785A64" w:rsidRDefault="00D84150" w:rsidP="003854D4">
      <w:pPr>
        <w:pStyle w:val="2-0"/>
        <w:ind w:hanging="592"/>
        <w:rPr>
          <w:rtl/>
        </w:rPr>
      </w:pPr>
      <w:r w:rsidRPr="00785A64">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785A64">
        <w:rPr>
          <w:rtl/>
        </w:rPr>
        <w:t>בו יושבת ועדת המכרזים של המזמין,</w:t>
      </w:r>
      <w:r w:rsidRPr="00785A64">
        <w:rPr>
          <w:rtl/>
        </w:rPr>
        <w:t xml:space="preserve"> ויחול</w:t>
      </w:r>
      <w:r w:rsidR="005F29D4" w:rsidRPr="00785A64">
        <w:rPr>
          <w:rtl/>
        </w:rPr>
        <w:t xml:space="preserve"> עליהם</w:t>
      </w:r>
      <w:r w:rsidRPr="00785A64">
        <w:rPr>
          <w:rtl/>
        </w:rPr>
        <w:t xml:space="preserve"> החוק הישראלי.</w:t>
      </w:r>
    </w:p>
    <w:p w14:paraId="47A26F30" w14:textId="77777777" w:rsidR="00F22EBB" w:rsidRPr="00785A64" w:rsidRDefault="00D84150" w:rsidP="003854D4">
      <w:pPr>
        <w:pStyle w:val="2-0"/>
        <w:ind w:hanging="592"/>
        <w:rPr>
          <w:rtl/>
        </w:rPr>
      </w:pPr>
      <w:r w:rsidRPr="00785A64">
        <w:rPr>
          <w:rtl/>
        </w:rPr>
        <w:t xml:space="preserve">פרטים </w:t>
      </w:r>
      <w:r w:rsidR="002F5838" w:rsidRPr="00785A64">
        <w:rPr>
          <w:rtl/>
        </w:rPr>
        <w:t xml:space="preserve">מההסכם </w:t>
      </w:r>
      <w:r w:rsidRPr="00785A64">
        <w:rPr>
          <w:rtl/>
        </w:rPr>
        <w:t>ומאופן מימושו יפורסמו ב</w:t>
      </w:r>
      <w:hyperlink r:id="rId38" w:history="1">
        <w:r w:rsidRPr="00785A64">
          <w:rPr>
            <w:rStyle w:val="Hyperlink"/>
            <w:rFonts w:ascii="David" w:hAnsi="David" w:cs="David"/>
            <w:rtl/>
          </w:rPr>
          <w:t>אתר חופש המידע הממשלתי</w:t>
        </w:r>
      </w:hyperlink>
      <w:r w:rsidRPr="00785A64">
        <w:rPr>
          <w:rtl/>
        </w:rPr>
        <w:t>, זאת בהתאם ל</w:t>
      </w:r>
      <w:hyperlink r:id="rId39" w:history="1">
        <w:r w:rsidRPr="00785A64">
          <w:rPr>
            <w:rStyle w:val="Hyperlink"/>
            <w:rFonts w:ascii="David" w:hAnsi="David" w:cs="David"/>
            <w:rtl/>
          </w:rPr>
          <w:t>נוהל פרסום התקשרויות</w:t>
        </w:r>
      </w:hyperlink>
      <w:r w:rsidRPr="00785A64">
        <w:rPr>
          <w:rtl/>
        </w:rPr>
        <w:t xml:space="preserve"> ובמקרים הרלוונטים גם לפי </w:t>
      </w:r>
      <w:hyperlink r:id="rId40" w:history="1">
        <w:r w:rsidRPr="00785A64">
          <w:rPr>
            <w:rStyle w:val="Hyperlink"/>
            <w:rFonts w:ascii="David" w:hAnsi="David" w:cs="David"/>
            <w:rtl/>
          </w:rPr>
          <w:t>החלטת ממשלה 11</w:t>
        </w:r>
        <w:r w:rsidR="00D064A0" w:rsidRPr="00785A64">
          <w:rPr>
            <w:rStyle w:val="Hyperlink"/>
            <w:rFonts w:ascii="David" w:hAnsi="David" w:cs="David"/>
            <w:rtl/>
          </w:rPr>
          <w:t>16</w:t>
        </w:r>
        <w:r w:rsidRPr="00785A64">
          <w:rPr>
            <w:rStyle w:val="Hyperlink"/>
            <w:rFonts w:ascii="David" w:hAnsi="David" w:cs="David"/>
            <w:rtl/>
          </w:rPr>
          <w:t xml:space="preserve"> מיום 29.12.2013</w:t>
        </w:r>
      </w:hyperlink>
      <w:r w:rsidRPr="00785A64">
        <w:rPr>
          <w:rtl/>
        </w:rPr>
        <w:t>, זאת בהתאם להנחיות המפורטות בהחלטת הממשלה האמורה.</w:t>
      </w:r>
    </w:p>
    <w:p w14:paraId="3D905E21" w14:textId="77777777" w:rsidR="00FC40AA" w:rsidRPr="00785A64" w:rsidRDefault="00D84150" w:rsidP="003854D4">
      <w:pPr>
        <w:pStyle w:val="2-0"/>
        <w:ind w:hanging="592"/>
        <w:rPr>
          <w:rtl/>
        </w:rPr>
      </w:pPr>
      <w:r w:rsidRPr="00785A64">
        <w:rPr>
          <w:rtl/>
        </w:rPr>
        <w:t xml:space="preserve">כל שינוי בהוראת הסכם זה ייעשה בהסכמת שני הצדדים, מראש ובכתב. </w:t>
      </w:r>
    </w:p>
    <w:p w14:paraId="6677DBB9" w14:textId="77777777" w:rsidR="0009150A" w:rsidRPr="00785A64" w:rsidRDefault="00D84150" w:rsidP="003854D4">
      <w:pPr>
        <w:pStyle w:val="2-0"/>
        <w:ind w:hanging="592"/>
        <w:rPr>
          <w:rtl/>
        </w:rPr>
      </w:pPr>
      <w:r w:rsidRPr="00785A64">
        <w:rPr>
          <w:rtl/>
        </w:rPr>
        <w:t>הסכם זה ממצה את כל אשר הוסכם בין הצדדים, ולא יהיה תוקף לכל הסכם או הסדר שנערכו עובר לחתימתו של הסכם זה</w:t>
      </w:r>
      <w:r w:rsidR="002F5838" w:rsidRPr="00785A64">
        <w:rPr>
          <w:rtl/>
        </w:rPr>
        <w:t xml:space="preserve"> בנושא ההתקשרות</w:t>
      </w:r>
      <w:r w:rsidRPr="00785A64">
        <w:rPr>
          <w:rtl/>
        </w:rPr>
        <w:t>.</w:t>
      </w:r>
    </w:p>
    <w:p w14:paraId="1F3529D7" w14:textId="77777777" w:rsidR="0053062D" w:rsidRPr="00785A64" w:rsidRDefault="00D84150" w:rsidP="003854D4">
      <w:pPr>
        <w:pStyle w:val="2-0"/>
        <w:ind w:hanging="592"/>
        <w:rPr>
          <w:rtl/>
        </w:rPr>
      </w:pPr>
      <w:r w:rsidRPr="00785A64">
        <w:rPr>
          <w:rtl/>
        </w:rPr>
        <w:t>מועד החתימה על ההסכם יהיה מועד החתימה של אחרון הצדדים על ההסכם.</w:t>
      </w:r>
    </w:p>
    <w:p w14:paraId="5592EA95" w14:textId="77777777" w:rsidR="0009150A" w:rsidRPr="00785A64" w:rsidRDefault="00D84150" w:rsidP="00785A64">
      <w:pPr>
        <w:pStyle w:val="af7"/>
        <w:widowControl w:val="0"/>
        <w:spacing w:line="360" w:lineRule="auto"/>
        <w:jc w:val="center"/>
        <w:rPr>
          <w:rFonts w:cs="David"/>
          <w:b/>
          <w:bCs/>
          <w:rtl/>
        </w:rPr>
      </w:pPr>
      <w:r w:rsidRPr="00785A64">
        <w:rPr>
          <w:rFonts w:cs="David"/>
          <w:b/>
          <w:bCs/>
          <w:rtl/>
        </w:rPr>
        <w:t>ולראיה באו הצדדים על החתום:</w:t>
      </w:r>
    </w:p>
    <w:p w14:paraId="003E28EE" w14:textId="77777777" w:rsidR="00CD6EC5" w:rsidRPr="00785A64" w:rsidRDefault="00D84150" w:rsidP="00E149E9">
      <w:pPr>
        <w:pStyle w:val="af7"/>
        <w:widowControl w:val="0"/>
        <w:spacing w:line="360" w:lineRule="auto"/>
        <w:ind w:left="720" w:firstLine="720"/>
        <w:rPr>
          <w:rFonts w:cs="David"/>
          <w:b/>
          <w:bCs/>
          <w:u w:val="single"/>
          <w:rtl/>
        </w:rPr>
        <w:sectPr w:rsidR="00CD6EC5" w:rsidRPr="00785A64" w:rsidSect="00654526">
          <w:pgSz w:w="11906" w:h="16838" w:code="9"/>
          <w:pgMar w:top="1616" w:right="1826" w:bottom="1440" w:left="1800" w:header="709" w:footer="709" w:gutter="0"/>
          <w:cols w:space="708"/>
          <w:titlePg/>
          <w:bidi/>
          <w:rtlGutter/>
          <w:docGrid w:linePitch="360"/>
        </w:sectPr>
      </w:pPr>
      <w:bookmarkStart w:id="490" w:name="_Toc330777765"/>
      <w:r w:rsidRPr="00785A64">
        <w:rPr>
          <w:rFonts w:cs="David"/>
          <w:noProof/>
        </w:rPr>
        <mc:AlternateContent>
          <mc:Choice Requires="wpg">
            <w:drawing>
              <wp:anchor distT="0" distB="0" distL="114300" distR="114300" simplePos="0" relativeHeight="251658240" behindDoc="0" locked="0" layoutInCell="1" allowOverlap="1" wp14:anchorId="2A802EDA" wp14:editId="12923BC9">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B0D22DF" w14:textId="77777777" w:rsidR="008F1C74" w:rsidRDefault="008F1C74" w:rsidP="00243945">
                              <w:pPr>
                                <w:rPr>
                                  <w:b/>
                                  <w:bCs/>
                                  <w:sz w:val="22"/>
                                  <w:szCs w:val="22"/>
                                  <w:highlight w:val="yellow"/>
                                  <w:rtl/>
                                </w:rPr>
                              </w:pPr>
                            </w:p>
                            <w:p w14:paraId="21FFA872" w14:textId="77777777" w:rsidR="008F1C74" w:rsidRPr="00B71738" w:rsidRDefault="008F1C7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7EDD250"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29AA2A0B"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01BBFD1" w14:textId="77777777" w:rsidR="008F1C74" w:rsidRPr="00B71738" w:rsidRDefault="008F1C74" w:rsidP="00243945">
                              <w:pPr>
                                <w:jc w:val="center"/>
                                <w:rPr>
                                  <w:b/>
                                  <w:bCs/>
                                  <w:sz w:val="22"/>
                                  <w:szCs w:val="22"/>
                                  <w:rtl/>
                                </w:rPr>
                              </w:pPr>
                            </w:p>
                            <w:p w14:paraId="439A63E8" w14:textId="77777777" w:rsidR="008F1C74" w:rsidRPr="00B71738" w:rsidRDefault="008F1C74" w:rsidP="00243945">
                              <w:pPr>
                                <w:jc w:val="center"/>
                                <w:rPr>
                                  <w:b/>
                                  <w:bCs/>
                                  <w:sz w:val="22"/>
                                  <w:szCs w:val="22"/>
                                  <w:rtl/>
                                </w:rPr>
                              </w:pPr>
                              <w:r w:rsidRPr="00B71738">
                                <w:rPr>
                                  <w:rFonts w:hint="cs"/>
                                  <w:b/>
                                  <w:bCs/>
                                  <w:sz w:val="22"/>
                                  <w:szCs w:val="22"/>
                                  <w:rtl/>
                                </w:rPr>
                                <w:t>___________</w:t>
                              </w:r>
                            </w:p>
                            <w:p w14:paraId="14F790DB" w14:textId="77777777" w:rsidR="008F1C74" w:rsidRPr="00B71738" w:rsidRDefault="008F1C74" w:rsidP="00243945">
                              <w:pPr>
                                <w:jc w:val="center"/>
                                <w:rPr>
                                  <w:b/>
                                  <w:bCs/>
                                  <w:sz w:val="22"/>
                                  <w:szCs w:val="22"/>
                                  <w:rtl/>
                                </w:rPr>
                              </w:pPr>
                              <w:r w:rsidRPr="00B71738">
                                <w:rPr>
                                  <w:rFonts w:hint="cs"/>
                                  <w:b/>
                                  <w:bCs/>
                                  <w:sz w:val="22"/>
                                  <w:szCs w:val="22"/>
                                  <w:rtl/>
                                </w:rPr>
                                <w:t>תאריך</w:t>
                              </w:r>
                            </w:p>
                            <w:p w14:paraId="787CCDB0" w14:textId="77777777" w:rsidR="008F1C74" w:rsidRDefault="008F1C74"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0E1ECA9" w14:textId="77777777" w:rsidR="008F1C74" w:rsidRDefault="008F1C74" w:rsidP="00243945">
                              <w:pPr>
                                <w:rPr>
                                  <w:b/>
                                  <w:bCs/>
                                  <w:sz w:val="22"/>
                                  <w:szCs w:val="22"/>
                                  <w:highlight w:val="yellow"/>
                                  <w:rtl/>
                                </w:rPr>
                              </w:pPr>
                            </w:p>
                            <w:p w14:paraId="7640B8E7"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C0267E3"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7358391E"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9422F2" w14:textId="77777777" w:rsidR="008F1C74" w:rsidRPr="00B71738" w:rsidRDefault="008F1C74" w:rsidP="00243945">
                              <w:pPr>
                                <w:jc w:val="center"/>
                                <w:rPr>
                                  <w:b/>
                                  <w:bCs/>
                                  <w:sz w:val="22"/>
                                  <w:szCs w:val="22"/>
                                  <w:rtl/>
                                </w:rPr>
                              </w:pPr>
                            </w:p>
                            <w:p w14:paraId="400D58E2" w14:textId="77777777" w:rsidR="008F1C74" w:rsidRPr="00B71738" w:rsidRDefault="008F1C74" w:rsidP="00243945">
                              <w:pPr>
                                <w:jc w:val="center"/>
                                <w:rPr>
                                  <w:b/>
                                  <w:bCs/>
                                  <w:sz w:val="22"/>
                                  <w:szCs w:val="22"/>
                                  <w:rtl/>
                                </w:rPr>
                              </w:pPr>
                              <w:r w:rsidRPr="00B71738">
                                <w:rPr>
                                  <w:rFonts w:hint="cs"/>
                                  <w:b/>
                                  <w:bCs/>
                                  <w:sz w:val="22"/>
                                  <w:szCs w:val="22"/>
                                  <w:rtl/>
                                </w:rPr>
                                <w:t>___________</w:t>
                              </w:r>
                            </w:p>
                            <w:p w14:paraId="5B17AE11" w14:textId="77777777" w:rsidR="008F1C74" w:rsidRPr="00B71738" w:rsidRDefault="008F1C74" w:rsidP="00243945">
                              <w:pPr>
                                <w:jc w:val="center"/>
                                <w:rPr>
                                  <w:b/>
                                  <w:bCs/>
                                  <w:sz w:val="22"/>
                                  <w:szCs w:val="22"/>
                                  <w:rtl/>
                                </w:rPr>
                              </w:pPr>
                              <w:r w:rsidRPr="00B71738">
                                <w:rPr>
                                  <w:rFonts w:hint="cs"/>
                                  <w:b/>
                                  <w:bCs/>
                                  <w:sz w:val="22"/>
                                  <w:szCs w:val="22"/>
                                  <w:rtl/>
                                </w:rPr>
                                <w:t>תאריך</w:t>
                              </w:r>
                            </w:p>
                            <w:p w14:paraId="367DA575" w14:textId="77777777" w:rsidR="008F1C74" w:rsidRDefault="008F1C74" w:rsidP="00243945"/>
                            <w:p w14:paraId="0D4146D5" w14:textId="77777777" w:rsidR="008F1C74" w:rsidRDefault="008F1C74"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F5FE139" w14:textId="77777777" w:rsidR="008F1C74" w:rsidRDefault="008F1C74" w:rsidP="00243945">
                              <w:pPr>
                                <w:rPr>
                                  <w:b/>
                                  <w:bCs/>
                                  <w:sz w:val="22"/>
                                  <w:szCs w:val="22"/>
                                  <w:highlight w:val="yellow"/>
                                  <w:rtl/>
                                </w:rPr>
                              </w:pPr>
                            </w:p>
                            <w:p w14:paraId="4C504A75"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4542FF"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5F27F7F8"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B60BBF0" w14:textId="77777777" w:rsidR="008F1C74" w:rsidRPr="00B71738" w:rsidRDefault="008F1C74" w:rsidP="00243945">
                              <w:pPr>
                                <w:jc w:val="center"/>
                                <w:rPr>
                                  <w:b/>
                                  <w:bCs/>
                                  <w:sz w:val="22"/>
                                  <w:szCs w:val="22"/>
                                  <w:rtl/>
                                </w:rPr>
                              </w:pPr>
                            </w:p>
                            <w:p w14:paraId="6916ADAB" w14:textId="77777777" w:rsidR="008F1C74" w:rsidRPr="00B71738" w:rsidRDefault="008F1C74" w:rsidP="00243945">
                              <w:pPr>
                                <w:jc w:val="center"/>
                                <w:rPr>
                                  <w:b/>
                                  <w:bCs/>
                                  <w:sz w:val="22"/>
                                  <w:szCs w:val="22"/>
                                  <w:rtl/>
                                </w:rPr>
                              </w:pPr>
                              <w:r w:rsidRPr="00B71738">
                                <w:rPr>
                                  <w:rFonts w:hint="cs"/>
                                  <w:b/>
                                  <w:bCs/>
                                  <w:sz w:val="22"/>
                                  <w:szCs w:val="22"/>
                                  <w:rtl/>
                                </w:rPr>
                                <w:t>___________</w:t>
                              </w:r>
                            </w:p>
                            <w:p w14:paraId="26115DE7" w14:textId="77777777" w:rsidR="008F1C74" w:rsidRPr="00B71738" w:rsidRDefault="008F1C74"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B60B210" w14:textId="77777777" w:rsidR="008F1C74" w:rsidRDefault="008F1C74" w:rsidP="00243945">
                              <w:pPr>
                                <w:rPr>
                                  <w:b/>
                                  <w:bCs/>
                                  <w:sz w:val="22"/>
                                  <w:szCs w:val="22"/>
                                  <w:highlight w:val="yellow"/>
                                  <w:rtl/>
                                </w:rPr>
                              </w:pPr>
                            </w:p>
                            <w:p w14:paraId="679BC802"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54EE69"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7B4B0B61"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9009542" w14:textId="77777777" w:rsidR="008F1C74" w:rsidRPr="00B71738" w:rsidRDefault="008F1C74" w:rsidP="00243945">
                              <w:pPr>
                                <w:jc w:val="center"/>
                                <w:rPr>
                                  <w:b/>
                                  <w:bCs/>
                                  <w:sz w:val="22"/>
                                  <w:szCs w:val="22"/>
                                  <w:rtl/>
                                </w:rPr>
                              </w:pPr>
                            </w:p>
                            <w:p w14:paraId="766AB2C1" w14:textId="77777777" w:rsidR="008F1C74" w:rsidRPr="00B71738" w:rsidRDefault="008F1C74" w:rsidP="00243945">
                              <w:pPr>
                                <w:jc w:val="center"/>
                                <w:rPr>
                                  <w:b/>
                                  <w:bCs/>
                                  <w:sz w:val="22"/>
                                  <w:szCs w:val="22"/>
                                  <w:rtl/>
                                </w:rPr>
                              </w:pPr>
                              <w:r w:rsidRPr="00B71738">
                                <w:rPr>
                                  <w:rFonts w:hint="cs"/>
                                  <w:b/>
                                  <w:bCs/>
                                  <w:sz w:val="22"/>
                                  <w:szCs w:val="22"/>
                                  <w:rtl/>
                                </w:rPr>
                                <w:t>___________</w:t>
                              </w:r>
                            </w:p>
                            <w:p w14:paraId="765895A3" w14:textId="77777777" w:rsidR="008F1C74" w:rsidRPr="00B71738" w:rsidRDefault="008F1C74" w:rsidP="00243945">
                              <w:pPr>
                                <w:jc w:val="center"/>
                                <w:rPr>
                                  <w:b/>
                                  <w:bCs/>
                                  <w:sz w:val="22"/>
                                  <w:szCs w:val="22"/>
                                  <w:rtl/>
                                </w:rPr>
                              </w:pPr>
                              <w:r w:rsidRPr="00B71738">
                                <w:rPr>
                                  <w:rFonts w:hint="cs"/>
                                  <w:b/>
                                  <w:bCs/>
                                  <w:sz w:val="22"/>
                                  <w:szCs w:val="22"/>
                                  <w:rtl/>
                                </w:rPr>
                                <w:t>תאריך</w:t>
                              </w:r>
                            </w:p>
                            <w:p w14:paraId="3F719469" w14:textId="77777777" w:rsidR="008F1C74" w:rsidRDefault="008F1C74"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A802ED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B0D22DF" w14:textId="77777777" w:rsidR="008F1C74" w:rsidRDefault="008F1C74" w:rsidP="00243945">
                        <w:pPr>
                          <w:rPr>
                            <w:b/>
                            <w:bCs/>
                            <w:sz w:val="22"/>
                            <w:szCs w:val="22"/>
                            <w:highlight w:val="yellow"/>
                            <w:rtl/>
                          </w:rPr>
                        </w:pPr>
                      </w:p>
                      <w:p w14:paraId="21FFA872" w14:textId="77777777" w:rsidR="008F1C74" w:rsidRPr="00B71738" w:rsidRDefault="008F1C74"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7EDD250"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29AA2A0B"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01BBFD1" w14:textId="77777777" w:rsidR="008F1C74" w:rsidRPr="00B71738" w:rsidRDefault="008F1C74" w:rsidP="00243945">
                        <w:pPr>
                          <w:jc w:val="center"/>
                          <w:rPr>
                            <w:b/>
                            <w:bCs/>
                            <w:sz w:val="22"/>
                            <w:szCs w:val="22"/>
                            <w:rtl/>
                          </w:rPr>
                        </w:pPr>
                      </w:p>
                      <w:p w14:paraId="439A63E8" w14:textId="77777777" w:rsidR="008F1C74" w:rsidRPr="00B71738" w:rsidRDefault="008F1C74" w:rsidP="00243945">
                        <w:pPr>
                          <w:jc w:val="center"/>
                          <w:rPr>
                            <w:b/>
                            <w:bCs/>
                            <w:sz w:val="22"/>
                            <w:szCs w:val="22"/>
                            <w:rtl/>
                          </w:rPr>
                        </w:pPr>
                        <w:r w:rsidRPr="00B71738">
                          <w:rPr>
                            <w:rFonts w:hint="cs"/>
                            <w:b/>
                            <w:bCs/>
                            <w:sz w:val="22"/>
                            <w:szCs w:val="22"/>
                            <w:rtl/>
                          </w:rPr>
                          <w:t>___________</w:t>
                        </w:r>
                      </w:p>
                      <w:p w14:paraId="14F790DB" w14:textId="77777777" w:rsidR="008F1C74" w:rsidRPr="00B71738" w:rsidRDefault="008F1C74" w:rsidP="00243945">
                        <w:pPr>
                          <w:jc w:val="center"/>
                          <w:rPr>
                            <w:b/>
                            <w:bCs/>
                            <w:sz w:val="22"/>
                            <w:szCs w:val="22"/>
                            <w:rtl/>
                          </w:rPr>
                        </w:pPr>
                        <w:r w:rsidRPr="00B71738">
                          <w:rPr>
                            <w:rFonts w:hint="cs"/>
                            <w:b/>
                            <w:bCs/>
                            <w:sz w:val="22"/>
                            <w:szCs w:val="22"/>
                            <w:rtl/>
                          </w:rPr>
                          <w:t>תאריך</w:t>
                        </w:r>
                      </w:p>
                      <w:p w14:paraId="787CCDB0" w14:textId="77777777" w:rsidR="008F1C74" w:rsidRDefault="008F1C74"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0E1ECA9" w14:textId="77777777" w:rsidR="008F1C74" w:rsidRDefault="008F1C74" w:rsidP="00243945">
                        <w:pPr>
                          <w:rPr>
                            <w:b/>
                            <w:bCs/>
                            <w:sz w:val="22"/>
                            <w:szCs w:val="22"/>
                            <w:highlight w:val="yellow"/>
                            <w:rtl/>
                          </w:rPr>
                        </w:pPr>
                      </w:p>
                      <w:p w14:paraId="7640B8E7"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C0267E3"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7358391E"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9422F2" w14:textId="77777777" w:rsidR="008F1C74" w:rsidRPr="00B71738" w:rsidRDefault="008F1C74" w:rsidP="00243945">
                        <w:pPr>
                          <w:jc w:val="center"/>
                          <w:rPr>
                            <w:b/>
                            <w:bCs/>
                            <w:sz w:val="22"/>
                            <w:szCs w:val="22"/>
                            <w:rtl/>
                          </w:rPr>
                        </w:pPr>
                      </w:p>
                      <w:p w14:paraId="400D58E2" w14:textId="77777777" w:rsidR="008F1C74" w:rsidRPr="00B71738" w:rsidRDefault="008F1C74" w:rsidP="00243945">
                        <w:pPr>
                          <w:jc w:val="center"/>
                          <w:rPr>
                            <w:b/>
                            <w:bCs/>
                            <w:sz w:val="22"/>
                            <w:szCs w:val="22"/>
                            <w:rtl/>
                          </w:rPr>
                        </w:pPr>
                        <w:r w:rsidRPr="00B71738">
                          <w:rPr>
                            <w:rFonts w:hint="cs"/>
                            <w:b/>
                            <w:bCs/>
                            <w:sz w:val="22"/>
                            <w:szCs w:val="22"/>
                            <w:rtl/>
                          </w:rPr>
                          <w:t>___________</w:t>
                        </w:r>
                      </w:p>
                      <w:p w14:paraId="5B17AE11" w14:textId="77777777" w:rsidR="008F1C74" w:rsidRPr="00B71738" w:rsidRDefault="008F1C74" w:rsidP="00243945">
                        <w:pPr>
                          <w:jc w:val="center"/>
                          <w:rPr>
                            <w:b/>
                            <w:bCs/>
                            <w:sz w:val="22"/>
                            <w:szCs w:val="22"/>
                            <w:rtl/>
                          </w:rPr>
                        </w:pPr>
                        <w:r w:rsidRPr="00B71738">
                          <w:rPr>
                            <w:rFonts w:hint="cs"/>
                            <w:b/>
                            <w:bCs/>
                            <w:sz w:val="22"/>
                            <w:szCs w:val="22"/>
                            <w:rtl/>
                          </w:rPr>
                          <w:t>תאריך</w:t>
                        </w:r>
                      </w:p>
                      <w:p w14:paraId="367DA575" w14:textId="77777777" w:rsidR="008F1C74" w:rsidRDefault="008F1C74" w:rsidP="00243945"/>
                      <w:p w14:paraId="0D4146D5" w14:textId="77777777" w:rsidR="008F1C74" w:rsidRDefault="008F1C74"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F5FE139" w14:textId="77777777" w:rsidR="008F1C74" w:rsidRDefault="008F1C74" w:rsidP="00243945">
                        <w:pPr>
                          <w:rPr>
                            <w:b/>
                            <w:bCs/>
                            <w:sz w:val="22"/>
                            <w:szCs w:val="22"/>
                            <w:highlight w:val="yellow"/>
                            <w:rtl/>
                          </w:rPr>
                        </w:pPr>
                      </w:p>
                      <w:p w14:paraId="4C504A75"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F4542FF"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5F27F7F8"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B60BBF0" w14:textId="77777777" w:rsidR="008F1C74" w:rsidRPr="00B71738" w:rsidRDefault="008F1C74" w:rsidP="00243945">
                        <w:pPr>
                          <w:jc w:val="center"/>
                          <w:rPr>
                            <w:b/>
                            <w:bCs/>
                            <w:sz w:val="22"/>
                            <w:szCs w:val="22"/>
                            <w:rtl/>
                          </w:rPr>
                        </w:pPr>
                      </w:p>
                      <w:p w14:paraId="6916ADAB" w14:textId="77777777" w:rsidR="008F1C74" w:rsidRPr="00B71738" w:rsidRDefault="008F1C74" w:rsidP="00243945">
                        <w:pPr>
                          <w:jc w:val="center"/>
                          <w:rPr>
                            <w:b/>
                            <w:bCs/>
                            <w:sz w:val="22"/>
                            <w:szCs w:val="22"/>
                            <w:rtl/>
                          </w:rPr>
                        </w:pPr>
                        <w:r w:rsidRPr="00B71738">
                          <w:rPr>
                            <w:rFonts w:hint="cs"/>
                            <w:b/>
                            <w:bCs/>
                            <w:sz w:val="22"/>
                            <w:szCs w:val="22"/>
                            <w:rtl/>
                          </w:rPr>
                          <w:t>___________</w:t>
                        </w:r>
                      </w:p>
                      <w:p w14:paraId="26115DE7" w14:textId="77777777" w:rsidR="008F1C74" w:rsidRPr="00B71738" w:rsidRDefault="008F1C74"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B60B210" w14:textId="77777777" w:rsidR="008F1C74" w:rsidRDefault="008F1C74" w:rsidP="00243945">
                        <w:pPr>
                          <w:rPr>
                            <w:b/>
                            <w:bCs/>
                            <w:sz w:val="22"/>
                            <w:szCs w:val="22"/>
                            <w:highlight w:val="yellow"/>
                            <w:rtl/>
                          </w:rPr>
                        </w:pPr>
                      </w:p>
                      <w:p w14:paraId="679BC802" w14:textId="77777777" w:rsidR="008F1C74" w:rsidRPr="00B71738" w:rsidRDefault="008F1C74"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54EE69" w14:textId="77777777" w:rsidR="008F1C74" w:rsidRPr="00B71738" w:rsidRDefault="008F1C74" w:rsidP="00243945">
                        <w:pPr>
                          <w:jc w:val="center"/>
                          <w:rPr>
                            <w:b/>
                            <w:bCs/>
                            <w:sz w:val="22"/>
                            <w:szCs w:val="22"/>
                            <w:rtl/>
                          </w:rPr>
                        </w:pPr>
                        <w:r w:rsidRPr="00B71738">
                          <w:rPr>
                            <w:rFonts w:hint="cs"/>
                            <w:b/>
                            <w:bCs/>
                            <w:sz w:val="22"/>
                            <w:szCs w:val="22"/>
                            <w:rtl/>
                          </w:rPr>
                          <w:t>שם וחתימה</w:t>
                        </w:r>
                      </w:p>
                      <w:p w14:paraId="7B4B0B61" w14:textId="77777777" w:rsidR="008F1C74" w:rsidRPr="00B71738" w:rsidRDefault="008F1C74"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9009542" w14:textId="77777777" w:rsidR="008F1C74" w:rsidRPr="00B71738" w:rsidRDefault="008F1C74" w:rsidP="00243945">
                        <w:pPr>
                          <w:jc w:val="center"/>
                          <w:rPr>
                            <w:b/>
                            <w:bCs/>
                            <w:sz w:val="22"/>
                            <w:szCs w:val="22"/>
                            <w:rtl/>
                          </w:rPr>
                        </w:pPr>
                      </w:p>
                      <w:p w14:paraId="766AB2C1" w14:textId="77777777" w:rsidR="008F1C74" w:rsidRPr="00B71738" w:rsidRDefault="008F1C74" w:rsidP="00243945">
                        <w:pPr>
                          <w:jc w:val="center"/>
                          <w:rPr>
                            <w:b/>
                            <w:bCs/>
                            <w:sz w:val="22"/>
                            <w:szCs w:val="22"/>
                            <w:rtl/>
                          </w:rPr>
                        </w:pPr>
                        <w:r w:rsidRPr="00B71738">
                          <w:rPr>
                            <w:rFonts w:hint="cs"/>
                            <w:b/>
                            <w:bCs/>
                            <w:sz w:val="22"/>
                            <w:szCs w:val="22"/>
                            <w:rtl/>
                          </w:rPr>
                          <w:t>___________</w:t>
                        </w:r>
                      </w:p>
                      <w:p w14:paraId="765895A3" w14:textId="77777777" w:rsidR="008F1C74" w:rsidRPr="00B71738" w:rsidRDefault="008F1C74" w:rsidP="00243945">
                        <w:pPr>
                          <w:jc w:val="center"/>
                          <w:rPr>
                            <w:b/>
                            <w:bCs/>
                            <w:sz w:val="22"/>
                            <w:szCs w:val="22"/>
                            <w:rtl/>
                          </w:rPr>
                        </w:pPr>
                        <w:r w:rsidRPr="00B71738">
                          <w:rPr>
                            <w:rFonts w:hint="cs"/>
                            <w:b/>
                            <w:bCs/>
                            <w:sz w:val="22"/>
                            <w:szCs w:val="22"/>
                            <w:rtl/>
                          </w:rPr>
                          <w:t>תאריך</w:t>
                        </w:r>
                      </w:p>
                      <w:p w14:paraId="3F719469" w14:textId="77777777" w:rsidR="008F1C74" w:rsidRDefault="008F1C74" w:rsidP="00243945"/>
                    </w:txbxContent>
                  </v:textbox>
                </v:shape>
                <w10:wrap type="square"/>
              </v:group>
            </w:pict>
          </mc:Fallback>
        </mc:AlternateContent>
      </w:r>
    </w:p>
    <w:p w14:paraId="6BB4DAEB" w14:textId="77777777" w:rsidR="006871ED" w:rsidRPr="00785A64" w:rsidRDefault="00D84150" w:rsidP="00802F00">
      <w:pPr>
        <w:pStyle w:val="afffffffb"/>
        <w:rPr>
          <w:rtl/>
        </w:rPr>
      </w:pPr>
      <w:bookmarkStart w:id="491" w:name="_Toc32477914"/>
      <w:bookmarkStart w:id="492" w:name="_Toc44931978"/>
      <w:bookmarkStart w:id="493" w:name="_Toc44932065"/>
      <w:bookmarkStart w:id="494" w:name="_Toc53331385"/>
      <w:bookmarkStart w:id="495" w:name="show_sachArvutBitzua_3"/>
      <w:r w:rsidRPr="00785A64">
        <w:rPr>
          <w:rtl/>
        </w:rPr>
        <w:lastRenderedPageBreak/>
        <w:t xml:space="preserve">נספח </w:t>
      </w:r>
      <w:bookmarkStart w:id="496" w:name="nispach14_2"/>
      <w:r w:rsidRPr="00785A64">
        <w:rPr>
          <w:rtl/>
        </w:rPr>
        <w:t>ג</w:t>
      </w:r>
      <w:bookmarkEnd w:id="496"/>
      <w:r w:rsidRPr="00785A64">
        <w:rPr>
          <w:rtl/>
        </w:rPr>
        <w:t>'– ערבות ביצוע</w:t>
      </w:r>
      <w:bookmarkEnd w:id="491"/>
      <w:bookmarkEnd w:id="492"/>
      <w:bookmarkEnd w:id="493"/>
      <w:bookmarkEnd w:id="494"/>
    </w:p>
    <w:p w14:paraId="143F6CE0" w14:textId="77777777" w:rsidR="00EC3DC3" w:rsidRPr="00785A64" w:rsidRDefault="00D84150" w:rsidP="00EC3DC3">
      <w:pPr>
        <w:tabs>
          <w:tab w:val="left" w:pos="7227"/>
        </w:tabs>
        <w:jc w:val="center"/>
        <w:rPr>
          <w:b/>
          <w:bCs/>
          <w:rtl/>
        </w:rPr>
      </w:pPr>
      <w:r w:rsidRPr="00785A64">
        <w:rPr>
          <w:b/>
          <w:bCs/>
          <w:rtl/>
        </w:rPr>
        <w:t xml:space="preserve">תדפיס ערבות דיגיטאלית (אין למלא ידנית, למילוי על ידי מערכת) </w:t>
      </w:r>
    </w:p>
    <w:p w14:paraId="604086D8" w14:textId="77777777" w:rsidR="00EC3DC3" w:rsidRPr="00785A64" w:rsidRDefault="00D84150" w:rsidP="00EC3DC3">
      <w:pPr>
        <w:pBdr>
          <w:top w:val="single" w:sz="4" w:space="1" w:color="auto"/>
          <w:left w:val="single" w:sz="4" w:space="4" w:color="auto"/>
          <w:bottom w:val="single" w:sz="4" w:space="0" w:color="auto"/>
          <w:right w:val="single" w:sz="4" w:space="4" w:color="auto"/>
        </w:pBdr>
        <w:tabs>
          <w:tab w:val="left" w:pos="7227"/>
        </w:tabs>
        <w:rPr>
          <w:b/>
          <w:bCs/>
          <w:rtl/>
        </w:rPr>
      </w:pPr>
      <w:r w:rsidRPr="00785A64">
        <w:rPr>
          <w:b/>
          <w:bCs/>
          <w:rtl/>
        </w:rPr>
        <w:t>מסמך זה הוא תדפיס של ערבות דיגיטאלית ונועד לצרכי המחשה בלבד</w:t>
      </w:r>
    </w:p>
    <w:p w14:paraId="2681F286" w14:textId="77777777" w:rsidR="00EC3DC3" w:rsidRPr="00785A64" w:rsidRDefault="00D84150" w:rsidP="00EC3DC3">
      <w:pPr>
        <w:pBdr>
          <w:top w:val="single" w:sz="4" w:space="1" w:color="auto"/>
          <w:left w:val="single" w:sz="4" w:space="4" w:color="auto"/>
          <w:bottom w:val="single" w:sz="4" w:space="0" w:color="auto"/>
          <w:right w:val="single" w:sz="4" w:space="4" w:color="auto"/>
        </w:pBdr>
        <w:tabs>
          <w:tab w:val="left" w:pos="7227"/>
        </w:tabs>
        <w:rPr>
          <w:rtl/>
        </w:rPr>
      </w:pPr>
      <w:r w:rsidRPr="00785A64">
        <w:rPr>
          <w:rtl/>
        </w:rPr>
        <w:t xml:space="preserve">תדפיס זה הופק ע"י המערכת של &amp;שם מנפיק הערבות/מקבל הערבות לפי העניין&amp; ביום </w:t>
      </w:r>
      <w:r w:rsidRPr="00785A64">
        <w:t>DD/MM/YYYY</w:t>
      </w:r>
      <w:r w:rsidRPr="00785A64">
        <w:rPr>
          <w:rtl/>
        </w:rPr>
        <w:t xml:space="preserve"> ב- </w:t>
      </w:r>
      <w:r w:rsidRPr="00785A64">
        <w:t>SS</w:t>
      </w:r>
      <w:r w:rsidRPr="00785A64">
        <w:rPr>
          <w:rtl/>
        </w:rPr>
        <w:t>:</w:t>
      </w:r>
      <w:r w:rsidRPr="00785A64">
        <w:t>MM</w:t>
      </w:r>
      <w:r w:rsidRPr="00785A64">
        <w:rPr>
          <w:rtl/>
        </w:rPr>
        <w:t>:</w:t>
      </w:r>
      <w:r w:rsidRPr="00785A64">
        <w:t>HH</w:t>
      </w:r>
      <w:r w:rsidRPr="00785A64">
        <w:rPr>
          <w:rtl/>
        </w:rPr>
        <w:t xml:space="preserve"> על סמך קובץ ערבות דיגיטאלית.</w:t>
      </w:r>
    </w:p>
    <w:p w14:paraId="6241C14A" w14:textId="77777777" w:rsidR="00EC3DC3" w:rsidRPr="00785A64" w:rsidRDefault="00EC3DC3" w:rsidP="00EC3DC3">
      <w:pPr>
        <w:tabs>
          <w:tab w:val="left" w:pos="7227"/>
        </w:tabs>
        <w:rPr>
          <w:b/>
          <w:bCs/>
          <w:u w:val="single"/>
          <w:rtl/>
        </w:rPr>
      </w:pPr>
    </w:p>
    <w:p w14:paraId="0FA12015" w14:textId="77777777" w:rsidR="00EC3DC3" w:rsidRPr="00785A64" w:rsidRDefault="00D84150" w:rsidP="00EC3DC3">
      <w:pPr>
        <w:tabs>
          <w:tab w:val="left" w:pos="7227"/>
        </w:tabs>
        <w:jc w:val="center"/>
        <w:rPr>
          <w:b/>
          <w:bCs/>
          <w:u w:val="single"/>
          <w:rtl/>
        </w:rPr>
      </w:pPr>
      <w:r w:rsidRPr="00785A64">
        <w:rPr>
          <w:b/>
          <w:bCs/>
          <w:u w:val="single"/>
          <w:rtl/>
        </w:rPr>
        <w:t>נתוני הערבות</w:t>
      </w:r>
    </w:p>
    <w:p w14:paraId="33588432" w14:textId="77777777" w:rsidR="00EC3DC3" w:rsidRPr="00785A64" w:rsidRDefault="00EC3DC3" w:rsidP="00EC3DC3">
      <w:pPr>
        <w:tabs>
          <w:tab w:val="left" w:pos="7227"/>
        </w:tabs>
        <w:rPr>
          <w:u w:val="single"/>
          <w:rtl/>
        </w:rPr>
      </w:pPr>
    </w:p>
    <w:p w14:paraId="65D43F57" w14:textId="77777777" w:rsidR="00EC3DC3" w:rsidRPr="00785A64" w:rsidRDefault="00D84150" w:rsidP="00EC3DC3">
      <w:pPr>
        <w:tabs>
          <w:tab w:val="left" w:pos="7227"/>
        </w:tabs>
        <w:rPr>
          <w:rtl/>
        </w:rPr>
      </w:pPr>
      <w:r w:rsidRPr="00785A64">
        <w:rPr>
          <w:u w:val="single"/>
          <w:rtl/>
        </w:rPr>
        <w:t>קוד הערבות הדיגיטאלית</w:t>
      </w:r>
      <w:r w:rsidRPr="00785A64">
        <w:rPr>
          <w:rtl/>
        </w:rPr>
        <w:t xml:space="preserve">: </w:t>
      </w:r>
      <w:r w:rsidRPr="00785A64">
        <w:t>XXXX-YYYN-NNNN-NNNN-NNCC</w:t>
      </w:r>
    </w:p>
    <w:p w14:paraId="1A8EC9E5" w14:textId="77777777" w:rsidR="00EC3DC3" w:rsidRPr="00785A64" w:rsidRDefault="00EC3DC3" w:rsidP="00EC3DC3">
      <w:pPr>
        <w:tabs>
          <w:tab w:val="left" w:pos="7227"/>
        </w:tabs>
        <w:rPr>
          <w:u w:val="single"/>
          <w:rtl/>
        </w:rPr>
      </w:pPr>
    </w:p>
    <w:p w14:paraId="72E40F22" w14:textId="77777777" w:rsidR="00EC3DC3" w:rsidRPr="00785A64" w:rsidRDefault="00D84150" w:rsidP="00EC3DC3">
      <w:pPr>
        <w:tabs>
          <w:tab w:val="left" w:pos="7227"/>
        </w:tabs>
        <w:rPr>
          <w:u w:val="single"/>
          <w:rtl/>
        </w:rPr>
      </w:pPr>
      <w:r w:rsidRPr="00785A64">
        <w:rPr>
          <w:u w:val="single"/>
          <w:rtl/>
        </w:rPr>
        <w:t>מנפיק הערבות:</w:t>
      </w:r>
    </w:p>
    <w:p w14:paraId="32258D5A" w14:textId="77777777" w:rsidR="00EC3DC3" w:rsidRPr="00785A64" w:rsidRDefault="00D84150" w:rsidP="00EC3DC3">
      <w:pPr>
        <w:tabs>
          <w:tab w:val="left" w:pos="7227"/>
        </w:tabs>
        <w:rPr>
          <w:rtl/>
        </w:rPr>
      </w:pPr>
      <w:r w:rsidRPr="00785A64">
        <w:rPr>
          <w:rtl/>
        </w:rPr>
        <w:t>_____________________________________ מס' סניף: ___</w:t>
      </w:r>
    </w:p>
    <w:p w14:paraId="65AC953A" w14:textId="77777777" w:rsidR="00EC3DC3" w:rsidRPr="00785A64" w:rsidRDefault="00D84150" w:rsidP="00EC3DC3">
      <w:pPr>
        <w:tabs>
          <w:tab w:val="left" w:pos="7227"/>
        </w:tabs>
        <w:rPr>
          <w:rtl/>
        </w:rPr>
      </w:pPr>
      <w:r w:rsidRPr="00785A64">
        <w:rPr>
          <w:rtl/>
        </w:rPr>
        <w:t>טלפון מנפיק הערבות: ___________ פקס' מנפיק הערבות: __________</w:t>
      </w:r>
    </w:p>
    <w:p w14:paraId="28E5C29D" w14:textId="77777777" w:rsidR="00EC3DC3" w:rsidRPr="00785A64" w:rsidRDefault="00D84150" w:rsidP="00EC3DC3">
      <w:pPr>
        <w:tabs>
          <w:tab w:val="left" w:pos="7227"/>
        </w:tabs>
        <w:rPr>
          <w:rtl/>
        </w:rPr>
      </w:pPr>
      <w:r w:rsidRPr="00785A64">
        <w:rPr>
          <w:rtl/>
        </w:rPr>
        <w:t>כתובת מנפיק הערבות: _________________________________________</w:t>
      </w:r>
    </w:p>
    <w:p w14:paraId="1167D422" w14:textId="77777777" w:rsidR="00EC3DC3" w:rsidRPr="00785A64" w:rsidRDefault="00D84150" w:rsidP="00EC3DC3">
      <w:pPr>
        <w:tabs>
          <w:tab w:val="left" w:pos="7227"/>
        </w:tabs>
        <w:rPr>
          <w:rtl/>
        </w:rPr>
      </w:pPr>
      <w:r w:rsidRPr="00785A64">
        <w:rPr>
          <w:rtl/>
        </w:rPr>
        <w:t>רחוב ומספר: ____________ ישוב: _________________ מיקוד _________</w:t>
      </w:r>
    </w:p>
    <w:p w14:paraId="5741E0AF" w14:textId="77777777" w:rsidR="00EC3DC3" w:rsidRPr="00785A64" w:rsidRDefault="00D84150" w:rsidP="00EC3DC3">
      <w:pPr>
        <w:tabs>
          <w:tab w:val="left" w:pos="7227"/>
        </w:tabs>
        <w:rPr>
          <w:rtl/>
        </w:rPr>
      </w:pPr>
      <w:r w:rsidRPr="00785A64">
        <w:rPr>
          <w:rtl/>
        </w:rPr>
        <w:t>שם מורשה החתימה 1: ________________________________________</w:t>
      </w:r>
    </w:p>
    <w:p w14:paraId="15558C98" w14:textId="77777777" w:rsidR="00EC3DC3" w:rsidRPr="00785A64" w:rsidRDefault="00D84150" w:rsidP="00EC3DC3">
      <w:pPr>
        <w:tabs>
          <w:tab w:val="left" w:pos="7227"/>
        </w:tabs>
        <w:rPr>
          <w:rtl/>
        </w:rPr>
      </w:pPr>
      <w:r w:rsidRPr="00785A64">
        <w:rPr>
          <w:rtl/>
        </w:rPr>
        <w:t>שם מורשה החתימה 2: ________________________________________</w:t>
      </w:r>
    </w:p>
    <w:p w14:paraId="0DFF4FBB" w14:textId="77777777" w:rsidR="00EC3DC3" w:rsidRPr="00785A64" w:rsidRDefault="00EC3DC3" w:rsidP="00EC3DC3">
      <w:pPr>
        <w:tabs>
          <w:tab w:val="left" w:pos="7227"/>
        </w:tabs>
        <w:rPr>
          <w:u w:val="single"/>
          <w:rtl/>
        </w:rPr>
      </w:pPr>
    </w:p>
    <w:p w14:paraId="16A2685E" w14:textId="77777777" w:rsidR="00EC3DC3" w:rsidRPr="00785A64" w:rsidRDefault="00D84150" w:rsidP="00EC3DC3">
      <w:pPr>
        <w:tabs>
          <w:tab w:val="left" w:pos="7227"/>
        </w:tabs>
        <w:rPr>
          <w:u w:val="single"/>
          <w:rtl/>
        </w:rPr>
      </w:pPr>
      <w:r w:rsidRPr="00785A64">
        <w:rPr>
          <w:u w:val="single"/>
          <w:rtl/>
        </w:rPr>
        <w:t>מקבל הערבות:</w:t>
      </w:r>
    </w:p>
    <w:p w14:paraId="6F8A90CC" w14:textId="77777777" w:rsidR="00EC3DC3" w:rsidRPr="00785A64" w:rsidRDefault="00D84150" w:rsidP="00EC3DC3">
      <w:pPr>
        <w:tabs>
          <w:tab w:val="left" w:pos="7227"/>
        </w:tabs>
        <w:rPr>
          <w:rtl/>
        </w:rPr>
      </w:pPr>
      <w:r w:rsidRPr="00785A64">
        <w:rPr>
          <w:rtl/>
        </w:rPr>
        <w:t>_________________________________________</w:t>
      </w:r>
    </w:p>
    <w:p w14:paraId="31E1DA38" w14:textId="77777777" w:rsidR="00EC3DC3" w:rsidRPr="00785A64" w:rsidRDefault="00D84150" w:rsidP="00EC3DC3">
      <w:pPr>
        <w:tabs>
          <w:tab w:val="left" w:pos="7227"/>
        </w:tabs>
        <w:rPr>
          <w:rtl/>
        </w:rPr>
      </w:pPr>
      <w:r w:rsidRPr="00785A64">
        <w:rPr>
          <w:rtl/>
        </w:rPr>
        <w:t>_________________________________________</w:t>
      </w:r>
    </w:p>
    <w:p w14:paraId="407D76C7" w14:textId="77777777" w:rsidR="00EC3DC3" w:rsidRPr="00785A64" w:rsidRDefault="00D84150" w:rsidP="00EC3DC3">
      <w:pPr>
        <w:tabs>
          <w:tab w:val="left" w:pos="7227"/>
        </w:tabs>
        <w:rPr>
          <w:u w:val="single"/>
          <w:rtl/>
        </w:rPr>
      </w:pPr>
      <w:r w:rsidRPr="00785A64">
        <w:rPr>
          <w:u w:val="single"/>
          <w:rtl/>
        </w:rPr>
        <w:t>הנערבים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D8469F" w:rsidRPr="00785A64" w14:paraId="653DB65C" w14:textId="77777777" w:rsidTr="00FA1D31">
        <w:tc>
          <w:tcPr>
            <w:tcW w:w="2003" w:type="dxa"/>
            <w:shd w:val="clear" w:color="auto" w:fill="auto"/>
          </w:tcPr>
          <w:p w14:paraId="2842815E" w14:textId="77777777" w:rsidR="00EC3DC3" w:rsidRPr="00785A64" w:rsidRDefault="00D84150" w:rsidP="00FA1D31">
            <w:pPr>
              <w:tabs>
                <w:tab w:val="left" w:pos="7227"/>
              </w:tabs>
              <w:jc w:val="center"/>
              <w:rPr>
                <w:rFonts w:eastAsia="Times New Roman"/>
                <w:sz w:val="20"/>
                <w:szCs w:val="20"/>
                <w:rtl/>
              </w:rPr>
            </w:pPr>
            <w:r w:rsidRPr="00785A64">
              <w:rPr>
                <w:rFonts w:eastAsia="Times New Roman"/>
                <w:sz w:val="20"/>
                <w:szCs w:val="20"/>
                <w:rtl/>
              </w:rPr>
              <w:t>מזהה נערב</w:t>
            </w:r>
          </w:p>
        </w:tc>
        <w:tc>
          <w:tcPr>
            <w:tcW w:w="6474" w:type="dxa"/>
            <w:shd w:val="clear" w:color="auto" w:fill="auto"/>
          </w:tcPr>
          <w:p w14:paraId="1A69BB28" w14:textId="77777777" w:rsidR="00EC3DC3" w:rsidRPr="00785A64" w:rsidRDefault="00D84150" w:rsidP="00FA1D31">
            <w:pPr>
              <w:tabs>
                <w:tab w:val="left" w:pos="7227"/>
              </w:tabs>
              <w:jc w:val="center"/>
              <w:rPr>
                <w:rFonts w:eastAsia="Times New Roman"/>
                <w:sz w:val="20"/>
                <w:szCs w:val="20"/>
                <w:rtl/>
              </w:rPr>
            </w:pPr>
            <w:r w:rsidRPr="00785A64">
              <w:rPr>
                <w:rFonts w:eastAsia="Times New Roman"/>
                <w:sz w:val="20"/>
                <w:szCs w:val="20"/>
                <w:rtl/>
              </w:rPr>
              <w:t>שם הנערב</w:t>
            </w:r>
          </w:p>
        </w:tc>
      </w:tr>
      <w:tr w:rsidR="00D8469F" w:rsidRPr="00785A64" w14:paraId="6EC63A6D" w14:textId="77777777" w:rsidTr="00FA1D31">
        <w:tc>
          <w:tcPr>
            <w:tcW w:w="2003" w:type="dxa"/>
            <w:shd w:val="clear" w:color="auto" w:fill="auto"/>
          </w:tcPr>
          <w:p w14:paraId="0B89D68B" w14:textId="77777777" w:rsidR="00EC3DC3" w:rsidRPr="00785A64" w:rsidRDefault="00D84150" w:rsidP="00FA1D31">
            <w:pPr>
              <w:tabs>
                <w:tab w:val="left" w:pos="7227"/>
              </w:tabs>
              <w:rPr>
                <w:rFonts w:eastAsia="Times New Roman"/>
                <w:sz w:val="20"/>
                <w:szCs w:val="20"/>
                <w:rtl/>
              </w:rPr>
            </w:pPr>
            <w:r w:rsidRPr="00785A64">
              <w:rPr>
                <w:rFonts w:eastAsia="Times New Roman"/>
                <w:sz w:val="20"/>
                <w:szCs w:val="20"/>
                <w:rtl/>
              </w:rPr>
              <w:t>____________</w:t>
            </w:r>
          </w:p>
        </w:tc>
        <w:tc>
          <w:tcPr>
            <w:tcW w:w="6474" w:type="dxa"/>
            <w:shd w:val="clear" w:color="auto" w:fill="auto"/>
          </w:tcPr>
          <w:p w14:paraId="41F85449" w14:textId="77777777" w:rsidR="00EC3DC3" w:rsidRPr="00785A64" w:rsidRDefault="00D84150" w:rsidP="00FA1D31">
            <w:pPr>
              <w:tabs>
                <w:tab w:val="left" w:pos="7227"/>
              </w:tabs>
              <w:rPr>
                <w:rFonts w:eastAsia="Times New Roman"/>
                <w:sz w:val="20"/>
                <w:szCs w:val="20"/>
                <w:rtl/>
              </w:rPr>
            </w:pPr>
            <w:r w:rsidRPr="00785A64">
              <w:rPr>
                <w:rFonts w:eastAsia="Times New Roman"/>
                <w:sz w:val="20"/>
                <w:szCs w:val="20"/>
                <w:rtl/>
              </w:rPr>
              <w:t>_________________________________________</w:t>
            </w:r>
          </w:p>
        </w:tc>
      </w:tr>
    </w:tbl>
    <w:p w14:paraId="45BC537F" w14:textId="77777777" w:rsidR="00EC3DC3" w:rsidRPr="00785A64" w:rsidRDefault="00D84150" w:rsidP="00EC3DC3">
      <w:pPr>
        <w:tabs>
          <w:tab w:val="left" w:pos="7227"/>
        </w:tabs>
        <w:rPr>
          <w:rtl/>
        </w:rPr>
      </w:pPr>
      <w:r w:rsidRPr="00785A64">
        <w:rPr>
          <w:u w:val="single"/>
          <w:rtl/>
        </w:rPr>
        <w:t>נושא הערבות:</w:t>
      </w:r>
      <w:r w:rsidRPr="00785A64">
        <w:rPr>
          <w:rtl/>
        </w:rPr>
        <w:t xml:space="preserve"> </w:t>
      </w:r>
    </w:p>
    <w:p w14:paraId="64DBF831" w14:textId="77777777" w:rsidR="00EC3DC3" w:rsidRPr="00785A64" w:rsidRDefault="00D84150" w:rsidP="00EC3DC3">
      <w:pPr>
        <w:tabs>
          <w:tab w:val="left" w:pos="7227"/>
        </w:tabs>
        <w:rPr>
          <w:u w:val="single"/>
          <w:rtl/>
        </w:rPr>
      </w:pPr>
      <w:r w:rsidRPr="00785A64">
        <w:rPr>
          <w:rtl/>
        </w:rPr>
        <w:t>(שם המכרז / נושא ההתקשרות)</w:t>
      </w:r>
    </w:p>
    <w:p w14:paraId="65CD4D76" w14:textId="77777777" w:rsidR="00EC3DC3" w:rsidRPr="00785A64" w:rsidRDefault="00EC3DC3" w:rsidP="00EC3DC3">
      <w:pPr>
        <w:tabs>
          <w:tab w:val="left" w:pos="7227"/>
        </w:tabs>
        <w:rPr>
          <w:u w:val="single"/>
          <w:rtl/>
        </w:rPr>
      </w:pPr>
    </w:p>
    <w:p w14:paraId="102183A8" w14:textId="77777777" w:rsidR="00EC3DC3" w:rsidRPr="00785A64" w:rsidRDefault="00D84150" w:rsidP="00EC3DC3">
      <w:pPr>
        <w:tabs>
          <w:tab w:val="left" w:pos="7227"/>
        </w:tabs>
        <w:rPr>
          <w:u w:val="single"/>
          <w:rtl/>
        </w:rPr>
      </w:pPr>
      <w:r w:rsidRPr="00785A64">
        <w:rPr>
          <w:u w:val="single"/>
          <w:rtl/>
        </w:rPr>
        <w:t>סכומים ותאריכים</w:t>
      </w:r>
    </w:p>
    <w:p w14:paraId="70C48B10" w14:textId="77777777" w:rsidR="00EC3DC3" w:rsidRPr="00785A64" w:rsidRDefault="00D84150" w:rsidP="00EC3DC3">
      <w:pPr>
        <w:tabs>
          <w:tab w:val="left" w:pos="7227"/>
        </w:tabs>
        <w:rPr>
          <w:rtl/>
        </w:rPr>
      </w:pPr>
      <w:r w:rsidRPr="00785A64">
        <w:rPr>
          <w:rtl/>
        </w:rPr>
        <w:t>סכום הערבות _________ שקלים חדשים.</w:t>
      </w:r>
    </w:p>
    <w:p w14:paraId="3F17C625" w14:textId="77777777" w:rsidR="00EC3DC3" w:rsidRPr="00785A64" w:rsidRDefault="00D84150" w:rsidP="00EC3DC3">
      <w:pPr>
        <w:tabs>
          <w:tab w:val="left" w:pos="7227"/>
        </w:tabs>
        <w:rPr>
          <w:rtl/>
        </w:rPr>
      </w:pPr>
      <w:r w:rsidRPr="00785A64">
        <w:rPr>
          <w:rtl/>
        </w:rPr>
        <w:t>הצמדה: ______________ תאריך בסיס להצמדה: __________</w:t>
      </w:r>
    </w:p>
    <w:p w14:paraId="0E19517C" w14:textId="77777777" w:rsidR="00EC3DC3" w:rsidRPr="00785A64" w:rsidRDefault="00D84150" w:rsidP="00EC3DC3">
      <w:pPr>
        <w:tabs>
          <w:tab w:val="left" w:pos="7227"/>
        </w:tabs>
        <w:rPr>
          <w:rtl/>
        </w:rPr>
      </w:pPr>
      <w:r w:rsidRPr="00785A64">
        <w:rPr>
          <w:rtl/>
        </w:rPr>
        <w:t>תאריך הנפקת הערבות: _(מילוי על ידי המנפיק)_ תאריך סיום תוקף הערבות: ______</w:t>
      </w:r>
    </w:p>
    <w:p w14:paraId="7C57C5EE" w14:textId="77777777" w:rsidR="00EC3DC3" w:rsidRPr="00785A64" w:rsidRDefault="00EC3DC3" w:rsidP="00EC3DC3">
      <w:pPr>
        <w:tabs>
          <w:tab w:val="left" w:pos="7227"/>
        </w:tabs>
        <w:rPr>
          <w:rtl/>
        </w:rPr>
      </w:pPr>
    </w:p>
    <w:p w14:paraId="4E512B07" w14:textId="77777777" w:rsidR="00EC3DC3" w:rsidRPr="00785A64" w:rsidRDefault="00EC3DC3" w:rsidP="00EC3DC3">
      <w:pPr>
        <w:tabs>
          <w:tab w:val="left" w:pos="7227"/>
        </w:tabs>
        <w:rPr>
          <w:u w:val="single"/>
          <w:rtl/>
        </w:rPr>
      </w:pPr>
    </w:p>
    <w:p w14:paraId="1AEC9738" w14:textId="77777777" w:rsidR="00EC3DC3" w:rsidRPr="00785A64" w:rsidRDefault="00D84150" w:rsidP="00D42287">
      <w:pPr>
        <w:tabs>
          <w:tab w:val="left" w:pos="7227"/>
        </w:tabs>
        <w:jc w:val="both"/>
        <w:rPr>
          <w:b/>
          <w:bCs/>
          <w:u w:val="single"/>
          <w:rtl/>
        </w:rPr>
      </w:pPr>
      <w:r w:rsidRPr="00785A64">
        <w:rPr>
          <w:b/>
          <w:bCs/>
          <w:u w:val="single"/>
          <w:rtl/>
        </w:rPr>
        <w:t>ניסוח ההתחייבות</w:t>
      </w:r>
    </w:p>
    <w:p w14:paraId="0171F37F" w14:textId="77777777" w:rsidR="00EC3DC3" w:rsidRPr="00785A64" w:rsidRDefault="00D84150" w:rsidP="00D42287">
      <w:pPr>
        <w:tabs>
          <w:tab w:val="left" w:pos="7227"/>
        </w:tabs>
        <w:jc w:val="both"/>
        <w:rPr>
          <w:rtl/>
        </w:rPr>
      </w:pPr>
      <w:r w:rsidRPr="00785A64">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B9712CD" w14:textId="77777777" w:rsidR="00EC3DC3" w:rsidRPr="00785A64" w:rsidRDefault="00D84150" w:rsidP="00D42287">
      <w:pPr>
        <w:tabs>
          <w:tab w:val="left" w:pos="7227"/>
        </w:tabs>
        <w:jc w:val="both"/>
        <w:rPr>
          <w:rtl/>
        </w:rPr>
      </w:pPr>
      <w:r w:rsidRPr="00785A64">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DB8F6C6" w14:textId="77777777" w:rsidR="00EC3DC3" w:rsidRPr="00785A64" w:rsidRDefault="00D84150" w:rsidP="00D42287">
      <w:pPr>
        <w:tabs>
          <w:tab w:val="left" w:pos="7227"/>
        </w:tabs>
        <w:jc w:val="both"/>
        <w:rPr>
          <w:rtl/>
        </w:rPr>
      </w:pPr>
      <w:r w:rsidRPr="00785A64">
        <w:rPr>
          <w:rtl/>
        </w:rPr>
        <w:t>ערבות זו אינה ניתנה להעברה או להסבה.</w:t>
      </w:r>
    </w:p>
    <w:p w14:paraId="7BDFE706" w14:textId="77777777" w:rsidR="00EC3DC3" w:rsidRPr="00785A64" w:rsidRDefault="00D84150" w:rsidP="00D42287">
      <w:pPr>
        <w:tabs>
          <w:tab w:val="left" w:pos="7227"/>
        </w:tabs>
        <w:jc w:val="both"/>
        <w:rPr>
          <w:rtl/>
        </w:rPr>
      </w:pPr>
      <w:r w:rsidRPr="00785A64">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7AED8A6" w14:textId="77777777" w:rsidR="00EC3DC3" w:rsidRPr="00785A64" w:rsidRDefault="00D84150" w:rsidP="00D42287">
      <w:pPr>
        <w:tabs>
          <w:tab w:val="left" w:pos="7227"/>
        </w:tabs>
        <w:jc w:val="both"/>
        <w:rPr>
          <w:rtl/>
        </w:rPr>
      </w:pPr>
      <w:r w:rsidRPr="00785A64">
        <w:rPr>
          <w:rtl/>
        </w:rPr>
        <w:t>על ערבות זו יחולו הוראות הדין הישראלי בלבד.</w:t>
      </w:r>
    </w:p>
    <w:p w14:paraId="69BA41BA" w14:textId="77777777" w:rsidR="00EC3DC3" w:rsidRPr="00785A64" w:rsidRDefault="00D84150" w:rsidP="00D42287">
      <w:pPr>
        <w:tabs>
          <w:tab w:val="left" w:pos="7227"/>
        </w:tabs>
        <w:jc w:val="both"/>
        <w:rPr>
          <w:rtl/>
        </w:rPr>
      </w:pPr>
      <w:r w:rsidRPr="00785A64">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9786C37" w14:textId="77777777" w:rsidR="00EC3DC3" w:rsidRPr="00785A64" w:rsidRDefault="00D84150" w:rsidP="00D42287">
      <w:pPr>
        <w:pStyle w:val="af4"/>
        <w:numPr>
          <w:ilvl w:val="0"/>
          <w:numId w:val="63"/>
        </w:numPr>
        <w:tabs>
          <w:tab w:val="left" w:pos="7227"/>
        </w:tabs>
        <w:spacing w:before="120"/>
        <w:jc w:val="both"/>
        <w:rPr>
          <w:rtl/>
        </w:rPr>
      </w:pPr>
      <w:r w:rsidRPr="00785A64">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BDC4630" w14:textId="77777777" w:rsidR="00EC3DC3" w:rsidRPr="00785A64" w:rsidRDefault="00D84150" w:rsidP="00D42287">
      <w:pPr>
        <w:pStyle w:val="af4"/>
        <w:numPr>
          <w:ilvl w:val="0"/>
          <w:numId w:val="63"/>
        </w:numPr>
        <w:tabs>
          <w:tab w:val="left" w:pos="7227"/>
        </w:tabs>
        <w:spacing w:before="120"/>
        <w:jc w:val="both"/>
        <w:rPr>
          <w:rtl/>
        </w:rPr>
      </w:pPr>
      <w:r w:rsidRPr="00785A64">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97" w:name="_Ref3125565"/>
      <w:r w:rsidRPr="00785A64">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97"/>
      <w:r w:rsidRPr="00785A64">
        <w:rPr>
          <w:rtl/>
        </w:rPr>
        <w:t xml:space="preserve"> </w:t>
      </w:r>
    </w:p>
    <w:p w14:paraId="1C7D4880" w14:textId="77777777" w:rsidR="00EC3DC3" w:rsidRPr="00785A64" w:rsidRDefault="00D84150" w:rsidP="00D42287">
      <w:pPr>
        <w:pStyle w:val="af4"/>
        <w:numPr>
          <w:ilvl w:val="0"/>
          <w:numId w:val="63"/>
        </w:numPr>
        <w:tabs>
          <w:tab w:val="left" w:pos="7227"/>
        </w:tabs>
        <w:spacing w:before="120"/>
        <w:jc w:val="both"/>
        <w:rPr>
          <w:rtl/>
        </w:rPr>
      </w:pPr>
      <w:r w:rsidRPr="00785A64">
        <w:rPr>
          <w:rtl/>
        </w:rPr>
        <w:t xml:space="preserve">לאחר שתאריך סיום תוקף הערבות חלף, תוקפה של הערבות פוקע ללא צורך בביצוע פעולה נוספת מטעם הנערב, מקבל הערבות או מנפיק הערבות. </w:t>
      </w:r>
    </w:p>
    <w:p w14:paraId="0D531EA9" w14:textId="77777777" w:rsidR="00EC3DC3" w:rsidRPr="00785A64" w:rsidRDefault="00EC3DC3" w:rsidP="00EC3DC3">
      <w:pPr>
        <w:tabs>
          <w:tab w:val="left" w:pos="7227"/>
        </w:tabs>
        <w:rPr>
          <w:u w:val="single"/>
          <w:rtl/>
        </w:rPr>
      </w:pPr>
    </w:p>
    <w:p w14:paraId="48CBE9CC" w14:textId="77777777" w:rsidR="00EC3DC3" w:rsidRPr="00785A64" w:rsidRDefault="00D84150" w:rsidP="00EC3DC3">
      <w:pPr>
        <w:tabs>
          <w:tab w:val="left" w:pos="7227"/>
        </w:tabs>
        <w:rPr>
          <w:u w:val="single"/>
          <w:rtl/>
        </w:rPr>
      </w:pPr>
      <w:r w:rsidRPr="00785A64">
        <w:rPr>
          <w:u w:val="single"/>
          <w:rtl/>
        </w:rPr>
        <w:t>מספר ימים לחילוט 15</w:t>
      </w:r>
    </w:p>
    <w:p w14:paraId="51D51DFC" w14:textId="77777777" w:rsidR="00EC3DC3" w:rsidRPr="00785A64" w:rsidRDefault="00EC3DC3" w:rsidP="00EC3DC3">
      <w:pPr>
        <w:tabs>
          <w:tab w:val="left" w:pos="7227"/>
        </w:tabs>
        <w:rPr>
          <w:u w:val="single"/>
          <w:rtl/>
        </w:rPr>
      </w:pPr>
    </w:p>
    <w:p w14:paraId="77EC3572" w14:textId="77777777" w:rsidR="00EC3DC3" w:rsidRPr="00785A64" w:rsidRDefault="00D84150" w:rsidP="00EC3DC3">
      <w:pPr>
        <w:tabs>
          <w:tab w:val="left" w:pos="7227"/>
        </w:tabs>
        <w:rPr>
          <w:u w:val="single"/>
          <w:rtl/>
        </w:rPr>
      </w:pPr>
      <w:r w:rsidRPr="00785A64">
        <w:rPr>
          <w:u w:val="single"/>
          <w:rtl/>
        </w:rPr>
        <w:lastRenderedPageBreak/>
        <w:t>אסמכתאות  (</w:t>
      </w:r>
      <w:r w:rsidRPr="00785A64">
        <w:rPr>
          <w:rtl/>
        </w:rPr>
        <w:t>למילוי על ידי המערכת הטכנולוגית, לא על ידי המשרד)</w:t>
      </w:r>
    </w:p>
    <w:p w14:paraId="3BCB3BA5" w14:textId="77777777" w:rsidR="00EC3DC3" w:rsidRPr="00785A64" w:rsidRDefault="00D84150" w:rsidP="00EC3DC3">
      <w:pPr>
        <w:tabs>
          <w:tab w:val="left" w:pos="7227"/>
        </w:tabs>
        <w:rPr>
          <w:rtl/>
        </w:rPr>
      </w:pPr>
      <w:r w:rsidRPr="00785A64">
        <w:rPr>
          <w:rtl/>
        </w:rPr>
        <w:t xml:space="preserve">אסמכתא פנימית של מנפיק הערבות: </w:t>
      </w:r>
    </w:p>
    <w:p w14:paraId="7EBBEBB3" w14:textId="77777777" w:rsidR="00EC3DC3" w:rsidRPr="00785A64" w:rsidRDefault="00D84150" w:rsidP="00EC3DC3">
      <w:pPr>
        <w:tabs>
          <w:tab w:val="left" w:pos="7227"/>
        </w:tabs>
        <w:rPr>
          <w:rtl/>
        </w:rPr>
      </w:pPr>
      <w:r w:rsidRPr="00785A64">
        <w:rPr>
          <w:rtl/>
        </w:rPr>
        <w:t xml:space="preserve">אסמכתאות פנימיות 1 של מקבל הערבות: </w:t>
      </w:r>
    </w:p>
    <w:p w14:paraId="0A4E2C2A" w14:textId="77777777" w:rsidR="00EC3DC3" w:rsidRPr="00785A64" w:rsidRDefault="00D84150" w:rsidP="00EC3DC3">
      <w:pPr>
        <w:tabs>
          <w:tab w:val="left" w:pos="7227"/>
        </w:tabs>
        <w:rPr>
          <w:rtl/>
        </w:rPr>
      </w:pPr>
      <w:r w:rsidRPr="00785A64">
        <w:rPr>
          <w:rtl/>
        </w:rPr>
        <w:t xml:space="preserve">אסמכתאות פנימיות 2 של מקבל הערבות: </w:t>
      </w:r>
    </w:p>
    <w:p w14:paraId="7400FDBA" w14:textId="77777777" w:rsidR="00EC3DC3" w:rsidRPr="00785A64" w:rsidRDefault="00D84150" w:rsidP="00EC3DC3">
      <w:pPr>
        <w:tabs>
          <w:tab w:val="left" w:pos="7227"/>
        </w:tabs>
        <w:rPr>
          <w:rtl/>
        </w:rPr>
      </w:pPr>
      <w:r w:rsidRPr="00785A64">
        <w:rPr>
          <w:rtl/>
        </w:rPr>
        <w:t xml:space="preserve">אסמכתאות פנימיות 3 של מקבל הערבות: </w:t>
      </w:r>
    </w:p>
    <w:p w14:paraId="6512CACB" w14:textId="77777777" w:rsidR="00EC3DC3" w:rsidRPr="00785A64" w:rsidRDefault="00D84150" w:rsidP="00EC3DC3">
      <w:pPr>
        <w:tabs>
          <w:tab w:val="left" w:pos="7227"/>
        </w:tabs>
        <w:rPr>
          <w:b/>
          <w:bCs/>
          <w:rtl/>
        </w:rPr>
      </w:pPr>
      <w:r w:rsidRPr="00785A64">
        <w:rPr>
          <w:rtl/>
        </w:rPr>
        <w:t xml:space="preserve">אסמכתאות פנימיות 4 של מקבל הערבות: </w:t>
      </w:r>
    </w:p>
    <w:p w14:paraId="1CFAC243" w14:textId="77777777" w:rsidR="00EC3DC3" w:rsidRPr="00785A64" w:rsidRDefault="00EC3DC3" w:rsidP="00225395">
      <w:pPr>
        <w:spacing w:line="360" w:lineRule="auto"/>
        <w:jc w:val="both"/>
        <w:rPr>
          <w:rtl/>
        </w:rPr>
      </w:pPr>
    </w:p>
    <w:p w14:paraId="5AFB491F" w14:textId="77777777" w:rsidR="00225395" w:rsidRPr="00785A64" w:rsidRDefault="00225395" w:rsidP="00225395">
      <w:pPr>
        <w:rPr>
          <w:rtl/>
        </w:rPr>
      </w:pPr>
    </w:p>
    <w:p w14:paraId="753120B8" w14:textId="77777777" w:rsidR="00EC3DC3" w:rsidRPr="00785A64" w:rsidRDefault="00EC3DC3" w:rsidP="00602672">
      <w:pPr>
        <w:pStyle w:val="afffffffb"/>
        <w:rPr>
          <w:rtl/>
        </w:rPr>
        <w:sectPr w:rsidR="00EC3DC3" w:rsidRPr="00785A64" w:rsidSect="0073175C">
          <w:pgSz w:w="11907" w:h="16840" w:code="9"/>
          <w:pgMar w:top="1135" w:right="1827" w:bottom="993" w:left="1276" w:header="899" w:footer="0" w:gutter="0"/>
          <w:cols w:space="720"/>
          <w:titlePg/>
          <w:bidi/>
          <w:rtlGutter/>
        </w:sectPr>
      </w:pPr>
      <w:bookmarkStart w:id="498" w:name="_Toc32477915"/>
      <w:bookmarkStart w:id="499" w:name="_Toc44931979"/>
      <w:bookmarkStart w:id="500" w:name="_Toc44932066"/>
      <w:bookmarkStart w:id="501" w:name="_Toc53331386"/>
    </w:p>
    <w:p w14:paraId="78C139B6" w14:textId="77777777" w:rsidR="00CD6EC5" w:rsidRPr="00785A64" w:rsidRDefault="00D84150" w:rsidP="00602672">
      <w:pPr>
        <w:pStyle w:val="afffffffb"/>
        <w:rPr>
          <w:rtl/>
        </w:rPr>
      </w:pPr>
      <w:bookmarkStart w:id="502" w:name="show_nispach15"/>
      <w:bookmarkEnd w:id="495"/>
      <w:r w:rsidRPr="00785A64">
        <w:rPr>
          <w:rtl/>
        </w:rPr>
        <w:lastRenderedPageBreak/>
        <w:t xml:space="preserve">נספח </w:t>
      </w:r>
      <w:bookmarkStart w:id="503" w:name="nispach15_3"/>
      <w:r w:rsidRPr="00785A64">
        <w:rPr>
          <w:rtl/>
        </w:rPr>
        <w:t>ד</w:t>
      </w:r>
      <w:bookmarkEnd w:id="503"/>
      <w:r w:rsidRPr="00785A64">
        <w:rPr>
          <w:rtl/>
        </w:rPr>
        <w:t>'–ביטוח</w:t>
      </w:r>
      <w:bookmarkEnd w:id="498"/>
      <w:bookmarkEnd w:id="499"/>
      <w:bookmarkEnd w:id="500"/>
      <w:bookmarkEnd w:id="501"/>
    </w:p>
    <w:p w14:paraId="27CFF986" w14:textId="77777777" w:rsidR="00D338B2" w:rsidRPr="00F24DD2" w:rsidRDefault="00D338B2" w:rsidP="00644C5B">
      <w:pPr>
        <w:pStyle w:val="affffff2"/>
        <w:numPr>
          <w:ilvl w:val="0"/>
          <w:numId w:val="83"/>
        </w:numPr>
        <w:ind w:left="-243" w:hanging="283"/>
        <w:jc w:val="both"/>
        <w:rPr>
          <w:rtl/>
        </w:rPr>
      </w:pPr>
      <w:bookmarkStart w:id="504" w:name="add_FileBituach"/>
      <w:bookmarkEnd w:id="504"/>
      <w:r w:rsidRPr="00F24DD2">
        <w:rPr>
          <w:rFonts w:hint="cs"/>
          <w:rtl/>
        </w:rPr>
        <w:t>הספק מתחייב לבצע</w:t>
      </w:r>
      <w:r w:rsidRPr="00F24DD2">
        <w:rPr>
          <w:rtl/>
        </w:rPr>
        <w:t xml:space="preserve"> </w:t>
      </w:r>
      <w:r w:rsidRPr="00F24DD2">
        <w:rPr>
          <w:rFonts w:hint="cs"/>
          <w:rtl/>
        </w:rPr>
        <w:t>ולקיים</w:t>
      </w:r>
      <w:r w:rsidRPr="00F24DD2">
        <w:rPr>
          <w:rtl/>
        </w:rPr>
        <w:t xml:space="preserve"> </w:t>
      </w:r>
      <w:r w:rsidRPr="00F24DD2">
        <w:rPr>
          <w:rFonts w:hint="cs"/>
          <w:rtl/>
        </w:rPr>
        <w:t>את</w:t>
      </w:r>
      <w:r w:rsidRPr="00F24DD2">
        <w:rPr>
          <w:rtl/>
        </w:rPr>
        <w:t xml:space="preserve"> </w:t>
      </w:r>
      <w:r w:rsidRPr="00F24DD2">
        <w:rPr>
          <w:rFonts w:hint="cs"/>
          <w:rtl/>
        </w:rPr>
        <w:t>כל</w:t>
      </w:r>
      <w:r w:rsidRPr="00F24DD2">
        <w:rPr>
          <w:rtl/>
        </w:rPr>
        <w:t xml:space="preserve"> </w:t>
      </w:r>
      <w:r w:rsidRPr="00F24DD2">
        <w:rPr>
          <w:rFonts w:hint="cs"/>
          <w:rtl/>
        </w:rPr>
        <w:t>הביטוחים</w:t>
      </w:r>
      <w:r w:rsidRPr="00F24DD2">
        <w:rPr>
          <w:rtl/>
        </w:rPr>
        <w:t xml:space="preserve"> </w:t>
      </w:r>
      <w:r w:rsidRPr="00F24DD2">
        <w:rPr>
          <w:rFonts w:hint="cs"/>
          <w:rtl/>
        </w:rPr>
        <w:t>המפורטים</w:t>
      </w:r>
      <w:r w:rsidRPr="00F24DD2">
        <w:rPr>
          <w:rtl/>
        </w:rPr>
        <w:t xml:space="preserve"> </w:t>
      </w:r>
      <w:r w:rsidRPr="00F24DD2">
        <w:rPr>
          <w:rFonts w:hint="cs"/>
          <w:rtl/>
        </w:rPr>
        <w:t>בזה</w:t>
      </w:r>
      <w:r w:rsidRPr="00F24DD2">
        <w:rPr>
          <w:rtl/>
        </w:rPr>
        <w:t xml:space="preserve"> </w:t>
      </w:r>
      <w:r w:rsidRPr="00F24DD2">
        <w:rPr>
          <w:rFonts w:hint="cs"/>
          <w:rtl/>
        </w:rPr>
        <w:t>לטובתו</w:t>
      </w:r>
      <w:r w:rsidRPr="00F24DD2">
        <w:rPr>
          <w:rtl/>
        </w:rPr>
        <w:t xml:space="preserve"> </w:t>
      </w:r>
      <w:r w:rsidRPr="00F24DD2">
        <w:rPr>
          <w:rFonts w:hint="cs"/>
          <w:rtl/>
        </w:rPr>
        <w:t>ולטובת</w:t>
      </w:r>
      <w:r w:rsidRPr="00F24DD2">
        <w:rPr>
          <w:rtl/>
        </w:rPr>
        <w:t xml:space="preserve"> </w:t>
      </w:r>
      <w:r w:rsidRPr="00F24DD2">
        <w:rPr>
          <w:rFonts w:hint="cs"/>
          <w:rtl/>
        </w:rPr>
        <w:t>מדינת</w:t>
      </w:r>
      <w:r w:rsidRPr="00F24DD2">
        <w:rPr>
          <w:rtl/>
        </w:rPr>
        <w:t xml:space="preserve"> </w:t>
      </w:r>
      <w:r w:rsidRPr="00F24DD2">
        <w:rPr>
          <w:rFonts w:hint="cs"/>
          <w:rtl/>
        </w:rPr>
        <w:t>ישראל- משרד החקלאות וביטחון המזון, כשהם כוללים</w:t>
      </w:r>
      <w:r w:rsidRPr="00F24DD2">
        <w:rPr>
          <w:rtl/>
        </w:rPr>
        <w:t xml:space="preserve"> </w:t>
      </w:r>
      <w:r w:rsidRPr="00F24DD2">
        <w:rPr>
          <w:rFonts w:hint="cs"/>
          <w:rtl/>
        </w:rPr>
        <w:t>את</w:t>
      </w:r>
      <w:r w:rsidRPr="00F24DD2">
        <w:rPr>
          <w:rtl/>
        </w:rPr>
        <w:t xml:space="preserve"> </w:t>
      </w:r>
      <w:r w:rsidRPr="00F24DD2">
        <w:rPr>
          <w:rFonts w:hint="cs"/>
          <w:rtl/>
        </w:rPr>
        <w:t>כל</w:t>
      </w:r>
      <w:r w:rsidRPr="00F24DD2">
        <w:rPr>
          <w:rtl/>
        </w:rPr>
        <w:t xml:space="preserve"> </w:t>
      </w:r>
      <w:r w:rsidRPr="00F24DD2">
        <w:rPr>
          <w:rFonts w:hint="cs"/>
          <w:rtl/>
        </w:rPr>
        <w:t>הכיסויים</w:t>
      </w:r>
      <w:r w:rsidRPr="00F24DD2">
        <w:rPr>
          <w:rtl/>
        </w:rPr>
        <w:t xml:space="preserve"> </w:t>
      </w:r>
      <w:r w:rsidRPr="00F24DD2">
        <w:rPr>
          <w:rFonts w:hint="cs"/>
          <w:rtl/>
        </w:rPr>
        <w:t>והתנאים</w:t>
      </w:r>
      <w:r w:rsidRPr="00F24DD2">
        <w:rPr>
          <w:rtl/>
        </w:rPr>
        <w:t xml:space="preserve"> </w:t>
      </w:r>
      <w:r w:rsidRPr="00F24DD2">
        <w:rPr>
          <w:rFonts w:hint="cs"/>
          <w:rtl/>
        </w:rPr>
        <w:t>הנדרשים להלן</w:t>
      </w:r>
      <w:r w:rsidRPr="00F24DD2">
        <w:rPr>
          <w:rtl/>
        </w:rPr>
        <w:t xml:space="preserve"> </w:t>
      </w:r>
      <w:r w:rsidRPr="00F24DD2">
        <w:rPr>
          <w:rFonts w:hint="cs"/>
          <w:rtl/>
        </w:rPr>
        <w:t>וכאשר</w:t>
      </w:r>
      <w:r w:rsidRPr="00F24DD2">
        <w:rPr>
          <w:rtl/>
        </w:rPr>
        <w:t xml:space="preserve"> </w:t>
      </w:r>
      <w:r w:rsidRPr="00F24DD2">
        <w:rPr>
          <w:rFonts w:hint="cs"/>
          <w:rtl/>
        </w:rPr>
        <w:t>גבולות</w:t>
      </w:r>
      <w:r w:rsidRPr="00F24DD2">
        <w:rPr>
          <w:rtl/>
        </w:rPr>
        <w:t xml:space="preserve"> </w:t>
      </w:r>
      <w:r w:rsidRPr="00F24DD2">
        <w:rPr>
          <w:rFonts w:hint="cs"/>
          <w:rtl/>
        </w:rPr>
        <w:t>האחריות</w:t>
      </w:r>
      <w:r w:rsidRPr="00F24DD2">
        <w:rPr>
          <w:rtl/>
        </w:rPr>
        <w:t xml:space="preserve"> </w:t>
      </w:r>
      <w:r w:rsidRPr="00F24DD2">
        <w:rPr>
          <w:rFonts w:hint="cs"/>
          <w:rtl/>
        </w:rPr>
        <w:t>לא יפחתו מהמצוין להלן:</w:t>
      </w:r>
    </w:p>
    <w:p w14:paraId="70A44DA3" w14:textId="77777777" w:rsidR="00D338B2" w:rsidRPr="00F24DD2" w:rsidRDefault="00D338B2" w:rsidP="00644C5B">
      <w:pPr>
        <w:numPr>
          <w:ilvl w:val="0"/>
          <w:numId w:val="84"/>
        </w:numPr>
        <w:spacing w:after="120"/>
        <w:ind w:left="41" w:hanging="284"/>
        <w:jc w:val="both"/>
        <w:rPr>
          <w:b/>
          <w:bCs/>
          <w:u w:val="single"/>
          <w:rtl/>
        </w:rPr>
      </w:pPr>
      <w:r w:rsidRPr="00F24DD2">
        <w:rPr>
          <w:rFonts w:hint="cs"/>
          <w:b/>
          <w:bCs/>
          <w:u w:val="single"/>
          <w:rtl/>
        </w:rPr>
        <w:t>ביטוח חבות מעבידים</w:t>
      </w:r>
    </w:p>
    <w:p w14:paraId="6A435CC0" w14:textId="77777777" w:rsidR="00D338B2" w:rsidRPr="00F24DD2" w:rsidRDefault="00D338B2" w:rsidP="00644C5B">
      <w:pPr>
        <w:numPr>
          <w:ilvl w:val="1"/>
          <w:numId w:val="85"/>
        </w:numPr>
        <w:ind w:left="466" w:hanging="425"/>
        <w:jc w:val="both"/>
      </w:pPr>
      <w:r w:rsidRPr="00F24DD2">
        <w:rPr>
          <w:rFonts w:hint="cs"/>
          <w:rtl/>
        </w:rPr>
        <w:t>הספק י</w:t>
      </w:r>
      <w:r w:rsidRPr="00F24DD2">
        <w:rPr>
          <w:rtl/>
        </w:rPr>
        <w:t>בטח את אחריות</w:t>
      </w:r>
      <w:r w:rsidRPr="00F24DD2">
        <w:rPr>
          <w:rFonts w:hint="cs"/>
          <w:rtl/>
        </w:rPr>
        <w:t>ו</w:t>
      </w:r>
      <w:r w:rsidRPr="00F24DD2">
        <w:rPr>
          <w:rtl/>
        </w:rPr>
        <w:t xml:space="preserve"> החוקית </w:t>
      </w:r>
      <w:r w:rsidRPr="00F24DD2">
        <w:rPr>
          <w:rFonts w:hint="eastAsia"/>
          <w:rtl/>
        </w:rPr>
        <w:t>על</w:t>
      </w:r>
      <w:r w:rsidRPr="00F24DD2">
        <w:rPr>
          <w:rtl/>
        </w:rPr>
        <w:t xml:space="preserve"> פי פקודת </w:t>
      </w:r>
      <w:proofErr w:type="spellStart"/>
      <w:r w:rsidRPr="00F24DD2">
        <w:rPr>
          <w:rFonts w:hint="eastAsia"/>
          <w:rtl/>
        </w:rPr>
        <w:t>הנזיקין</w:t>
      </w:r>
      <w:proofErr w:type="spellEnd"/>
      <w:r w:rsidRPr="00F24DD2">
        <w:rPr>
          <w:rtl/>
        </w:rPr>
        <w:t xml:space="preserve"> (נוסח חדש) ו/או חוק האחריות למוצרים פגומים </w:t>
      </w:r>
      <w:proofErr w:type="spellStart"/>
      <w:r w:rsidRPr="00F24DD2">
        <w:rPr>
          <w:rFonts w:hint="eastAsia"/>
          <w:rtl/>
        </w:rPr>
        <w:t>תש</w:t>
      </w:r>
      <w:r w:rsidRPr="00F24DD2">
        <w:rPr>
          <w:rtl/>
        </w:rPr>
        <w:t>"ם</w:t>
      </w:r>
      <w:proofErr w:type="spellEnd"/>
      <w:r w:rsidRPr="00F24DD2">
        <w:rPr>
          <w:rtl/>
        </w:rPr>
        <w:t xml:space="preserve"> -1980</w:t>
      </w:r>
      <w:r w:rsidRPr="00F24DD2">
        <w:rPr>
          <w:rFonts w:hint="cs"/>
          <w:rtl/>
        </w:rPr>
        <w:t xml:space="preserve"> </w:t>
      </w:r>
      <w:r w:rsidRPr="00F24DD2">
        <w:rPr>
          <w:rtl/>
        </w:rPr>
        <w:t>כלפי עובדי</w:t>
      </w:r>
      <w:r w:rsidRPr="00F24DD2">
        <w:rPr>
          <w:rFonts w:hint="cs"/>
          <w:rtl/>
        </w:rPr>
        <w:t>ו</w:t>
      </w:r>
      <w:r w:rsidRPr="00F24DD2">
        <w:rPr>
          <w:rtl/>
        </w:rPr>
        <w:t xml:space="preserve"> בביטוח חבות המעבידים</w:t>
      </w:r>
      <w:r w:rsidRPr="00F24DD2">
        <w:rPr>
          <w:rFonts w:hint="cs"/>
          <w:rtl/>
        </w:rPr>
        <w:t xml:space="preserve"> בכל תחומי מדינת ישראל והשטחים המוחזקים.</w:t>
      </w:r>
    </w:p>
    <w:p w14:paraId="354A1960" w14:textId="77777777" w:rsidR="00D338B2" w:rsidRPr="00F24DD2" w:rsidRDefault="00D338B2" w:rsidP="00644C5B">
      <w:pPr>
        <w:numPr>
          <w:ilvl w:val="1"/>
          <w:numId w:val="85"/>
        </w:numPr>
        <w:ind w:left="466" w:hanging="425"/>
        <w:jc w:val="both"/>
      </w:pPr>
      <w:r w:rsidRPr="00F24DD2">
        <w:rPr>
          <w:rFonts w:hint="cs"/>
          <w:rtl/>
        </w:rPr>
        <w:t>ג</w:t>
      </w:r>
      <w:r w:rsidRPr="00F24DD2">
        <w:rPr>
          <w:rtl/>
        </w:rPr>
        <w:t>בול האחריות לא יפחת מסך</w:t>
      </w:r>
      <w:r w:rsidRPr="00F24DD2">
        <w:rPr>
          <w:rFonts w:hint="cs"/>
          <w:rtl/>
        </w:rPr>
        <w:t xml:space="preserve"> של 20,000,000 ₪ </w:t>
      </w:r>
      <w:r w:rsidRPr="00F24DD2">
        <w:rPr>
          <w:rtl/>
        </w:rPr>
        <w:t>לעובד, למקרה ולתקופת הביטוח</w:t>
      </w:r>
      <w:r w:rsidRPr="00F24DD2">
        <w:rPr>
          <w:rFonts w:hint="cs"/>
          <w:rtl/>
        </w:rPr>
        <w:t>.</w:t>
      </w:r>
    </w:p>
    <w:p w14:paraId="76BC59BA" w14:textId="77777777" w:rsidR="00D338B2" w:rsidRPr="00F24DD2" w:rsidRDefault="00D338B2" w:rsidP="00644C5B">
      <w:pPr>
        <w:numPr>
          <w:ilvl w:val="1"/>
          <w:numId w:val="85"/>
        </w:numPr>
        <w:ind w:left="466" w:hanging="425"/>
        <w:jc w:val="both"/>
      </w:pPr>
      <w:r w:rsidRPr="00F24DD2">
        <w:rPr>
          <w:rFonts w:hint="cs"/>
          <w:rtl/>
        </w:rPr>
        <w:t xml:space="preserve">הביטוח יורחב לכסות את </w:t>
      </w:r>
      <w:proofErr w:type="spellStart"/>
      <w:r w:rsidRPr="00F24DD2">
        <w:rPr>
          <w:rtl/>
        </w:rPr>
        <w:t>חבותו</w:t>
      </w:r>
      <w:proofErr w:type="spellEnd"/>
      <w:r w:rsidRPr="00F24DD2">
        <w:rPr>
          <w:rtl/>
        </w:rPr>
        <w:t xml:space="preserve"> </w:t>
      </w:r>
      <w:r w:rsidRPr="00F24DD2">
        <w:rPr>
          <w:rFonts w:hint="cs"/>
          <w:rtl/>
        </w:rPr>
        <w:t xml:space="preserve">של </w:t>
      </w:r>
      <w:r w:rsidRPr="00F24DD2">
        <w:rPr>
          <w:rtl/>
        </w:rPr>
        <w:t xml:space="preserve">המבוטח </w:t>
      </w:r>
      <w:r w:rsidRPr="00F24DD2">
        <w:rPr>
          <w:rFonts w:hint="cs"/>
          <w:rtl/>
        </w:rPr>
        <w:t xml:space="preserve">כלפי קבלנים, קבלני משנה ועובדיהם היה </w:t>
      </w:r>
      <w:r w:rsidRPr="00F24DD2">
        <w:rPr>
          <w:rtl/>
        </w:rPr>
        <w:t>ויחשב כמעבידם.</w:t>
      </w:r>
    </w:p>
    <w:p w14:paraId="32CB3D51" w14:textId="77777777" w:rsidR="00D338B2" w:rsidRPr="00F24DD2" w:rsidRDefault="00D338B2" w:rsidP="00644C5B">
      <w:pPr>
        <w:numPr>
          <w:ilvl w:val="1"/>
          <w:numId w:val="85"/>
        </w:numPr>
        <w:ind w:left="466" w:hanging="425"/>
        <w:jc w:val="both"/>
        <w:rPr>
          <w:rtl/>
        </w:rPr>
      </w:pPr>
      <w:r w:rsidRPr="00F24DD2">
        <w:rPr>
          <w:rFonts w:hint="cs"/>
          <w:rtl/>
        </w:rPr>
        <w:t xml:space="preserve">הביטוח יורחב לשפות את </w:t>
      </w:r>
      <w:r w:rsidRPr="00F24DD2">
        <w:rPr>
          <w:rtl/>
        </w:rPr>
        <w:t xml:space="preserve">מדינת ישראל- משרד החקלאות </w:t>
      </w:r>
      <w:r w:rsidRPr="00F24DD2">
        <w:rPr>
          <w:rFonts w:hint="cs"/>
          <w:rtl/>
        </w:rPr>
        <w:t xml:space="preserve">וביטחון המזון, היה ונטען לעניין קרות תאונת </w:t>
      </w:r>
      <w:r w:rsidRPr="00F24DD2">
        <w:rPr>
          <w:rtl/>
        </w:rPr>
        <w:t>עבודה/</w:t>
      </w:r>
      <w:r w:rsidRPr="00F24DD2">
        <w:rPr>
          <w:rFonts w:hint="cs"/>
          <w:rtl/>
        </w:rPr>
        <w:t xml:space="preserve"> </w:t>
      </w:r>
      <w:r w:rsidRPr="00F24DD2">
        <w:rPr>
          <w:rtl/>
        </w:rPr>
        <w:t xml:space="preserve">מחלת </w:t>
      </w:r>
      <w:r w:rsidRPr="00F24DD2">
        <w:rPr>
          <w:rFonts w:hint="cs"/>
          <w:rtl/>
        </w:rPr>
        <w:t>מקצוע כלשהי כי הם נושאים בחבות מעביד כלשהי כלפי מי מעובדי הספק, קבלנים, קבלני משנה ועובדיהם שבשירותו.</w:t>
      </w:r>
    </w:p>
    <w:p w14:paraId="39FC12EF" w14:textId="77777777" w:rsidR="00D338B2" w:rsidRPr="00F24DD2" w:rsidRDefault="00D338B2" w:rsidP="00644C5B">
      <w:pPr>
        <w:numPr>
          <w:ilvl w:val="0"/>
          <w:numId w:val="84"/>
        </w:numPr>
        <w:spacing w:after="120"/>
        <w:ind w:left="41" w:hanging="284"/>
        <w:jc w:val="both"/>
      </w:pPr>
      <w:r w:rsidRPr="00F24DD2">
        <w:rPr>
          <w:rFonts w:hint="cs"/>
          <w:b/>
          <w:bCs/>
          <w:u w:val="single"/>
          <w:rtl/>
        </w:rPr>
        <w:t>ביטוח אחריות כלפי צד שלישי</w:t>
      </w:r>
    </w:p>
    <w:p w14:paraId="166F31BE" w14:textId="77777777" w:rsidR="00D338B2" w:rsidRPr="00F24DD2" w:rsidRDefault="00D338B2" w:rsidP="00644C5B">
      <w:pPr>
        <w:numPr>
          <w:ilvl w:val="0"/>
          <w:numId w:val="86"/>
        </w:numPr>
        <w:ind w:left="466" w:hanging="466"/>
        <w:jc w:val="both"/>
      </w:pPr>
      <w:r w:rsidRPr="00F24DD2">
        <w:rPr>
          <w:rFonts w:hint="cs"/>
          <w:rtl/>
        </w:rPr>
        <w:t>הספק</w:t>
      </w:r>
      <w:r w:rsidRPr="00F24DD2">
        <w:rPr>
          <w:rtl/>
        </w:rPr>
        <w:t xml:space="preserve"> יבטח </w:t>
      </w:r>
      <w:r w:rsidRPr="00F24DD2">
        <w:rPr>
          <w:rFonts w:hint="cs"/>
          <w:rtl/>
        </w:rPr>
        <w:t>את</w:t>
      </w:r>
      <w:r w:rsidRPr="00F24DD2">
        <w:rPr>
          <w:rtl/>
        </w:rPr>
        <w:t xml:space="preserve"> </w:t>
      </w:r>
      <w:r w:rsidRPr="00F24DD2">
        <w:rPr>
          <w:rFonts w:hint="cs"/>
          <w:rtl/>
        </w:rPr>
        <w:t>אחריותו</w:t>
      </w:r>
      <w:r w:rsidRPr="00F24DD2">
        <w:rPr>
          <w:rtl/>
        </w:rPr>
        <w:t xml:space="preserve"> </w:t>
      </w:r>
      <w:r w:rsidRPr="00F24DD2">
        <w:rPr>
          <w:rFonts w:hint="cs"/>
          <w:rtl/>
        </w:rPr>
        <w:t>החוקית</w:t>
      </w:r>
      <w:r w:rsidRPr="00F24DD2">
        <w:rPr>
          <w:rtl/>
        </w:rPr>
        <w:t xml:space="preserve"> </w:t>
      </w:r>
      <w:r w:rsidRPr="00F24DD2">
        <w:rPr>
          <w:rFonts w:hint="cs"/>
          <w:rtl/>
        </w:rPr>
        <w:t>על</w:t>
      </w:r>
      <w:r w:rsidRPr="00F24DD2">
        <w:rPr>
          <w:rtl/>
        </w:rPr>
        <w:t xml:space="preserve"> </w:t>
      </w:r>
      <w:r w:rsidRPr="00F24DD2">
        <w:rPr>
          <w:rFonts w:hint="cs"/>
          <w:rtl/>
        </w:rPr>
        <w:t>פי</w:t>
      </w:r>
      <w:r w:rsidRPr="00F24DD2">
        <w:rPr>
          <w:rtl/>
        </w:rPr>
        <w:t xml:space="preserve"> </w:t>
      </w:r>
      <w:r w:rsidRPr="00F24DD2">
        <w:rPr>
          <w:rFonts w:hint="cs"/>
          <w:rtl/>
        </w:rPr>
        <w:t>דיני</w:t>
      </w:r>
      <w:r w:rsidRPr="00F24DD2">
        <w:rPr>
          <w:rtl/>
        </w:rPr>
        <w:t xml:space="preserve"> </w:t>
      </w:r>
      <w:r w:rsidRPr="00F24DD2">
        <w:rPr>
          <w:rFonts w:hint="cs"/>
          <w:rtl/>
        </w:rPr>
        <w:t>מדינת</w:t>
      </w:r>
      <w:r w:rsidRPr="00F24DD2">
        <w:rPr>
          <w:rtl/>
        </w:rPr>
        <w:t xml:space="preserve"> </w:t>
      </w:r>
      <w:r w:rsidRPr="00F24DD2">
        <w:rPr>
          <w:rFonts w:hint="cs"/>
          <w:rtl/>
        </w:rPr>
        <w:t>ישראל</w:t>
      </w:r>
      <w:r w:rsidRPr="00F24DD2">
        <w:rPr>
          <w:rtl/>
        </w:rPr>
        <w:t xml:space="preserve"> </w:t>
      </w:r>
      <w:r w:rsidRPr="00F24DD2">
        <w:rPr>
          <w:rFonts w:hint="cs"/>
          <w:rtl/>
        </w:rPr>
        <w:t>בביטוח</w:t>
      </w:r>
      <w:r w:rsidRPr="00F24DD2">
        <w:rPr>
          <w:rtl/>
        </w:rPr>
        <w:t xml:space="preserve"> </w:t>
      </w:r>
      <w:r w:rsidRPr="00F24DD2">
        <w:rPr>
          <w:rFonts w:hint="cs"/>
          <w:rtl/>
        </w:rPr>
        <w:t>אחריות</w:t>
      </w:r>
      <w:r w:rsidRPr="00F24DD2">
        <w:rPr>
          <w:rtl/>
        </w:rPr>
        <w:t xml:space="preserve"> </w:t>
      </w:r>
      <w:r w:rsidRPr="00F24DD2">
        <w:rPr>
          <w:rFonts w:hint="cs"/>
          <w:rtl/>
        </w:rPr>
        <w:t>כלפי</w:t>
      </w:r>
      <w:r w:rsidRPr="00F24DD2">
        <w:rPr>
          <w:rtl/>
        </w:rPr>
        <w:t xml:space="preserve"> </w:t>
      </w:r>
      <w:r w:rsidRPr="00F24DD2">
        <w:rPr>
          <w:rFonts w:hint="cs"/>
          <w:rtl/>
        </w:rPr>
        <w:t>צד</w:t>
      </w:r>
      <w:r w:rsidRPr="00F24DD2">
        <w:rPr>
          <w:rtl/>
        </w:rPr>
        <w:t xml:space="preserve"> </w:t>
      </w:r>
      <w:r w:rsidRPr="00F24DD2">
        <w:rPr>
          <w:rFonts w:hint="cs"/>
          <w:rtl/>
        </w:rPr>
        <w:t>שלישי גוף ורכוש (כולל נזקי גרר שהינם תוצאה ישירה של נזקי הרכוש) שייגרמו</w:t>
      </w:r>
      <w:r w:rsidRPr="00F24DD2">
        <w:rPr>
          <w:rtl/>
        </w:rPr>
        <w:t xml:space="preserve"> </w:t>
      </w:r>
      <w:r w:rsidRPr="00F24DD2">
        <w:rPr>
          <w:rFonts w:hint="cs"/>
          <w:rtl/>
        </w:rPr>
        <w:t>בכל תחומי</w:t>
      </w:r>
      <w:r w:rsidRPr="00F24DD2">
        <w:rPr>
          <w:rtl/>
        </w:rPr>
        <w:t xml:space="preserve"> </w:t>
      </w:r>
      <w:r w:rsidRPr="00F24DD2">
        <w:rPr>
          <w:rFonts w:hint="cs"/>
          <w:rtl/>
        </w:rPr>
        <w:t>מדינת</w:t>
      </w:r>
      <w:r w:rsidRPr="00F24DD2">
        <w:rPr>
          <w:rtl/>
        </w:rPr>
        <w:t xml:space="preserve"> </w:t>
      </w:r>
      <w:r w:rsidRPr="00F24DD2">
        <w:rPr>
          <w:rFonts w:hint="cs"/>
          <w:rtl/>
        </w:rPr>
        <w:t>ישראל</w:t>
      </w:r>
      <w:r w:rsidRPr="00F24DD2">
        <w:rPr>
          <w:rtl/>
        </w:rPr>
        <w:t xml:space="preserve"> </w:t>
      </w:r>
      <w:r w:rsidRPr="00F24DD2">
        <w:rPr>
          <w:rFonts w:hint="cs"/>
          <w:rtl/>
        </w:rPr>
        <w:t>והשטחים</w:t>
      </w:r>
      <w:r w:rsidRPr="00F24DD2">
        <w:rPr>
          <w:rtl/>
        </w:rPr>
        <w:t xml:space="preserve"> </w:t>
      </w:r>
      <w:r w:rsidRPr="00F24DD2">
        <w:rPr>
          <w:rFonts w:hint="cs"/>
          <w:rtl/>
        </w:rPr>
        <w:t>המוחזקים.</w:t>
      </w:r>
      <w:r w:rsidRPr="00F24DD2">
        <w:rPr>
          <w:rtl/>
        </w:rPr>
        <w:t xml:space="preserve"> </w:t>
      </w:r>
    </w:p>
    <w:p w14:paraId="42D41479" w14:textId="77777777" w:rsidR="00D338B2" w:rsidRPr="00F24DD2" w:rsidRDefault="00D338B2" w:rsidP="00644C5B">
      <w:pPr>
        <w:numPr>
          <w:ilvl w:val="0"/>
          <w:numId w:val="86"/>
        </w:numPr>
        <w:ind w:left="466" w:hanging="466"/>
        <w:jc w:val="both"/>
      </w:pPr>
      <w:r w:rsidRPr="00F24DD2">
        <w:rPr>
          <w:rtl/>
        </w:rPr>
        <w:t>גבול האחריות לא יפחת מסך</w:t>
      </w:r>
      <w:r w:rsidRPr="00F24DD2">
        <w:rPr>
          <w:rFonts w:hint="cs"/>
          <w:rtl/>
        </w:rPr>
        <w:t xml:space="preserve"> של 4,000,000 ש"ח</w:t>
      </w:r>
      <w:r w:rsidRPr="00F24DD2">
        <w:rPr>
          <w:rtl/>
        </w:rPr>
        <w:t xml:space="preserve"> למקרה ולתקופת הביטוח</w:t>
      </w:r>
      <w:r w:rsidRPr="00F24DD2">
        <w:rPr>
          <w:rFonts w:hint="cs"/>
          <w:rtl/>
        </w:rPr>
        <w:t>.</w:t>
      </w:r>
    </w:p>
    <w:p w14:paraId="5D22469D" w14:textId="77777777" w:rsidR="00D338B2" w:rsidRPr="00F24DD2" w:rsidRDefault="00D338B2" w:rsidP="00644C5B">
      <w:pPr>
        <w:numPr>
          <w:ilvl w:val="0"/>
          <w:numId w:val="86"/>
        </w:numPr>
        <w:ind w:left="466" w:hanging="466"/>
        <w:jc w:val="both"/>
      </w:pPr>
      <w:r w:rsidRPr="00F24DD2">
        <w:rPr>
          <w:rFonts w:hint="cs"/>
          <w:rtl/>
        </w:rPr>
        <w:t xml:space="preserve">בפוליסה ייכלל סעיף אחריות צולבת - </w:t>
      </w:r>
      <w:r w:rsidRPr="00F24DD2">
        <w:rPr>
          <w:rFonts w:hint="cs"/>
        </w:rPr>
        <w:t>CROSS LIABILITY</w:t>
      </w:r>
      <w:r w:rsidRPr="00F24DD2">
        <w:rPr>
          <w:rFonts w:hint="cs"/>
          <w:rtl/>
        </w:rPr>
        <w:t xml:space="preserve">. </w:t>
      </w:r>
    </w:p>
    <w:p w14:paraId="06FBDB04" w14:textId="77777777" w:rsidR="00D338B2" w:rsidRPr="00F24DD2" w:rsidRDefault="00D338B2" w:rsidP="00644C5B">
      <w:pPr>
        <w:numPr>
          <w:ilvl w:val="0"/>
          <w:numId w:val="86"/>
        </w:numPr>
        <w:ind w:left="466" w:hanging="466"/>
        <w:jc w:val="both"/>
      </w:pPr>
      <w:r w:rsidRPr="00F24DD2">
        <w:rPr>
          <w:rFonts w:hint="cs"/>
          <w:rtl/>
        </w:rPr>
        <w:t xml:space="preserve">טכנאים ובעלי תפקידים אחרים שאינם מכוסים במסגרת חבות מעבידים של הספק ייחשבו כצד שלישי. </w:t>
      </w:r>
    </w:p>
    <w:p w14:paraId="070DE41A" w14:textId="77777777" w:rsidR="00D338B2" w:rsidRPr="00F24DD2" w:rsidRDefault="00D338B2" w:rsidP="00644C5B">
      <w:pPr>
        <w:numPr>
          <w:ilvl w:val="0"/>
          <w:numId w:val="86"/>
        </w:numPr>
        <w:ind w:left="466" w:hanging="466"/>
        <w:jc w:val="both"/>
      </w:pPr>
      <w:r w:rsidRPr="00F24DD2">
        <w:rPr>
          <w:rFonts w:hint="cs"/>
          <w:rtl/>
        </w:rPr>
        <w:t xml:space="preserve">הביטוח יורחב לכסות את </w:t>
      </w:r>
      <w:proofErr w:type="spellStart"/>
      <w:r w:rsidRPr="00F24DD2">
        <w:rPr>
          <w:rFonts w:hint="cs"/>
          <w:rtl/>
        </w:rPr>
        <w:t>חבותו</w:t>
      </w:r>
      <w:proofErr w:type="spellEnd"/>
      <w:r w:rsidRPr="00F24DD2">
        <w:rPr>
          <w:rFonts w:hint="cs"/>
          <w:rtl/>
        </w:rPr>
        <w:t xml:space="preserve"> של המבוטח כלפי צד שלישי בגין פעילות של קבלנים, קבלני משנה ועובדיהם.</w:t>
      </w:r>
    </w:p>
    <w:p w14:paraId="3AF45D09" w14:textId="77777777" w:rsidR="00D338B2" w:rsidRPr="00F24DD2" w:rsidRDefault="00D338B2" w:rsidP="00644C5B">
      <w:pPr>
        <w:numPr>
          <w:ilvl w:val="0"/>
          <w:numId w:val="86"/>
        </w:numPr>
        <w:ind w:left="466" w:hanging="466"/>
        <w:jc w:val="both"/>
      </w:pPr>
      <w:r w:rsidRPr="00F24DD2">
        <w:rPr>
          <w:rFonts w:hint="cs"/>
          <w:rtl/>
        </w:rPr>
        <w:t>כל סייג/ חריג לגבי רכוש המתייחס לרכוש מדינת ישראל שהספק או כל איש שבשירותו פועלים או פעלו עליו במישרין- יבוטל.</w:t>
      </w:r>
    </w:p>
    <w:p w14:paraId="4BA206D3" w14:textId="77777777" w:rsidR="00D338B2" w:rsidRPr="00F24DD2" w:rsidRDefault="00D338B2" w:rsidP="00644C5B">
      <w:pPr>
        <w:numPr>
          <w:ilvl w:val="0"/>
          <w:numId w:val="86"/>
        </w:numPr>
        <w:ind w:left="466" w:hanging="466"/>
        <w:jc w:val="both"/>
      </w:pPr>
      <w:r w:rsidRPr="00F24DD2">
        <w:rPr>
          <w:rFonts w:hint="cs"/>
          <w:rtl/>
        </w:rPr>
        <w:t xml:space="preserve">הביטוח יורחב לשפות את </w:t>
      </w:r>
      <w:r w:rsidRPr="00F24DD2">
        <w:rPr>
          <w:rtl/>
        </w:rPr>
        <w:t xml:space="preserve">מדינת ישראל- משרד החקלאות </w:t>
      </w:r>
      <w:r w:rsidRPr="00F24DD2">
        <w:rPr>
          <w:rFonts w:hint="cs"/>
          <w:rtl/>
        </w:rPr>
        <w:t>וביטחון המזון, ככל שייחשבו</w:t>
      </w:r>
      <w:r w:rsidRPr="00F24DD2">
        <w:rPr>
          <w:rFonts w:hint="cs"/>
        </w:rPr>
        <w:t xml:space="preserve"> </w:t>
      </w:r>
      <w:r w:rsidRPr="00F24DD2">
        <w:rPr>
          <w:rFonts w:hint="cs"/>
          <w:rtl/>
        </w:rPr>
        <w:t xml:space="preserve">אחראים למעשי </w:t>
      </w:r>
      <w:r w:rsidRPr="00F24DD2">
        <w:rPr>
          <w:rtl/>
        </w:rPr>
        <w:t xml:space="preserve">ו/או מחדלי </w:t>
      </w:r>
      <w:r w:rsidRPr="00F24DD2">
        <w:rPr>
          <w:rFonts w:hint="cs"/>
          <w:rtl/>
        </w:rPr>
        <w:t xml:space="preserve">הספק וכל הפועלים מטעמו. </w:t>
      </w:r>
    </w:p>
    <w:p w14:paraId="21EC9D5A" w14:textId="77777777" w:rsidR="00D338B2" w:rsidRPr="00F24DD2" w:rsidRDefault="00D338B2" w:rsidP="00644C5B">
      <w:pPr>
        <w:numPr>
          <w:ilvl w:val="0"/>
          <w:numId w:val="84"/>
        </w:numPr>
        <w:spacing w:after="120"/>
        <w:ind w:left="41" w:hanging="284"/>
        <w:jc w:val="both"/>
        <w:rPr>
          <w:b/>
          <w:bCs/>
          <w:u w:val="single"/>
        </w:rPr>
      </w:pPr>
      <w:r w:rsidRPr="00F24DD2">
        <w:rPr>
          <w:b/>
          <w:bCs/>
          <w:u w:val="single"/>
          <w:rtl/>
        </w:rPr>
        <w:t xml:space="preserve">ביטוח </w:t>
      </w:r>
      <w:r w:rsidRPr="00F24DD2">
        <w:rPr>
          <w:rFonts w:hint="cs"/>
          <w:b/>
          <w:bCs/>
          <w:u w:val="single"/>
          <w:rtl/>
        </w:rPr>
        <w:t>אחריות מקצועית</w:t>
      </w:r>
    </w:p>
    <w:p w14:paraId="0D5D513A" w14:textId="77777777" w:rsidR="00D338B2" w:rsidRPr="002803AC" w:rsidRDefault="00D338B2" w:rsidP="00644C5B">
      <w:pPr>
        <w:numPr>
          <w:ilvl w:val="0"/>
          <w:numId w:val="88"/>
        </w:numPr>
        <w:ind w:left="466" w:hanging="466"/>
        <w:jc w:val="both"/>
      </w:pPr>
      <w:r w:rsidRPr="0092449F">
        <w:rPr>
          <w:rFonts w:hint="cs"/>
          <w:rtl/>
        </w:rPr>
        <w:t>הספק</w:t>
      </w:r>
      <w:r w:rsidRPr="0092449F">
        <w:rPr>
          <w:rtl/>
        </w:rPr>
        <w:t xml:space="preserve"> </w:t>
      </w:r>
      <w:r w:rsidRPr="0092449F">
        <w:rPr>
          <w:rFonts w:hint="cs"/>
          <w:rtl/>
        </w:rPr>
        <w:t>י</w:t>
      </w:r>
      <w:r w:rsidRPr="0092449F">
        <w:rPr>
          <w:rtl/>
        </w:rPr>
        <w:t xml:space="preserve">בטח </w:t>
      </w:r>
      <w:r w:rsidRPr="002803AC">
        <w:rPr>
          <w:rtl/>
        </w:rPr>
        <w:t xml:space="preserve">את אחריותו המקצועית בביטוח אחריות מקצועית.   </w:t>
      </w:r>
      <w:bookmarkStart w:id="505" w:name="_Hlk501372807"/>
    </w:p>
    <w:p w14:paraId="5001D524" w14:textId="77777777" w:rsidR="00D338B2" w:rsidRPr="002803AC" w:rsidRDefault="00D338B2" w:rsidP="00644C5B">
      <w:pPr>
        <w:numPr>
          <w:ilvl w:val="0"/>
          <w:numId w:val="88"/>
        </w:numPr>
        <w:ind w:left="466" w:hanging="466"/>
        <w:jc w:val="both"/>
      </w:pPr>
      <w:r w:rsidRPr="002803AC">
        <w:rPr>
          <w:rtl/>
        </w:rPr>
        <w:t>הפוליסה תכסה</w:t>
      </w:r>
      <w:r w:rsidRPr="0092449F">
        <w:rPr>
          <w:rtl/>
        </w:rPr>
        <w:t xml:space="preserve"> </w:t>
      </w:r>
      <w:r w:rsidRPr="0092449F">
        <w:rPr>
          <w:rFonts w:hint="cs"/>
          <w:rtl/>
        </w:rPr>
        <w:t xml:space="preserve">חבות על פי דין בשל </w:t>
      </w:r>
      <w:r w:rsidRPr="0092449F">
        <w:rPr>
          <w:rtl/>
        </w:rPr>
        <w:t xml:space="preserve">נזק מהפרת חובה מקצועית של </w:t>
      </w:r>
      <w:r w:rsidRPr="0092449F">
        <w:rPr>
          <w:rFonts w:hint="cs"/>
          <w:rtl/>
        </w:rPr>
        <w:t>הספק,</w:t>
      </w:r>
      <w:r w:rsidRPr="0092449F">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92449F">
        <w:rPr>
          <w:rFonts w:hint="cs"/>
          <w:rtl/>
        </w:rPr>
        <w:t xml:space="preserve">בקשר </w:t>
      </w:r>
      <w:r w:rsidRPr="002803AC">
        <w:rPr>
          <w:rtl/>
        </w:rPr>
        <w:t>לאספקה, התקנה, תפעול ותחזוקת חיישנים</w:t>
      </w:r>
      <w:r w:rsidRPr="002803AC">
        <w:rPr>
          <w:rFonts w:hint="cs"/>
          <w:rtl/>
        </w:rPr>
        <w:t xml:space="preserve"> ובקרים, </w:t>
      </w:r>
      <w:r w:rsidRPr="002803AC">
        <w:rPr>
          <w:rtl/>
        </w:rPr>
        <w:t>בהתאם ל</w:t>
      </w:r>
      <w:r w:rsidRPr="002803AC">
        <w:rPr>
          <w:rFonts w:hint="cs"/>
          <w:rtl/>
        </w:rPr>
        <w:t>מכרז ו</w:t>
      </w:r>
      <w:r w:rsidRPr="002803AC">
        <w:rPr>
          <w:rtl/>
        </w:rPr>
        <w:t>הסכם עם מדינת ישראל</w:t>
      </w:r>
      <w:r w:rsidRPr="002803AC">
        <w:rPr>
          <w:rFonts w:hint="cs"/>
          <w:rtl/>
        </w:rPr>
        <w:t>-</w:t>
      </w:r>
      <w:r w:rsidRPr="002803AC">
        <w:rPr>
          <w:rtl/>
        </w:rPr>
        <w:t xml:space="preserve"> </w:t>
      </w:r>
      <w:r w:rsidRPr="002803AC">
        <w:rPr>
          <w:rFonts w:hint="cs"/>
          <w:rtl/>
        </w:rPr>
        <w:t xml:space="preserve">משרד </w:t>
      </w:r>
      <w:r w:rsidRPr="002803AC">
        <w:rPr>
          <w:rtl/>
        </w:rPr>
        <w:t xml:space="preserve">החקלאות </w:t>
      </w:r>
      <w:r w:rsidRPr="002803AC">
        <w:rPr>
          <w:rFonts w:hint="cs"/>
          <w:rtl/>
        </w:rPr>
        <w:t>וביטחון המזון</w:t>
      </w:r>
      <w:r w:rsidRPr="002803AC">
        <w:rPr>
          <w:rtl/>
        </w:rPr>
        <w:t>.</w:t>
      </w:r>
      <w:bookmarkEnd w:id="505"/>
    </w:p>
    <w:p w14:paraId="715AB352" w14:textId="77777777" w:rsidR="00D338B2" w:rsidRPr="0092449F" w:rsidRDefault="00D338B2" w:rsidP="00644C5B">
      <w:pPr>
        <w:numPr>
          <w:ilvl w:val="0"/>
          <w:numId w:val="88"/>
        </w:numPr>
        <w:ind w:left="466" w:hanging="466"/>
        <w:jc w:val="both"/>
      </w:pPr>
      <w:r w:rsidRPr="0092449F">
        <w:rPr>
          <w:rtl/>
        </w:rPr>
        <w:t>גבול</w:t>
      </w:r>
      <w:r w:rsidRPr="0092449F">
        <w:rPr>
          <w:rFonts w:hint="cs"/>
          <w:rtl/>
        </w:rPr>
        <w:t>ות</w:t>
      </w:r>
      <w:r w:rsidRPr="0092449F">
        <w:rPr>
          <w:rtl/>
        </w:rPr>
        <w:t xml:space="preserve"> האחריות</w:t>
      </w:r>
      <w:r w:rsidRPr="0092449F">
        <w:rPr>
          <w:rFonts w:hint="cs"/>
          <w:rtl/>
        </w:rPr>
        <w:t xml:space="preserve"> </w:t>
      </w:r>
      <w:r w:rsidRPr="0092449F">
        <w:rPr>
          <w:rtl/>
        </w:rPr>
        <w:t>לא יפחת</w:t>
      </w:r>
      <w:r w:rsidRPr="0092449F">
        <w:rPr>
          <w:rFonts w:hint="cs"/>
          <w:rtl/>
        </w:rPr>
        <w:t>ו</w:t>
      </w:r>
      <w:r w:rsidRPr="0092449F">
        <w:rPr>
          <w:rtl/>
        </w:rPr>
        <w:t xml:space="preserve"> מסך</w:t>
      </w:r>
      <w:r w:rsidRPr="0092449F">
        <w:rPr>
          <w:rFonts w:hint="cs"/>
          <w:rtl/>
        </w:rPr>
        <w:t xml:space="preserve"> של</w:t>
      </w:r>
      <w:r w:rsidRPr="0092449F">
        <w:rPr>
          <w:rtl/>
        </w:rPr>
        <w:t xml:space="preserve"> </w:t>
      </w:r>
      <w:r w:rsidRPr="0092449F">
        <w:rPr>
          <w:rFonts w:hint="cs"/>
          <w:rtl/>
        </w:rPr>
        <w:t>4,</w:t>
      </w:r>
      <w:r w:rsidRPr="0092449F">
        <w:rPr>
          <w:rtl/>
        </w:rPr>
        <w:t>000,000 ₪  למקרה ולתקופת הביטוח.</w:t>
      </w:r>
    </w:p>
    <w:p w14:paraId="3F9E4A8C" w14:textId="77777777" w:rsidR="00D338B2" w:rsidRPr="0092449F" w:rsidRDefault="00D338B2" w:rsidP="00644C5B">
      <w:pPr>
        <w:numPr>
          <w:ilvl w:val="0"/>
          <w:numId w:val="88"/>
        </w:numPr>
        <w:ind w:left="466" w:hanging="466"/>
        <w:jc w:val="both"/>
      </w:pPr>
      <w:r w:rsidRPr="0092449F">
        <w:rPr>
          <w:rtl/>
        </w:rPr>
        <w:t xml:space="preserve">הפוליסה </w:t>
      </w:r>
      <w:r w:rsidRPr="0092449F">
        <w:rPr>
          <w:rFonts w:hint="cs"/>
          <w:rtl/>
        </w:rPr>
        <w:t>ת</w:t>
      </w:r>
      <w:r w:rsidRPr="0092449F">
        <w:rPr>
          <w:rtl/>
        </w:rPr>
        <w:t>כלול את ההרחבות הבאות:</w:t>
      </w:r>
    </w:p>
    <w:p w14:paraId="369EBD25" w14:textId="77777777" w:rsidR="00D338B2" w:rsidRPr="0092449F" w:rsidRDefault="00D338B2" w:rsidP="00644C5B">
      <w:pPr>
        <w:numPr>
          <w:ilvl w:val="2"/>
          <w:numId w:val="87"/>
        </w:numPr>
        <w:ind w:left="891" w:hanging="283"/>
        <w:jc w:val="both"/>
      </w:pPr>
      <w:r w:rsidRPr="0092449F">
        <w:rPr>
          <w:rtl/>
        </w:rPr>
        <w:t>מרמה ואי יושר של עובדים.</w:t>
      </w:r>
    </w:p>
    <w:p w14:paraId="02CAF795" w14:textId="77777777" w:rsidR="00D338B2" w:rsidRPr="0092449F" w:rsidRDefault="00D338B2" w:rsidP="00644C5B">
      <w:pPr>
        <w:numPr>
          <w:ilvl w:val="2"/>
          <w:numId w:val="87"/>
        </w:numPr>
        <w:ind w:left="891" w:hanging="283"/>
        <w:jc w:val="both"/>
      </w:pPr>
      <w:r w:rsidRPr="0092449F">
        <w:rPr>
          <w:rtl/>
        </w:rPr>
        <w:t>אובדן מסמכים, לרבות אובדן השימוש ו/או עיכוב עקב מקרה ביטוח.</w:t>
      </w:r>
    </w:p>
    <w:p w14:paraId="3F88B904" w14:textId="77777777" w:rsidR="00D338B2" w:rsidRPr="0092449F" w:rsidRDefault="00D338B2" w:rsidP="00644C5B">
      <w:pPr>
        <w:numPr>
          <w:ilvl w:val="2"/>
          <w:numId w:val="87"/>
        </w:numPr>
        <w:ind w:left="891" w:hanging="283"/>
        <w:jc w:val="both"/>
      </w:pPr>
      <w:r w:rsidRPr="0092449F">
        <w:rPr>
          <w:rtl/>
        </w:rPr>
        <w:t xml:space="preserve">אחריות צולבת, אולם הכיסוי לא יחול על תביעות </w:t>
      </w:r>
      <w:r w:rsidRPr="0092449F">
        <w:rPr>
          <w:rFonts w:hint="cs"/>
          <w:rtl/>
        </w:rPr>
        <w:t>הספק</w:t>
      </w:r>
      <w:r w:rsidRPr="0092449F">
        <w:rPr>
          <w:rtl/>
        </w:rPr>
        <w:t xml:space="preserve"> כנגד מדינת ישראל</w:t>
      </w:r>
      <w:r w:rsidRPr="0092449F">
        <w:rPr>
          <w:rFonts w:hint="cs"/>
          <w:rtl/>
        </w:rPr>
        <w:t>- משרד החקלאות וביטחון המזון.</w:t>
      </w:r>
    </w:p>
    <w:p w14:paraId="7B2E9688" w14:textId="77777777" w:rsidR="00D338B2" w:rsidRPr="0092449F" w:rsidRDefault="00D338B2" w:rsidP="00644C5B">
      <w:pPr>
        <w:numPr>
          <w:ilvl w:val="2"/>
          <w:numId w:val="87"/>
        </w:numPr>
        <w:ind w:left="891" w:hanging="283"/>
        <w:jc w:val="both"/>
        <w:rPr>
          <w:rFonts w:ascii="Calibri" w:hAnsi="Calibri" w:cs="Arial"/>
          <w:sz w:val="22"/>
          <w:szCs w:val="22"/>
        </w:rPr>
      </w:pPr>
      <w:r w:rsidRPr="0092449F">
        <w:rPr>
          <w:rtl/>
        </w:rPr>
        <w:t>תקופת גילוי</w:t>
      </w:r>
      <w:r w:rsidRPr="0092449F">
        <w:rPr>
          <w:rFonts w:hint="cs"/>
          <w:rtl/>
        </w:rPr>
        <w:t xml:space="preserve"> של</w:t>
      </w:r>
      <w:r w:rsidRPr="0092449F">
        <w:rPr>
          <w:rtl/>
        </w:rPr>
        <w:t xml:space="preserve"> </w:t>
      </w:r>
      <w:r w:rsidRPr="0092449F">
        <w:rPr>
          <w:rFonts w:hint="cs"/>
          <w:rtl/>
        </w:rPr>
        <w:t xml:space="preserve">6 </w:t>
      </w:r>
      <w:r w:rsidRPr="0092449F">
        <w:rPr>
          <w:rtl/>
        </w:rPr>
        <w:t>חודשים</w:t>
      </w:r>
      <w:r w:rsidRPr="0092449F">
        <w:rPr>
          <w:rFonts w:hint="cs"/>
          <w:rtl/>
        </w:rPr>
        <w:t xml:space="preserve"> לפחות</w:t>
      </w:r>
      <w:r w:rsidRPr="0092449F">
        <w:rPr>
          <w:rFonts w:ascii="Calibri" w:hAnsi="Calibri" w:cs="Arial" w:hint="cs"/>
          <w:sz w:val="22"/>
          <w:szCs w:val="22"/>
          <w:rtl/>
        </w:rPr>
        <w:t>.</w:t>
      </w:r>
    </w:p>
    <w:p w14:paraId="4551EC92" w14:textId="77777777" w:rsidR="00D338B2" w:rsidRPr="0092449F" w:rsidRDefault="00D338B2" w:rsidP="00644C5B">
      <w:pPr>
        <w:numPr>
          <w:ilvl w:val="0"/>
          <w:numId w:val="88"/>
        </w:numPr>
        <w:ind w:left="466" w:hanging="466"/>
        <w:jc w:val="both"/>
      </w:pPr>
      <w:r w:rsidRPr="0092449F">
        <w:rPr>
          <w:rtl/>
        </w:rPr>
        <w:t>הביטוח יורחב לשפות את מדינת ישראל</w:t>
      </w:r>
      <w:r w:rsidRPr="0092449F">
        <w:rPr>
          <w:rFonts w:hint="cs"/>
          <w:rtl/>
        </w:rPr>
        <w:t xml:space="preserve">- משרד החקלאות וביטחון המזון, </w:t>
      </w:r>
      <w:r w:rsidRPr="0092449F">
        <w:rPr>
          <w:rtl/>
        </w:rPr>
        <w:t xml:space="preserve">ככל שייחשבו אחראים למעשי ו/או מחדלי </w:t>
      </w:r>
      <w:r w:rsidRPr="0092449F">
        <w:rPr>
          <w:rFonts w:hint="cs"/>
          <w:rtl/>
        </w:rPr>
        <w:t>הספק</w:t>
      </w:r>
      <w:r w:rsidRPr="0092449F">
        <w:rPr>
          <w:rtl/>
        </w:rPr>
        <w:t xml:space="preserve"> וכל הפועלים מטעמו. </w:t>
      </w:r>
    </w:p>
    <w:p w14:paraId="72ED7EF8" w14:textId="77777777" w:rsidR="00D338B2" w:rsidRPr="002803AC" w:rsidRDefault="00D338B2" w:rsidP="00644C5B">
      <w:pPr>
        <w:numPr>
          <w:ilvl w:val="0"/>
          <w:numId w:val="84"/>
        </w:numPr>
        <w:spacing w:after="120"/>
        <w:ind w:left="41" w:hanging="284"/>
        <w:jc w:val="both"/>
        <w:rPr>
          <w:b/>
          <w:bCs/>
          <w:u w:val="single"/>
        </w:rPr>
      </w:pPr>
      <w:r w:rsidRPr="002803AC">
        <w:rPr>
          <w:rFonts w:hint="cs"/>
          <w:b/>
          <w:bCs/>
          <w:u w:val="single"/>
          <w:rtl/>
        </w:rPr>
        <w:t>ביטוח חבות מוצר-</w:t>
      </w:r>
      <w:r w:rsidRPr="002803AC">
        <w:rPr>
          <w:b/>
          <w:bCs/>
          <w:u w:val="single"/>
          <w:rtl/>
        </w:rPr>
        <w:t xml:space="preserve"> </w:t>
      </w:r>
      <w:r w:rsidRPr="002803AC">
        <w:rPr>
          <w:b/>
          <w:bCs/>
          <w:u w:val="single"/>
        </w:rPr>
        <w:t>PRODUCTS LIABILITY</w:t>
      </w:r>
    </w:p>
    <w:p w14:paraId="1C2CD972" w14:textId="77777777" w:rsidR="00D338B2" w:rsidRPr="002803AC" w:rsidRDefault="00D338B2" w:rsidP="00644C5B">
      <w:pPr>
        <w:numPr>
          <w:ilvl w:val="0"/>
          <w:numId w:val="89"/>
        </w:numPr>
        <w:ind w:left="466" w:hanging="466"/>
        <w:jc w:val="both"/>
        <w:rPr>
          <w:rtl/>
        </w:rPr>
      </w:pPr>
      <w:r w:rsidRPr="002803AC">
        <w:rPr>
          <w:rFonts w:hint="cs"/>
          <w:rtl/>
        </w:rPr>
        <w:t xml:space="preserve">הספק יבטח את </w:t>
      </w:r>
      <w:proofErr w:type="spellStart"/>
      <w:r w:rsidRPr="002803AC">
        <w:rPr>
          <w:rFonts w:hint="cs"/>
          <w:rtl/>
        </w:rPr>
        <w:t>חבותו</w:t>
      </w:r>
      <w:proofErr w:type="spellEnd"/>
      <w:r w:rsidRPr="002803AC">
        <w:rPr>
          <w:rFonts w:hint="cs"/>
          <w:rtl/>
        </w:rPr>
        <w:t xml:space="preserve"> </w:t>
      </w:r>
      <w:r>
        <w:rPr>
          <w:rFonts w:hint="cs"/>
          <w:rtl/>
        </w:rPr>
        <w:t xml:space="preserve">ואת חבות היצרן* </w:t>
      </w:r>
      <w:r w:rsidRPr="002803AC">
        <w:rPr>
          <w:rFonts w:hint="cs"/>
          <w:rtl/>
        </w:rPr>
        <w:t xml:space="preserve">בביטוח חבות המוצר </w:t>
      </w:r>
      <w:r w:rsidRPr="002803AC">
        <w:rPr>
          <w:rtl/>
        </w:rPr>
        <w:t>בגין</w:t>
      </w:r>
      <w:r w:rsidRPr="002803AC">
        <w:rPr>
          <w:rFonts w:hint="cs"/>
          <w:rtl/>
        </w:rPr>
        <w:t xml:space="preserve"> </w:t>
      </w:r>
      <w:r w:rsidRPr="002803AC">
        <w:rPr>
          <w:rtl/>
        </w:rPr>
        <w:t xml:space="preserve">אספקה, </w:t>
      </w:r>
      <w:r w:rsidRPr="002803AC">
        <w:rPr>
          <w:rFonts w:hint="cs"/>
          <w:rtl/>
        </w:rPr>
        <w:t>התקנה, תפעול</w:t>
      </w:r>
      <w:r w:rsidRPr="002803AC">
        <w:rPr>
          <w:rtl/>
        </w:rPr>
        <w:t xml:space="preserve"> ותחזוקה של </w:t>
      </w:r>
      <w:r w:rsidRPr="002803AC">
        <w:rPr>
          <w:rFonts w:hint="cs"/>
          <w:rtl/>
        </w:rPr>
        <w:t>חיישנים ובקרים</w:t>
      </w:r>
      <w:r w:rsidRPr="002803AC">
        <w:rPr>
          <w:rtl/>
        </w:rPr>
        <w:t xml:space="preserve">, בהתאם להסכם עם </w:t>
      </w:r>
      <w:r w:rsidRPr="002803AC">
        <w:rPr>
          <w:rFonts w:hint="cs"/>
          <w:rtl/>
        </w:rPr>
        <w:t>מדינת ישראל- משרד החקלאות וביטחון המזון.</w:t>
      </w:r>
      <w:r w:rsidRPr="002803AC">
        <w:rPr>
          <w:rtl/>
        </w:rPr>
        <w:tab/>
      </w:r>
    </w:p>
    <w:p w14:paraId="7F9EACDF" w14:textId="77777777" w:rsidR="00D338B2" w:rsidRPr="00C6170D" w:rsidRDefault="00D338B2" w:rsidP="00D338B2">
      <w:pPr>
        <w:pStyle w:val="af4"/>
        <w:spacing w:before="120" w:after="120"/>
        <w:ind w:left="466" w:hanging="76"/>
        <w:contextualSpacing w:val="0"/>
        <w:jc w:val="both"/>
        <w:rPr>
          <w:b/>
          <w:bCs/>
          <w:color w:val="FF0000"/>
        </w:rPr>
      </w:pPr>
      <w:r w:rsidRPr="00C6170D">
        <w:rPr>
          <w:rFonts w:hint="cs"/>
          <w:b/>
          <w:bCs/>
          <w:color w:val="FF0000"/>
          <w:rtl/>
        </w:rPr>
        <w:t>*</w:t>
      </w:r>
      <w:r w:rsidRPr="00F20BF3">
        <w:rPr>
          <w:rFonts w:hint="cs"/>
          <w:b/>
          <w:bCs/>
          <w:rtl/>
        </w:rPr>
        <w:t xml:space="preserve">ביחס לכיסוי מטעם היצרן- </w:t>
      </w:r>
      <w:r w:rsidRPr="00F22EAA">
        <w:rPr>
          <w:rFonts w:hint="cs"/>
          <w:b/>
          <w:bCs/>
          <w:rtl/>
        </w:rPr>
        <w:t xml:space="preserve">במידה </w:t>
      </w:r>
      <w:r w:rsidRPr="00F078C3">
        <w:rPr>
          <w:rFonts w:hint="cs"/>
          <w:b/>
          <w:bCs/>
          <w:rtl/>
        </w:rPr>
        <w:t>והספק</w:t>
      </w:r>
      <w:r w:rsidRPr="005515CC">
        <w:rPr>
          <w:rFonts w:hint="cs"/>
          <w:rtl/>
        </w:rPr>
        <w:t xml:space="preserve"> </w:t>
      </w:r>
      <w:r w:rsidRPr="00F22EAA">
        <w:rPr>
          <w:rFonts w:hint="cs"/>
          <w:b/>
          <w:bCs/>
          <w:rtl/>
        </w:rPr>
        <w:t>אינו</w:t>
      </w:r>
      <w:r w:rsidRPr="00F20BF3">
        <w:rPr>
          <w:rFonts w:hint="cs"/>
          <w:b/>
          <w:bCs/>
          <w:rtl/>
        </w:rPr>
        <w:t xml:space="preserve"> היצרן, ניתן להציג אישור ביטוח חבות המוצר נפרד מטעם המבטח של היצרן, ל</w:t>
      </w:r>
      <w:r w:rsidRPr="00F20BF3">
        <w:rPr>
          <w:b/>
          <w:bCs/>
          <w:rtl/>
        </w:rPr>
        <w:t>פי</w:t>
      </w:r>
      <w:r w:rsidRPr="00F20BF3">
        <w:rPr>
          <w:rFonts w:hint="cs"/>
          <w:b/>
          <w:bCs/>
          <w:rtl/>
        </w:rPr>
        <w:t xml:space="preserve">ו (א) </w:t>
      </w:r>
      <w:r w:rsidRPr="00F20BF3">
        <w:rPr>
          <w:b/>
          <w:bCs/>
          <w:rtl/>
        </w:rPr>
        <w:t>שם המבוטח על פי הפוליסה כולל גם את מדינת ישראל</w:t>
      </w:r>
      <w:r w:rsidRPr="00F20BF3">
        <w:rPr>
          <w:rFonts w:hint="cs"/>
          <w:b/>
          <w:bCs/>
          <w:rtl/>
        </w:rPr>
        <w:t>-</w:t>
      </w:r>
      <w:r w:rsidRPr="00F20BF3">
        <w:rPr>
          <w:b/>
          <w:bCs/>
          <w:rtl/>
        </w:rPr>
        <w:t xml:space="preserve"> </w:t>
      </w:r>
      <w:r w:rsidRPr="00F20BF3">
        <w:rPr>
          <w:rFonts w:hint="cs"/>
          <w:b/>
          <w:bCs/>
          <w:rtl/>
        </w:rPr>
        <w:t xml:space="preserve">משרד החקלאות </w:t>
      </w:r>
      <w:r>
        <w:rPr>
          <w:rFonts w:hint="cs"/>
          <w:b/>
          <w:bCs/>
          <w:rtl/>
        </w:rPr>
        <w:t>וביטחון המזון</w:t>
      </w:r>
      <w:r w:rsidRPr="00F20BF3">
        <w:rPr>
          <w:b/>
          <w:bCs/>
          <w:rtl/>
        </w:rPr>
        <w:t xml:space="preserve"> (ניתן בכפוף </w:t>
      </w:r>
      <w:proofErr w:type="spellStart"/>
      <w:r w:rsidRPr="00F20BF3">
        <w:rPr>
          <w:b/>
          <w:bCs/>
          <w:rtl/>
        </w:rPr>
        <w:t>להרחב</w:t>
      </w:r>
      <w:proofErr w:type="spellEnd"/>
      <w:r w:rsidRPr="00F20BF3">
        <w:rPr>
          <w:b/>
          <w:bCs/>
          <w:rtl/>
        </w:rPr>
        <w:t xml:space="preserve"> שיפוי שלהלן), ולרבות: </w:t>
      </w:r>
      <w:r w:rsidRPr="00F20BF3">
        <w:rPr>
          <w:rFonts w:hint="cs"/>
          <w:b/>
          <w:bCs/>
          <w:rtl/>
        </w:rPr>
        <w:t xml:space="preserve">(ב) </w:t>
      </w:r>
      <w:r w:rsidRPr="00F20BF3">
        <w:rPr>
          <w:b/>
          <w:bCs/>
          <w:rtl/>
        </w:rPr>
        <w:t xml:space="preserve">סעיף "אחריות צולבת" </w:t>
      </w:r>
      <w:r w:rsidRPr="00F20BF3">
        <w:rPr>
          <w:rFonts w:hint="cs"/>
          <w:b/>
          <w:bCs/>
          <w:rtl/>
        </w:rPr>
        <w:t xml:space="preserve">(ג) </w:t>
      </w:r>
      <w:r w:rsidRPr="00F20BF3">
        <w:rPr>
          <w:b/>
          <w:bCs/>
          <w:rtl/>
        </w:rPr>
        <w:t>סעיף ויתור על זכות התחלוף/שיבוב כלפי מדינת ישראל</w:t>
      </w:r>
      <w:r w:rsidRPr="00F20BF3">
        <w:rPr>
          <w:rFonts w:hint="cs"/>
          <w:b/>
          <w:bCs/>
          <w:rtl/>
        </w:rPr>
        <w:t>-</w:t>
      </w:r>
      <w:r w:rsidRPr="00F20BF3">
        <w:rPr>
          <w:b/>
          <w:bCs/>
          <w:rtl/>
        </w:rPr>
        <w:t xml:space="preserve"> </w:t>
      </w:r>
      <w:r w:rsidRPr="00F20BF3">
        <w:rPr>
          <w:b/>
          <w:bCs/>
          <w:rtl/>
        </w:rPr>
        <w:lastRenderedPageBreak/>
        <w:t>מדינת ישראל</w:t>
      </w:r>
      <w:r w:rsidRPr="00F20BF3">
        <w:rPr>
          <w:rFonts w:hint="cs"/>
          <w:b/>
          <w:bCs/>
          <w:rtl/>
        </w:rPr>
        <w:t xml:space="preserve"> משרד החקלאות </w:t>
      </w:r>
      <w:r>
        <w:rPr>
          <w:rFonts w:hint="cs"/>
          <w:b/>
          <w:bCs/>
          <w:rtl/>
        </w:rPr>
        <w:t>וביטחון המזון</w:t>
      </w:r>
      <w:r w:rsidRPr="00F20BF3">
        <w:rPr>
          <w:b/>
          <w:bCs/>
          <w:rtl/>
        </w:rPr>
        <w:t xml:space="preserve"> ועובדיהם של הנ"ל </w:t>
      </w:r>
      <w:r w:rsidRPr="00F20BF3">
        <w:rPr>
          <w:rFonts w:hint="cs"/>
          <w:b/>
          <w:bCs/>
          <w:rtl/>
        </w:rPr>
        <w:t>(ד)</w:t>
      </w:r>
      <w:r>
        <w:rPr>
          <w:rFonts w:hint="cs"/>
          <w:b/>
          <w:bCs/>
          <w:rtl/>
        </w:rPr>
        <w:t xml:space="preserve"> </w:t>
      </w:r>
      <w:r w:rsidRPr="00F20BF3">
        <w:rPr>
          <w:b/>
          <w:bCs/>
          <w:rtl/>
        </w:rPr>
        <w:t xml:space="preserve">סעיף דין שיפוט וגבולות טריטוריאליים- כולל מדינת ישראל.    </w:t>
      </w:r>
    </w:p>
    <w:p w14:paraId="055AEBA4" w14:textId="77777777" w:rsidR="00D338B2" w:rsidRPr="002803AC" w:rsidRDefault="00D338B2" w:rsidP="00644C5B">
      <w:pPr>
        <w:numPr>
          <w:ilvl w:val="0"/>
          <w:numId w:val="89"/>
        </w:numPr>
        <w:ind w:left="466" w:hanging="466"/>
        <w:jc w:val="both"/>
      </w:pPr>
      <w:r w:rsidRPr="002803AC">
        <w:rPr>
          <w:rtl/>
        </w:rPr>
        <w:t xml:space="preserve">הכיסוי בפוליסה יהיה על פי דין לרבות על פי פקודת </w:t>
      </w:r>
      <w:proofErr w:type="spellStart"/>
      <w:r w:rsidRPr="002803AC">
        <w:rPr>
          <w:rtl/>
        </w:rPr>
        <w:t>הנזיקין</w:t>
      </w:r>
      <w:proofErr w:type="spellEnd"/>
      <w:r w:rsidRPr="002803AC">
        <w:rPr>
          <w:rFonts w:hint="cs"/>
          <w:rtl/>
        </w:rPr>
        <w:t>-</w:t>
      </w:r>
      <w:r w:rsidRPr="002803AC">
        <w:rPr>
          <w:rtl/>
        </w:rPr>
        <w:t xml:space="preserve"> נוסח חדש וכן על פי חוק האחריות למוצרים פגומים-1980.</w:t>
      </w:r>
    </w:p>
    <w:p w14:paraId="0C0E932D" w14:textId="77777777" w:rsidR="00D338B2" w:rsidRPr="002803AC" w:rsidRDefault="00D338B2" w:rsidP="00644C5B">
      <w:pPr>
        <w:numPr>
          <w:ilvl w:val="0"/>
          <w:numId w:val="89"/>
        </w:numPr>
        <w:ind w:left="466" w:hanging="466"/>
        <w:jc w:val="both"/>
      </w:pPr>
      <w:r w:rsidRPr="002803AC">
        <w:rPr>
          <w:rtl/>
        </w:rPr>
        <w:t>גבולות האחריות לא יפחתו מסך</w:t>
      </w:r>
      <w:r w:rsidRPr="002803AC">
        <w:rPr>
          <w:rFonts w:hint="cs"/>
          <w:rtl/>
        </w:rPr>
        <w:t xml:space="preserve"> של</w:t>
      </w:r>
      <w:r w:rsidRPr="002803AC">
        <w:rPr>
          <w:rtl/>
        </w:rPr>
        <w:t xml:space="preserve"> </w:t>
      </w:r>
      <w:r w:rsidRPr="002803AC">
        <w:rPr>
          <w:rFonts w:hint="cs"/>
          <w:rtl/>
        </w:rPr>
        <w:t>6</w:t>
      </w:r>
      <w:r w:rsidRPr="002803AC">
        <w:rPr>
          <w:rtl/>
        </w:rPr>
        <w:t>,000,000 ₪ למקרה ולתקופת הביטוח בגין נזק לגוף ולרכוש.</w:t>
      </w:r>
    </w:p>
    <w:p w14:paraId="2630D95A" w14:textId="77777777" w:rsidR="00D338B2" w:rsidRPr="002803AC" w:rsidRDefault="00D338B2" w:rsidP="00644C5B">
      <w:pPr>
        <w:numPr>
          <w:ilvl w:val="0"/>
          <w:numId w:val="89"/>
        </w:numPr>
        <w:ind w:left="466" w:hanging="466"/>
        <w:jc w:val="both"/>
      </w:pPr>
      <w:r w:rsidRPr="002803AC">
        <w:rPr>
          <w:rtl/>
        </w:rPr>
        <w:t xml:space="preserve">הפוליסה </w:t>
      </w:r>
      <w:r w:rsidRPr="002803AC">
        <w:rPr>
          <w:rFonts w:hint="cs"/>
          <w:rtl/>
        </w:rPr>
        <w:t>ת</w:t>
      </w:r>
      <w:r w:rsidRPr="002803AC">
        <w:rPr>
          <w:rtl/>
        </w:rPr>
        <w:t>כלול את ההרחבות הבאות:</w:t>
      </w:r>
    </w:p>
    <w:p w14:paraId="3B0F076B" w14:textId="77777777" w:rsidR="00D338B2" w:rsidRPr="002803AC" w:rsidRDefault="00D338B2" w:rsidP="00644C5B">
      <w:pPr>
        <w:numPr>
          <w:ilvl w:val="2"/>
          <w:numId w:val="87"/>
        </w:numPr>
        <w:ind w:left="891" w:hanging="283"/>
        <w:jc w:val="both"/>
      </w:pPr>
      <w:r w:rsidRPr="002803AC">
        <w:rPr>
          <w:rtl/>
        </w:rPr>
        <w:t xml:space="preserve">סעיף אחריות צולבת -  </w:t>
      </w:r>
      <w:r w:rsidRPr="002803AC">
        <w:t>CROSS LIABILITY</w:t>
      </w:r>
      <w:r w:rsidRPr="002803AC">
        <w:rPr>
          <w:rtl/>
        </w:rPr>
        <w:t>.</w:t>
      </w:r>
    </w:p>
    <w:p w14:paraId="4A9C76C7" w14:textId="77777777" w:rsidR="00D338B2" w:rsidRPr="002803AC" w:rsidRDefault="00D338B2" w:rsidP="00644C5B">
      <w:pPr>
        <w:numPr>
          <w:ilvl w:val="2"/>
          <w:numId w:val="87"/>
        </w:numPr>
        <w:ind w:left="891" w:hanging="283"/>
        <w:jc w:val="both"/>
      </w:pPr>
      <w:r w:rsidRPr="002803AC">
        <w:rPr>
          <w:rtl/>
        </w:rPr>
        <w:t xml:space="preserve">תקופת גילוי </w:t>
      </w:r>
      <w:r w:rsidRPr="002803AC">
        <w:rPr>
          <w:rFonts w:hint="cs"/>
          <w:rtl/>
        </w:rPr>
        <w:t>של 12</w:t>
      </w:r>
      <w:r w:rsidRPr="002803AC">
        <w:rPr>
          <w:rtl/>
        </w:rPr>
        <w:t xml:space="preserve"> חודשים</w:t>
      </w:r>
      <w:r w:rsidRPr="002803AC">
        <w:rPr>
          <w:rFonts w:hint="cs"/>
          <w:rtl/>
        </w:rPr>
        <w:t xml:space="preserve"> לפחות</w:t>
      </w:r>
      <w:r w:rsidRPr="002803AC">
        <w:rPr>
          <w:rtl/>
        </w:rPr>
        <w:t xml:space="preserve">.  </w:t>
      </w:r>
    </w:p>
    <w:p w14:paraId="6F858123" w14:textId="77777777" w:rsidR="00D338B2" w:rsidRPr="002803AC" w:rsidRDefault="00D338B2" w:rsidP="00644C5B">
      <w:pPr>
        <w:numPr>
          <w:ilvl w:val="0"/>
          <w:numId w:val="89"/>
        </w:numPr>
        <w:ind w:left="466" w:hanging="466"/>
        <w:jc w:val="both"/>
      </w:pPr>
      <w:r w:rsidRPr="002803AC">
        <w:rPr>
          <w:rtl/>
        </w:rPr>
        <w:t>הביטוח יכלול כיסוי גם לנזקים הנובעים מהרכבה, חיבור</w:t>
      </w:r>
      <w:r w:rsidRPr="002803AC">
        <w:rPr>
          <w:rFonts w:hint="cs"/>
          <w:rtl/>
        </w:rPr>
        <w:t>, התקנה,</w:t>
      </w:r>
      <w:r w:rsidRPr="002803AC">
        <w:rPr>
          <w:rtl/>
        </w:rPr>
        <w:t xml:space="preserve"> תיקונים, ציוד, חלקים, אביזרים במסגרת </w:t>
      </w:r>
      <w:r w:rsidRPr="002803AC">
        <w:rPr>
          <w:rFonts w:hint="cs"/>
          <w:rtl/>
        </w:rPr>
        <w:t>ביצוע העבודות</w:t>
      </w:r>
      <w:r w:rsidRPr="002803AC">
        <w:rPr>
          <w:rtl/>
        </w:rPr>
        <w:t xml:space="preserve"> על כל מרכיביהם וציודם. </w:t>
      </w:r>
      <w:r w:rsidRPr="002803AC">
        <w:rPr>
          <w:b/>
          <w:bCs/>
          <w:rtl/>
        </w:rPr>
        <w:t xml:space="preserve"> </w:t>
      </w:r>
    </w:p>
    <w:p w14:paraId="6FB81B8A" w14:textId="77777777" w:rsidR="00D338B2" w:rsidRPr="002803AC" w:rsidRDefault="00D338B2" w:rsidP="00644C5B">
      <w:pPr>
        <w:numPr>
          <w:ilvl w:val="0"/>
          <w:numId w:val="89"/>
        </w:numPr>
        <w:ind w:left="466" w:hanging="466"/>
        <w:jc w:val="both"/>
        <w:rPr>
          <w:b/>
          <w:bCs/>
          <w:u w:val="single"/>
        </w:rPr>
      </w:pPr>
      <w:r w:rsidRPr="002803AC">
        <w:rPr>
          <w:rtl/>
        </w:rPr>
        <w:t>הביטוח יורחב לשפות את מדינת ישראל</w:t>
      </w:r>
      <w:r w:rsidRPr="002803AC">
        <w:rPr>
          <w:rFonts w:hint="cs"/>
          <w:rtl/>
        </w:rPr>
        <w:t>- משרד החקלאות וביטחון המזון</w:t>
      </w:r>
      <w:r w:rsidRPr="002803AC">
        <w:rPr>
          <w:rtl/>
        </w:rPr>
        <w:t>, לגבי אחריותם בגין נזק עקב פגם במוצרים אשר יוצרו, סופקו</w:t>
      </w:r>
      <w:r w:rsidRPr="002803AC">
        <w:rPr>
          <w:rFonts w:hint="cs"/>
          <w:rtl/>
        </w:rPr>
        <w:t>, תוחזקו</w:t>
      </w:r>
      <w:r w:rsidRPr="002803AC">
        <w:rPr>
          <w:rtl/>
        </w:rPr>
        <w:t xml:space="preserve"> וטופלו בכל דרך אחרת, על ידי </w:t>
      </w:r>
      <w:r w:rsidRPr="002803AC">
        <w:rPr>
          <w:rFonts w:hint="cs"/>
          <w:rtl/>
        </w:rPr>
        <w:t>הספק</w:t>
      </w:r>
      <w:r w:rsidRPr="002803AC">
        <w:rPr>
          <w:rtl/>
        </w:rPr>
        <w:t xml:space="preserve"> </w:t>
      </w:r>
      <w:r w:rsidRPr="002803AC">
        <w:rPr>
          <w:rFonts w:hint="cs"/>
          <w:rtl/>
        </w:rPr>
        <w:t>ו/או קבלנים, קבלני משנה</w:t>
      </w:r>
      <w:r w:rsidRPr="002803AC">
        <w:rPr>
          <w:rtl/>
        </w:rPr>
        <w:t xml:space="preserve"> וכל הפועלים מטעמ</w:t>
      </w:r>
      <w:r w:rsidRPr="002803AC">
        <w:rPr>
          <w:rFonts w:hint="cs"/>
          <w:rtl/>
        </w:rPr>
        <w:t>ם</w:t>
      </w:r>
      <w:r w:rsidRPr="002803AC">
        <w:rPr>
          <w:rtl/>
        </w:rPr>
        <w:t xml:space="preserve">. </w:t>
      </w:r>
    </w:p>
    <w:p w14:paraId="050578D8" w14:textId="77777777" w:rsidR="00D338B2" w:rsidRPr="00203258" w:rsidRDefault="00D338B2" w:rsidP="00644C5B">
      <w:pPr>
        <w:numPr>
          <w:ilvl w:val="0"/>
          <w:numId w:val="84"/>
        </w:numPr>
        <w:ind w:left="41" w:hanging="284"/>
        <w:jc w:val="both"/>
        <w:rPr>
          <w:b/>
          <w:bCs/>
          <w:u w:val="single"/>
        </w:rPr>
      </w:pPr>
      <w:r w:rsidRPr="00203258">
        <w:rPr>
          <w:rFonts w:hint="cs"/>
          <w:b/>
          <w:bCs/>
          <w:u w:val="single"/>
          <w:rtl/>
        </w:rPr>
        <w:t>ביטוח רכוש</w:t>
      </w:r>
    </w:p>
    <w:p w14:paraId="3DF9A5C0" w14:textId="77777777" w:rsidR="00D338B2" w:rsidRPr="00203258" w:rsidRDefault="00D338B2" w:rsidP="00D338B2">
      <w:pPr>
        <w:jc w:val="both"/>
        <w:rPr>
          <w:rtl/>
          <w:lang w:eastAsia="he-IL"/>
        </w:rPr>
      </w:pPr>
      <w:r w:rsidRPr="00203258">
        <w:rPr>
          <w:rFonts w:hint="cs"/>
          <w:rtl/>
          <w:lang w:eastAsia="he-IL"/>
        </w:rPr>
        <w:t xml:space="preserve">הספק יבטח </w:t>
      </w:r>
      <w:r w:rsidRPr="00203258">
        <w:rPr>
          <w:rtl/>
        </w:rPr>
        <w:t xml:space="preserve">בביטוח </w:t>
      </w:r>
      <w:r w:rsidRPr="00203258">
        <w:rPr>
          <w:rFonts w:hint="cs"/>
          <w:rtl/>
        </w:rPr>
        <w:t>מסוג "</w:t>
      </w:r>
      <w:r w:rsidRPr="00203258">
        <w:rPr>
          <w:rtl/>
        </w:rPr>
        <w:t>אש מורחב</w:t>
      </w:r>
      <w:r w:rsidRPr="00203258">
        <w:rPr>
          <w:rFonts w:hint="cs"/>
          <w:rtl/>
        </w:rPr>
        <w:t>"</w:t>
      </w:r>
      <w:r w:rsidRPr="00203258">
        <w:rPr>
          <w:rtl/>
        </w:rPr>
        <w:t xml:space="preserve"> </w:t>
      </w:r>
      <w:r w:rsidRPr="00203258">
        <w:rPr>
          <w:rFonts w:hint="cs"/>
          <w:rtl/>
          <w:lang w:eastAsia="he-IL"/>
        </w:rPr>
        <w:t xml:space="preserve">את </w:t>
      </w:r>
      <w:r w:rsidRPr="00203258">
        <w:rPr>
          <w:rFonts w:hint="cs"/>
          <w:rtl/>
        </w:rPr>
        <w:t xml:space="preserve">רכושו ואת כל הציוד המשמש אותו לצורך ביצוע ומתן </w:t>
      </w:r>
      <w:r w:rsidRPr="00203258">
        <w:rPr>
          <w:rFonts w:hint="cs"/>
          <w:rtl/>
          <w:lang w:eastAsia="he-IL"/>
        </w:rPr>
        <w:t xml:space="preserve"> השירותים נשוא הסכם זה. </w:t>
      </w:r>
      <w:r w:rsidRPr="00203258">
        <w:rPr>
          <w:rFonts w:hint="cs"/>
          <w:color w:val="FF0000"/>
          <w:rtl/>
        </w:rPr>
        <w:t xml:space="preserve"> </w:t>
      </w:r>
    </w:p>
    <w:p w14:paraId="2D5881D4" w14:textId="77777777" w:rsidR="00D338B2" w:rsidRPr="00203258" w:rsidRDefault="00D338B2" w:rsidP="00D338B2">
      <w:pPr>
        <w:jc w:val="both"/>
        <w:rPr>
          <w:b/>
          <w:bCs/>
          <w:u w:val="single"/>
          <w:rtl/>
        </w:rPr>
      </w:pPr>
      <w:r w:rsidRPr="00203258">
        <w:rPr>
          <w:b/>
          <w:bCs/>
          <w:rtl/>
        </w:rPr>
        <w:t xml:space="preserve">כחלופה לעריכת </w:t>
      </w:r>
      <w:r w:rsidRPr="00203258">
        <w:rPr>
          <w:rFonts w:hint="cs"/>
          <w:b/>
          <w:bCs/>
          <w:rtl/>
        </w:rPr>
        <w:t>ה</w:t>
      </w:r>
      <w:r w:rsidRPr="00203258">
        <w:rPr>
          <w:b/>
          <w:bCs/>
          <w:rtl/>
        </w:rPr>
        <w:t xml:space="preserve">ביטוח, </w:t>
      </w:r>
      <w:r w:rsidRPr="00203258">
        <w:rPr>
          <w:rFonts w:hint="cs"/>
          <w:b/>
          <w:bCs/>
          <w:rtl/>
        </w:rPr>
        <w:t xml:space="preserve">וככל ולא נערך הביטוח האמור או נערך בחלקו, </w:t>
      </w:r>
      <w:r w:rsidRPr="00203258">
        <w:rPr>
          <w:rFonts w:hint="cs"/>
          <w:b/>
          <w:bCs/>
          <w:rtl/>
          <w:lang w:eastAsia="he-IL"/>
        </w:rPr>
        <w:t>הספק</w:t>
      </w:r>
      <w:r w:rsidRPr="00203258">
        <w:rPr>
          <w:rFonts w:hint="cs"/>
          <w:b/>
          <w:bCs/>
          <w:rtl/>
        </w:rPr>
        <w:t xml:space="preserve"> פוטר מאחריות</w:t>
      </w:r>
      <w:r w:rsidRPr="00203258">
        <w:rPr>
          <w:b/>
          <w:bCs/>
          <w:rtl/>
        </w:rPr>
        <w:t xml:space="preserve"> את מדינת ישראל</w:t>
      </w:r>
      <w:r w:rsidRPr="00203258">
        <w:rPr>
          <w:rFonts w:hint="cs"/>
          <w:b/>
          <w:bCs/>
          <w:rtl/>
        </w:rPr>
        <w:t>-</w:t>
      </w:r>
      <w:r w:rsidRPr="00203258">
        <w:rPr>
          <w:b/>
          <w:bCs/>
          <w:rtl/>
        </w:rPr>
        <w:t xml:space="preserve"> משרד </w:t>
      </w:r>
      <w:r w:rsidRPr="00203258">
        <w:rPr>
          <w:rFonts w:hint="cs"/>
          <w:b/>
          <w:bCs/>
          <w:rtl/>
        </w:rPr>
        <w:t xml:space="preserve">החקלאות וביטחון המזון, </w:t>
      </w:r>
      <w:bookmarkStart w:id="506" w:name="_Hlk502826590"/>
      <w:r w:rsidRPr="00203258">
        <w:rPr>
          <w:b/>
          <w:bCs/>
          <w:rtl/>
        </w:rPr>
        <w:t xml:space="preserve">ועובדיהם </w:t>
      </w:r>
      <w:bookmarkEnd w:id="506"/>
      <w:r w:rsidRPr="00203258">
        <w:rPr>
          <w:b/>
          <w:bCs/>
          <w:rtl/>
        </w:rPr>
        <w:t>מנזק</w:t>
      </w:r>
      <w:r w:rsidRPr="00203258">
        <w:rPr>
          <w:rFonts w:hint="cs"/>
          <w:b/>
          <w:bCs/>
          <w:rtl/>
        </w:rPr>
        <w:t xml:space="preserve"> </w:t>
      </w:r>
      <w:r w:rsidRPr="00203258">
        <w:rPr>
          <w:b/>
          <w:bCs/>
          <w:rtl/>
        </w:rPr>
        <w:t xml:space="preserve">ו/או אבדן אשר ייגרמו </w:t>
      </w:r>
      <w:r w:rsidRPr="00203258">
        <w:rPr>
          <w:rFonts w:hint="cs"/>
          <w:b/>
          <w:bCs/>
          <w:rtl/>
        </w:rPr>
        <w:t xml:space="preserve">לרכוש </w:t>
      </w:r>
      <w:r w:rsidRPr="00203258">
        <w:rPr>
          <w:b/>
          <w:bCs/>
          <w:rtl/>
        </w:rPr>
        <w:t>כאמור ומתחייב שלא לתבוע בגין נזקים אלו את מדינת ישראל</w:t>
      </w:r>
      <w:r w:rsidRPr="00203258">
        <w:rPr>
          <w:rFonts w:hint="cs"/>
          <w:b/>
          <w:bCs/>
          <w:rtl/>
        </w:rPr>
        <w:t>-</w:t>
      </w:r>
      <w:r w:rsidRPr="00203258">
        <w:rPr>
          <w:b/>
          <w:bCs/>
          <w:rtl/>
        </w:rPr>
        <w:t xml:space="preserve"> משרד</w:t>
      </w:r>
      <w:r w:rsidRPr="00203258">
        <w:rPr>
          <w:rFonts w:hint="cs"/>
          <w:b/>
          <w:bCs/>
          <w:rtl/>
        </w:rPr>
        <w:t xml:space="preserve"> החקלאות וביטחון המזון, </w:t>
      </w:r>
      <w:r w:rsidRPr="00203258">
        <w:rPr>
          <w:b/>
          <w:bCs/>
          <w:rtl/>
        </w:rPr>
        <w:t>ועובדיהם</w:t>
      </w:r>
      <w:r w:rsidRPr="00203258">
        <w:rPr>
          <w:rFonts w:hint="cs"/>
          <w:b/>
          <w:bCs/>
          <w:rtl/>
        </w:rPr>
        <w:t>.</w:t>
      </w:r>
      <w:r w:rsidRPr="00203258">
        <w:rPr>
          <w:b/>
          <w:bCs/>
          <w:rtl/>
        </w:rPr>
        <w:t xml:space="preserve"> </w:t>
      </w:r>
      <w:r w:rsidRPr="00203258">
        <w:rPr>
          <w:rFonts w:hint="cs"/>
          <w:b/>
          <w:bCs/>
          <w:rtl/>
        </w:rPr>
        <w:t xml:space="preserve">הפטור כאמור </w:t>
      </w:r>
      <w:r w:rsidRPr="00203258">
        <w:rPr>
          <w:b/>
          <w:bCs/>
          <w:rtl/>
        </w:rPr>
        <w:t>לא יחול לטובת אדם שגרם לנזק מתוך כוונת זדון</w:t>
      </w:r>
      <w:r w:rsidRPr="00203258">
        <w:rPr>
          <w:rFonts w:hint="cs"/>
          <w:b/>
          <w:bCs/>
          <w:rtl/>
        </w:rPr>
        <w:t>.</w:t>
      </w:r>
    </w:p>
    <w:p w14:paraId="37797C01" w14:textId="77777777" w:rsidR="00D338B2" w:rsidRPr="00813AFA" w:rsidRDefault="00D338B2" w:rsidP="00644C5B">
      <w:pPr>
        <w:numPr>
          <w:ilvl w:val="0"/>
          <w:numId w:val="84"/>
        </w:numPr>
        <w:ind w:left="41" w:hanging="284"/>
        <w:jc w:val="both"/>
        <w:rPr>
          <w:b/>
          <w:bCs/>
          <w:u w:val="single"/>
          <w:rtl/>
        </w:rPr>
      </w:pPr>
      <w:r w:rsidRPr="00813AFA">
        <w:rPr>
          <w:b/>
          <w:bCs/>
          <w:u w:val="single"/>
          <w:rtl/>
        </w:rPr>
        <w:t xml:space="preserve">ביטוחים </w:t>
      </w:r>
      <w:r w:rsidRPr="00813AFA">
        <w:rPr>
          <w:rFonts w:hint="cs"/>
          <w:b/>
          <w:bCs/>
          <w:u w:val="single"/>
          <w:rtl/>
        </w:rPr>
        <w:t>נוספים</w:t>
      </w:r>
      <w:r w:rsidRPr="00813AFA">
        <w:rPr>
          <w:rFonts w:hint="cs"/>
          <w:b/>
          <w:bCs/>
          <w:rtl/>
        </w:rPr>
        <w:t>:</w:t>
      </w:r>
    </w:p>
    <w:p w14:paraId="4A9711F9" w14:textId="77777777" w:rsidR="00D338B2" w:rsidRPr="00813AFA" w:rsidRDefault="00D338B2" w:rsidP="00D338B2">
      <w:pPr>
        <w:pStyle w:val="affffff2"/>
        <w:ind w:left="41"/>
        <w:jc w:val="both"/>
        <w:rPr>
          <w:rtl/>
        </w:rPr>
      </w:pPr>
      <w:r w:rsidRPr="00813AFA">
        <w:rPr>
          <w:rFonts w:hint="cs"/>
          <w:rtl/>
        </w:rPr>
        <w:t xml:space="preserve">הספק ידאג ויוודא כי </w:t>
      </w:r>
      <w:r w:rsidRPr="00813AFA">
        <w:rPr>
          <w:rtl/>
        </w:rPr>
        <w:t xml:space="preserve">בעלי מקצוע, </w:t>
      </w:r>
      <w:r w:rsidRPr="00813AFA">
        <w:rPr>
          <w:rFonts w:hint="cs"/>
          <w:rtl/>
        </w:rPr>
        <w:t>נותני שירותים</w:t>
      </w:r>
      <w:r w:rsidRPr="00813AFA">
        <w:rPr>
          <w:rtl/>
        </w:rPr>
        <w:t>, ספקים, קבלנים, קבלני משנה</w:t>
      </w:r>
      <w:r w:rsidRPr="00813AFA">
        <w:rPr>
          <w:rFonts w:hint="cs"/>
          <w:rtl/>
        </w:rPr>
        <w:t xml:space="preserve"> מטעמו </w:t>
      </w:r>
      <w:r w:rsidRPr="00813AFA">
        <w:rPr>
          <w:rtl/>
        </w:rPr>
        <w:t xml:space="preserve">יערכו ביטוחים מתאימים לגבי פעילותם בגבולות אחריות סבירים, כולל גם ביטוח אחריות כלפי צד שלישי, </w:t>
      </w:r>
      <w:r w:rsidRPr="00813AFA">
        <w:rPr>
          <w:rFonts w:hint="cs"/>
          <w:rtl/>
        </w:rPr>
        <w:t xml:space="preserve"> </w:t>
      </w:r>
      <w:r w:rsidRPr="00813AFA">
        <w:rPr>
          <w:rtl/>
        </w:rPr>
        <w:t>ביטוח חבות מעבידים כלפי עובדיהם</w:t>
      </w:r>
      <w:r w:rsidRPr="00813AFA">
        <w:rPr>
          <w:rFonts w:hint="cs"/>
          <w:rtl/>
        </w:rPr>
        <w:t>,</w:t>
      </w:r>
      <w:r w:rsidRPr="00813AFA">
        <w:rPr>
          <w:rtl/>
        </w:rPr>
        <w:t xml:space="preserve"> </w:t>
      </w:r>
      <w:r w:rsidRPr="00813AFA">
        <w:rPr>
          <w:rFonts w:hint="cs"/>
          <w:rtl/>
        </w:rPr>
        <w:t xml:space="preserve">ביטוח רכוש, </w:t>
      </w:r>
      <w:r w:rsidRPr="00813AFA">
        <w:rPr>
          <w:rtl/>
        </w:rPr>
        <w:t>ביטוח אחריות מקצועית</w:t>
      </w:r>
      <w:r w:rsidRPr="00813AFA">
        <w:rPr>
          <w:rFonts w:hint="cs"/>
          <w:rtl/>
        </w:rPr>
        <w:t xml:space="preserve"> וביטוח חבות מוצר,</w:t>
      </w:r>
      <w:r w:rsidRPr="00813AFA">
        <w:rPr>
          <w:rtl/>
        </w:rPr>
        <w:t xml:space="preserve"> </w:t>
      </w:r>
      <w:r w:rsidRPr="00813AFA">
        <w:rPr>
          <w:rFonts w:hint="cs"/>
          <w:rtl/>
        </w:rPr>
        <w:t>עבודות קבלניות לרבות ביצוע עבודות בגובה</w:t>
      </w:r>
      <w:r w:rsidRPr="00813AFA">
        <w:rPr>
          <w:rtl/>
        </w:rPr>
        <w:t xml:space="preserve"> (ככל ורלוונטיים)</w:t>
      </w:r>
      <w:r w:rsidRPr="00813AFA">
        <w:rPr>
          <w:rFonts w:hint="cs"/>
          <w:rtl/>
        </w:rPr>
        <w:t>. כאשר הפעילות משולבת עם כלי רכב, יערכו גם ביטוחי כלי רכב הכוללים ביטוח חובה, רכוש ואחריות כלפי צד שלישי.</w:t>
      </w:r>
      <w:r w:rsidRPr="00813AFA">
        <w:rPr>
          <w:rtl/>
        </w:rPr>
        <w:t xml:space="preserve"> </w:t>
      </w:r>
      <w:r w:rsidRPr="00813AFA">
        <w:rPr>
          <w:rFonts w:hint="cs"/>
          <w:rtl/>
        </w:rPr>
        <w:t xml:space="preserve">ביטוחי החבויות יורחבו לכלול את מדינת ישראל- משרד החקלאות וביטחון המזון כמבוטחים נוספים בכפוף </w:t>
      </w:r>
      <w:proofErr w:type="spellStart"/>
      <w:r w:rsidRPr="00813AFA">
        <w:rPr>
          <w:rFonts w:hint="cs"/>
          <w:rtl/>
        </w:rPr>
        <w:t>להרחבי</w:t>
      </w:r>
      <w:proofErr w:type="spellEnd"/>
      <w:r w:rsidRPr="00813AFA">
        <w:rPr>
          <w:rFonts w:hint="cs"/>
          <w:rtl/>
        </w:rPr>
        <w:t xml:space="preserve"> שיפוי כמקובל באותו סוג ביטוח. בכל הביטוחים ייכל</w:t>
      </w:r>
      <w:r w:rsidRPr="00813AFA">
        <w:rPr>
          <w:rFonts w:hint="eastAsia"/>
          <w:rtl/>
        </w:rPr>
        <w:t>ל</w:t>
      </w:r>
      <w:r w:rsidRPr="00813AFA">
        <w:rPr>
          <w:rFonts w:hint="cs"/>
          <w:rtl/>
        </w:rPr>
        <w:t xml:space="preserve"> סעיף </w:t>
      </w:r>
      <w:r w:rsidRPr="00813AFA">
        <w:rPr>
          <w:rtl/>
        </w:rPr>
        <w:t>ויתור על זכות השיבוב כלפי</w:t>
      </w:r>
      <w:r w:rsidRPr="00813AFA">
        <w:rPr>
          <w:rFonts w:hint="cs"/>
          <w:rtl/>
        </w:rPr>
        <w:t xml:space="preserve"> מדינת ישראל- משרד החקלאות וביטחון המזון</w:t>
      </w:r>
      <w:r w:rsidRPr="00813AFA">
        <w:rPr>
          <w:rtl/>
        </w:rPr>
        <w:t xml:space="preserve"> וכלפי עובדיהם, אולם וויתור כאמור לא יחול לטובת אדם שגרם לנזק מתוך כוונת זדון</w:t>
      </w:r>
      <w:r w:rsidRPr="00813AFA">
        <w:rPr>
          <w:rFonts w:hint="cs"/>
          <w:rtl/>
        </w:rPr>
        <w:t xml:space="preserve"> וכן סעיף לפיו הבטוחים יהיו קודמים וראשוניים ללא זכות השתתפות ו/או חזרה</w:t>
      </w:r>
      <w:r w:rsidRPr="00813AFA">
        <w:rPr>
          <w:rtl/>
        </w:rPr>
        <w:t>.</w:t>
      </w:r>
    </w:p>
    <w:p w14:paraId="20994E9B" w14:textId="77777777" w:rsidR="00D338B2" w:rsidRPr="00813AFA" w:rsidRDefault="00D338B2" w:rsidP="00644C5B">
      <w:pPr>
        <w:numPr>
          <w:ilvl w:val="0"/>
          <w:numId w:val="84"/>
        </w:numPr>
        <w:spacing w:after="120"/>
        <w:ind w:left="41" w:hanging="284"/>
        <w:jc w:val="both"/>
        <w:rPr>
          <w:rtl/>
        </w:rPr>
      </w:pPr>
      <w:r w:rsidRPr="00813AFA">
        <w:rPr>
          <w:rFonts w:hint="cs"/>
          <w:b/>
          <w:bCs/>
          <w:u w:val="single"/>
          <w:rtl/>
        </w:rPr>
        <w:t>כללי</w:t>
      </w:r>
    </w:p>
    <w:p w14:paraId="34695F49" w14:textId="77777777" w:rsidR="00D338B2" w:rsidRPr="00813AFA" w:rsidRDefault="00D338B2" w:rsidP="00D338B2">
      <w:pPr>
        <w:pStyle w:val="affffff2"/>
        <w:ind w:left="498" w:hanging="457"/>
        <w:jc w:val="both"/>
        <w:rPr>
          <w:rtl/>
        </w:rPr>
      </w:pPr>
      <w:r w:rsidRPr="00813AFA">
        <w:rPr>
          <w:rFonts w:hint="eastAsia"/>
          <w:rtl/>
        </w:rPr>
        <w:t>בכל</w:t>
      </w:r>
      <w:r w:rsidRPr="00813AFA">
        <w:rPr>
          <w:rtl/>
        </w:rPr>
        <w:t xml:space="preserve"> </w:t>
      </w:r>
      <w:r w:rsidRPr="00813AFA">
        <w:rPr>
          <w:rFonts w:hint="eastAsia"/>
          <w:rtl/>
        </w:rPr>
        <w:t>פוליסות</w:t>
      </w:r>
      <w:r w:rsidRPr="00813AFA">
        <w:rPr>
          <w:rtl/>
        </w:rPr>
        <w:t xml:space="preserve"> </w:t>
      </w:r>
      <w:r w:rsidRPr="00813AFA">
        <w:rPr>
          <w:rFonts w:hint="eastAsia"/>
          <w:rtl/>
        </w:rPr>
        <w:t>הביטוח</w:t>
      </w:r>
      <w:r w:rsidRPr="00813AFA">
        <w:rPr>
          <w:rtl/>
        </w:rPr>
        <w:t xml:space="preserve"> </w:t>
      </w:r>
      <w:r w:rsidRPr="00813AFA">
        <w:rPr>
          <w:rFonts w:hint="eastAsia"/>
          <w:rtl/>
        </w:rPr>
        <w:t>הנדרשות</w:t>
      </w:r>
      <w:r w:rsidRPr="00813AFA">
        <w:rPr>
          <w:rtl/>
        </w:rPr>
        <w:t xml:space="preserve"> </w:t>
      </w:r>
      <w:r w:rsidRPr="00813AFA">
        <w:rPr>
          <w:rFonts w:hint="cs"/>
          <w:rtl/>
        </w:rPr>
        <w:t>לעיל</w:t>
      </w:r>
      <w:r w:rsidRPr="00813AFA">
        <w:rPr>
          <w:rtl/>
        </w:rPr>
        <w:t xml:space="preserve"> </w:t>
      </w:r>
      <w:r w:rsidRPr="00813AFA">
        <w:rPr>
          <w:rFonts w:hint="eastAsia"/>
          <w:rtl/>
        </w:rPr>
        <w:t>יכללו</w:t>
      </w:r>
      <w:r w:rsidRPr="00813AFA">
        <w:rPr>
          <w:rtl/>
        </w:rPr>
        <w:t xml:space="preserve"> </w:t>
      </w:r>
      <w:r w:rsidRPr="00813AFA">
        <w:rPr>
          <w:rFonts w:hint="eastAsia"/>
          <w:rtl/>
        </w:rPr>
        <w:t>התנאים</w:t>
      </w:r>
      <w:r w:rsidRPr="00813AFA">
        <w:rPr>
          <w:rtl/>
        </w:rPr>
        <w:t xml:space="preserve"> </w:t>
      </w:r>
      <w:r w:rsidRPr="00813AFA">
        <w:rPr>
          <w:rFonts w:hint="eastAsia"/>
          <w:rtl/>
        </w:rPr>
        <w:t>הבאים</w:t>
      </w:r>
      <w:r w:rsidRPr="00813AFA">
        <w:rPr>
          <w:rtl/>
        </w:rPr>
        <w:t>:</w:t>
      </w:r>
    </w:p>
    <w:p w14:paraId="4979383B" w14:textId="77777777" w:rsidR="00D338B2" w:rsidRPr="00813AFA" w:rsidRDefault="00D338B2" w:rsidP="00644C5B">
      <w:pPr>
        <w:pStyle w:val="affffff2"/>
        <w:numPr>
          <w:ilvl w:val="2"/>
          <w:numId w:val="85"/>
        </w:numPr>
        <w:ind w:left="466" w:hanging="425"/>
        <w:jc w:val="both"/>
      </w:pPr>
      <w:r w:rsidRPr="00813AFA">
        <w:rPr>
          <w:rFonts w:hint="eastAsia"/>
          <w:rtl/>
        </w:rPr>
        <w:t>לשם</w:t>
      </w:r>
      <w:r w:rsidRPr="00813AFA">
        <w:rPr>
          <w:rtl/>
        </w:rPr>
        <w:t xml:space="preserve"> </w:t>
      </w:r>
      <w:r w:rsidRPr="00813AFA">
        <w:rPr>
          <w:rFonts w:hint="eastAsia"/>
          <w:rtl/>
        </w:rPr>
        <w:t>המבוטח</w:t>
      </w:r>
      <w:r w:rsidRPr="00813AFA">
        <w:rPr>
          <w:rtl/>
        </w:rPr>
        <w:t xml:space="preserve"> </w:t>
      </w:r>
      <w:r w:rsidRPr="00813AFA">
        <w:rPr>
          <w:rFonts w:hint="eastAsia"/>
          <w:rtl/>
        </w:rPr>
        <w:t>יתווספו</w:t>
      </w:r>
      <w:r w:rsidRPr="00813AFA">
        <w:rPr>
          <w:rtl/>
        </w:rPr>
        <w:t xml:space="preserve"> </w:t>
      </w:r>
      <w:r w:rsidRPr="00813AFA">
        <w:rPr>
          <w:rFonts w:hint="eastAsia"/>
          <w:rtl/>
        </w:rPr>
        <w:t>כמבוטחים</w:t>
      </w:r>
      <w:r w:rsidRPr="00813AFA">
        <w:rPr>
          <w:rtl/>
        </w:rPr>
        <w:t xml:space="preserve"> </w:t>
      </w:r>
      <w:r w:rsidRPr="00813AFA">
        <w:rPr>
          <w:rFonts w:hint="eastAsia"/>
          <w:rtl/>
        </w:rPr>
        <w:t>נוספים</w:t>
      </w:r>
      <w:r w:rsidRPr="00813AFA">
        <w:rPr>
          <w:rtl/>
        </w:rPr>
        <w:t xml:space="preserve">: </w:t>
      </w:r>
      <w:r w:rsidRPr="00813AFA">
        <w:rPr>
          <w:rFonts w:hint="eastAsia"/>
          <w:b/>
          <w:bCs/>
          <w:rtl/>
        </w:rPr>
        <w:t>מדינת</w:t>
      </w:r>
      <w:r w:rsidRPr="00813AFA">
        <w:rPr>
          <w:b/>
          <w:bCs/>
          <w:rtl/>
        </w:rPr>
        <w:t xml:space="preserve"> ישראל</w:t>
      </w:r>
      <w:r w:rsidRPr="00813AFA">
        <w:rPr>
          <w:rFonts w:hint="cs"/>
          <w:b/>
          <w:bCs/>
          <w:rtl/>
        </w:rPr>
        <w:t>-</w:t>
      </w:r>
      <w:r w:rsidRPr="00813AFA">
        <w:rPr>
          <w:b/>
          <w:bCs/>
          <w:rtl/>
        </w:rPr>
        <w:t xml:space="preserve"> משרד החקלאות </w:t>
      </w:r>
      <w:r w:rsidRPr="00813AFA">
        <w:rPr>
          <w:rFonts w:hint="cs"/>
          <w:b/>
          <w:bCs/>
          <w:rtl/>
        </w:rPr>
        <w:t>וביטחון המזון</w:t>
      </w:r>
      <w:r w:rsidRPr="00813AFA">
        <w:rPr>
          <w:rtl/>
        </w:rPr>
        <w:t xml:space="preserve">, </w:t>
      </w:r>
      <w:r w:rsidRPr="00813AFA">
        <w:rPr>
          <w:rFonts w:hint="eastAsia"/>
          <w:rtl/>
        </w:rPr>
        <w:t>בכפוף</w:t>
      </w:r>
      <w:r w:rsidRPr="00813AFA">
        <w:rPr>
          <w:rtl/>
        </w:rPr>
        <w:t xml:space="preserve"> </w:t>
      </w:r>
      <w:proofErr w:type="spellStart"/>
      <w:r w:rsidRPr="00813AFA">
        <w:rPr>
          <w:rFonts w:hint="eastAsia"/>
          <w:rtl/>
        </w:rPr>
        <w:t>להרחבי</w:t>
      </w:r>
      <w:proofErr w:type="spellEnd"/>
      <w:r w:rsidRPr="00813AFA">
        <w:rPr>
          <w:rtl/>
        </w:rPr>
        <w:t xml:space="preserve"> </w:t>
      </w:r>
      <w:r w:rsidRPr="00813AFA">
        <w:rPr>
          <w:rFonts w:hint="eastAsia"/>
          <w:rtl/>
        </w:rPr>
        <w:t>השיפוי</w:t>
      </w:r>
      <w:r w:rsidRPr="00813AFA">
        <w:rPr>
          <w:rtl/>
        </w:rPr>
        <w:t xml:space="preserve"> </w:t>
      </w:r>
      <w:r w:rsidRPr="00813AFA">
        <w:rPr>
          <w:rFonts w:hint="eastAsia"/>
          <w:rtl/>
        </w:rPr>
        <w:t>לעיל</w:t>
      </w:r>
      <w:r w:rsidRPr="00813AFA">
        <w:rPr>
          <w:rtl/>
        </w:rPr>
        <w:t xml:space="preserve">.  </w:t>
      </w:r>
    </w:p>
    <w:p w14:paraId="4A6EF890" w14:textId="77777777" w:rsidR="00D338B2" w:rsidRPr="00813AFA" w:rsidRDefault="00D338B2" w:rsidP="00644C5B">
      <w:pPr>
        <w:pStyle w:val="affffff2"/>
        <w:numPr>
          <w:ilvl w:val="2"/>
          <w:numId w:val="85"/>
        </w:numPr>
        <w:ind w:left="466" w:hanging="425"/>
        <w:jc w:val="both"/>
      </w:pPr>
      <w:r w:rsidRPr="00813AFA">
        <w:rPr>
          <w:rFonts w:hint="eastAsia"/>
          <w:rtl/>
        </w:rPr>
        <w:t>בכל</w:t>
      </w:r>
      <w:r w:rsidRPr="00813AFA">
        <w:rPr>
          <w:rtl/>
        </w:rPr>
        <w:t xml:space="preserve"> </w:t>
      </w:r>
      <w:r w:rsidRPr="00813AFA">
        <w:rPr>
          <w:rFonts w:hint="eastAsia"/>
          <w:rtl/>
        </w:rPr>
        <w:t>מקרה</w:t>
      </w:r>
      <w:r w:rsidRPr="00813AFA">
        <w:rPr>
          <w:rtl/>
        </w:rPr>
        <w:t xml:space="preserve"> </w:t>
      </w:r>
      <w:r w:rsidRPr="00813AFA">
        <w:rPr>
          <w:rFonts w:hint="eastAsia"/>
          <w:rtl/>
        </w:rPr>
        <w:t>של</w:t>
      </w:r>
      <w:r w:rsidRPr="00813AFA">
        <w:rPr>
          <w:rtl/>
        </w:rPr>
        <w:t xml:space="preserve"> </w:t>
      </w:r>
      <w:r w:rsidRPr="00813AFA">
        <w:rPr>
          <w:rFonts w:hint="cs"/>
          <w:rtl/>
        </w:rPr>
        <w:t>שינוי לרעה</w:t>
      </w:r>
      <w:r w:rsidRPr="00813AFA">
        <w:rPr>
          <w:rtl/>
        </w:rPr>
        <w:t xml:space="preserve"> </w:t>
      </w:r>
      <w:r w:rsidRPr="00813AFA">
        <w:rPr>
          <w:rFonts w:hint="eastAsia"/>
          <w:rtl/>
        </w:rPr>
        <w:t>או</w:t>
      </w:r>
      <w:r w:rsidRPr="00813AFA">
        <w:rPr>
          <w:rtl/>
        </w:rPr>
        <w:t xml:space="preserve"> </w:t>
      </w:r>
      <w:r w:rsidRPr="00813AFA">
        <w:rPr>
          <w:rFonts w:hint="eastAsia"/>
          <w:rtl/>
        </w:rPr>
        <w:t>ביטול</w:t>
      </w:r>
      <w:r w:rsidRPr="00813AFA">
        <w:rPr>
          <w:rtl/>
        </w:rPr>
        <w:t xml:space="preserve"> </w:t>
      </w:r>
      <w:r w:rsidRPr="00813AFA">
        <w:rPr>
          <w:rFonts w:hint="eastAsia"/>
          <w:rtl/>
        </w:rPr>
        <w:t>הביטוח</w:t>
      </w:r>
      <w:r w:rsidRPr="00813AFA">
        <w:rPr>
          <w:rtl/>
        </w:rPr>
        <w:t xml:space="preserve"> </w:t>
      </w:r>
      <w:r w:rsidRPr="00813AFA">
        <w:rPr>
          <w:rFonts w:hint="eastAsia"/>
          <w:rtl/>
        </w:rPr>
        <w:t>ע</w:t>
      </w:r>
      <w:r w:rsidRPr="00813AFA">
        <w:rPr>
          <w:rtl/>
        </w:rPr>
        <w:t>"</w:t>
      </w:r>
      <w:r w:rsidRPr="00813AFA">
        <w:rPr>
          <w:rFonts w:hint="eastAsia"/>
          <w:rtl/>
        </w:rPr>
        <w:t>י</w:t>
      </w:r>
      <w:r w:rsidRPr="00813AFA">
        <w:rPr>
          <w:rtl/>
        </w:rPr>
        <w:t xml:space="preserve"> </w:t>
      </w:r>
      <w:r w:rsidRPr="00813AFA">
        <w:rPr>
          <w:rFonts w:hint="eastAsia"/>
          <w:rtl/>
        </w:rPr>
        <w:t>אחד</w:t>
      </w:r>
      <w:r w:rsidRPr="00813AFA">
        <w:rPr>
          <w:rtl/>
        </w:rPr>
        <w:t xml:space="preserve"> </w:t>
      </w:r>
      <w:r w:rsidRPr="00813AFA">
        <w:rPr>
          <w:rFonts w:hint="eastAsia"/>
          <w:rtl/>
        </w:rPr>
        <w:t>הצדדים</w:t>
      </w:r>
      <w:r w:rsidRPr="00813AFA">
        <w:rPr>
          <w:rtl/>
        </w:rPr>
        <w:t xml:space="preserve"> </w:t>
      </w:r>
      <w:r w:rsidRPr="00813AFA">
        <w:rPr>
          <w:rFonts w:hint="eastAsia"/>
          <w:rtl/>
        </w:rPr>
        <w:t>לא</w:t>
      </w:r>
      <w:r w:rsidRPr="00813AFA">
        <w:rPr>
          <w:rtl/>
        </w:rPr>
        <w:t xml:space="preserve"> </w:t>
      </w:r>
      <w:r w:rsidRPr="00813AFA">
        <w:rPr>
          <w:rFonts w:hint="eastAsia"/>
          <w:rtl/>
        </w:rPr>
        <w:t>יהיה</w:t>
      </w:r>
      <w:r w:rsidRPr="00813AFA">
        <w:rPr>
          <w:rtl/>
        </w:rPr>
        <w:t xml:space="preserve"> </w:t>
      </w:r>
      <w:r w:rsidRPr="00813AFA">
        <w:rPr>
          <w:rFonts w:hint="eastAsia"/>
          <w:rtl/>
        </w:rPr>
        <w:t>להם</w:t>
      </w:r>
      <w:r w:rsidRPr="00813AFA">
        <w:rPr>
          <w:rtl/>
        </w:rPr>
        <w:t xml:space="preserve"> </w:t>
      </w:r>
      <w:r w:rsidRPr="00813AFA">
        <w:rPr>
          <w:rFonts w:hint="eastAsia"/>
          <w:rtl/>
        </w:rPr>
        <w:t>כל</w:t>
      </w:r>
      <w:r w:rsidRPr="00813AFA">
        <w:rPr>
          <w:rtl/>
        </w:rPr>
        <w:t xml:space="preserve"> </w:t>
      </w:r>
      <w:r w:rsidRPr="00813AFA">
        <w:rPr>
          <w:rFonts w:hint="eastAsia"/>
          <w:rtl/>
        </w:rPr>
        <w:t>תוקף</w:t>
      </w:r>
      <w:r w:rsidRPr="00813AFA">
        <w:rPr>
          <w:rtl/>
        </w:rPr>
        <w:t xml:space="preserve"> </w:t>
      </w:r>
      <w:r w:rsidRPr="00813AFA">
        <w:rPr>
          <w:rFonts w:hint="eastAsia"/>
          <w:rtl/>
        </w:rPr>
        <w:t>אלא</w:t>
      </w:r>
      <w:r w:rsidRPr="00813AFA">
        <w:rPr>
          <w:rtl/>
        </w:rPr>
        <w:t xml:space="preserve">, </w:t>
      </w:r>
      <w:r w:rsidRPr="00813AFA">
        <w:rPr>
          <w:rFonts w:hint="eastAsia"/>
          <w:rtl/>
        </w:rPr>
        <w:t>אם</w:t>
      </w:r>
      <w:r w:rsidRPr="00813AFA">
        <w:rPr>
          <w:rtl/>
        </w:rPr>
        <w:t xml:space="preserve"> </w:t>
      </w:r>
      <w:r w:rsidRPr="00813AFA">
        <w:rPr>
          <w:rFonts w:hint="eastAsia"/>
          <w:rtl/>
        </w:rPr>
        <w:t>ניתנה</w:t>
      </w:r>
      <w:r w:rsidRPr="00813AFA">
        <w:rPr>
          <w:rtl/>
        </w:rPr>
        <w:t xml:space="preserve"> </w:t>
      </w:r>
      <w:r w:rsidRPr="00813AFA">
        <w:rPr>
          <w:rFonts w:hint="eastAsia"/>
          <w:rtl/>
        </w:rPr>
        <w:t>על</w:t>
      </w:r>
      <w:r w:rsidRPr="00813AFA">
        <w:rPr>
          <w:rtl/>
        </w:rPr>
        <w:t xml:space="preserve"> </w:t>
      </w:r>
      <w:r w:rsidRPr="00813AFA">
        <w:rPr>
          <w:rFonts w:hint="eastAsia"/>
          <w:rtl/>
        </w:rPr>
        <w:t>כך</w:t>
      </w:r>
      <w:r w:rsidRPr="00813AFA">
        <w:rPr>
          <w:rtl/>
        </w:rPr>
        <w:t xml:space="preserve"> </w:t>
      </w:r>
      <w:r w:rsidRPr="00813AFA">
        <w:rPr>
          <w:rFonts w:hint="eastAsia"/>
          <w:rtl/>
        </w:rPr>
        <w:t>הודעה</w:t>
      </w:r>
      <w:r w:rsidRPr="00813AFA">
        <w:rPr>
          <w:rtl/>
        </w:rPr>
        <w:t xml:space="preserve"> </w:t>
      </w:r>
      <w:r w:rsidRPr="00813AFA">
        <w:rPr>
          <w:rFonts w:hint="eastAsia"/>
          <w:rtl/>
        </w:rPr>
        <w:t>מוקדמת</w:t>
      </w:r>
      <w:r w:rsidRPr="00813AFA">
        <w:rPr>
          <w:rtl/>
        </w:rPr>
        <w:t xml:space="preserve"> </w:t>
      </w:r>
      <w:r w:rsidRPr="00813AFA">
        <w:rPr>
          <w:rFonts w:hint="eastAsia"/>
          <w:rtl/>
        </w:rPr>
        <w:t>של</w:t>
      </w:r>
      <w:r w:rsidRPr="00813AFA">
        <w:rPr>
          <w:rtl/>
        </w:rPr>
        <w:t xml:space="preserve"> 60 </w:t>
      </w:r>
      <w:r w:rsidRPr="00813AFA">
        <w:rPr>
          <w:rFonts w:hint="eastAsia"/>
          <w:rtl/>
        </w:rPr>
        <w:t>יום</w:t>
      </w:r>
      <w:r w:rsidRPr="00813AFA">
        <w:rPr>
          <w:rtl/>
        </w:rPr>
        <w:t xml:space="preserve"> </w:t>
      </w:r>
      <w:r w:rsidRPr="00813AFA">
        <w:rPr>
          <w:rFonts w:hint="eastAsia"/>
          <w:rtl/>
        </w:rPr>
        <w:t>לפחות</w:t>
      </w:r>
      <w:r w:rsidRPr="00813AFA">
        <w:rPr>
          <w:rtl/>
        </w:rPr>
        <w:t xml:space="preserve"> </w:t>
      </w:r>
      <w:r w:rsidRPr="00813AFA">
        <w:rPr>
          <w:rFonts w:hint="eastAsia"/>
          <w:rtl/>
        </w:rPr>
        <w:t>במכתב</w:t>
      </w:r>
      <w:r w:rsidRPr="00813AFA">
        <w:rPr>
          <w:rFonts w:hint="cs"/>
          <w:rtl/>
        </w:rPr>
        <w:t xml:space="preserve"> </w:t>
      </w:r>
      <w:r w:rsidRPr="00813AFA">
        <w:rPr>
          <w:rFonts w:hint="eastAsia"/>
          <w:rtl/>
        </w:rPr>
        <w:t>לחשב</w:t>
      </w:r>
      <w:r w:rsidRPr="00813AFA">
        <w:rPr>
          <w:rtl/>
        </w:rPr>
        <w:t xml:space="preserve"> </w:t>
      </w:r>
      <w:r w:rsidRPr="00813AFA">
        <w:rPr>
          <w:rFonts w:hint="eastAsia"/>
          <w:rtl/>
        </w:rPr>
        <w:t>משרד</w:t>
      </w:r>
      <w:r w:rsidRPr="00813AFA">
        <w:rPr>
          <w:rtl/>
        </w:rPr>
        <w:t xml:space="preserve"> </w:t>
      </w:r>
      <w:r w:rsidRPr="00813AFA">
        <w:rPr>
          <w:rFonts w:hint="eastAsia"/>
          <w:rtl/>
        </w:rPr>
        <w:t xml:space="preserve">החקלאות </w:t>
      </w:r>
      <w:r w:rsidRPr="00813AFA">
        <w:rPr>
          <w:rFonts w:hint="cs"/>
          <w:rtl/>
        </w:rPr>
        <w:t>וביטחון המזון</w:t>
      </w:r>
      <w:r w:rsidRPr="00813AFA">
        <w:rPr>
          <w:rtl/>
        </w:rPr>
        <w:t>.</w:t>
      </w:r>
    </w:p>
    <w:p w14:paraId="1E4290F2" w14:textId="77777777" w:rsidR="00D338B2" w:rsidRPr="00813AFA" w:rsidRDefault="00D338B2" w:rsidP="00644C5B">
      <w:pPr>
        <w:pStyle w:val="affffff2"/>
        <w:numPr>
          <w:ilvl w:val="2"/>
          <w:numId w:val="85"/>
        </w:numPr>
        <w:ind w:left="466" w:hanging="425"/>
        <w:jc w:val="both"/>
      </w:pPr>
      <w:r w:rsidRPr="00813AFA">
        <w:rPr>
          <w:rFonts w:hint="eastAsia"/>
          <w:rtl/>
        </w:rPr>
        <w:t>המבטח</w:t>
      </w:r>
      <w:r w:rsidRPr="00813AFA">
        <w:rPr>
          <w:rtl/>
        </w:rPr>
        <w:t xml:space="preserve"> </w:t>
      </w:r>
      <w:r w:rsidRPr="00813AFA">
        <w:rPr>
          <w:rFonts w:hint="eastAsia"/>
          <w:rtl/>
        </w:rPr>
        <w:t>מוותר</w:t>
      </w:r>
      <w:r w:rsidRPr="00813AFA">
        <w:rPr>
          <w:rtl/>
        </w:rPr>
        <w:t xml:space="preserve"> </w:t>
      </w:r>
      <w:r w:rsidRPr="00813AFA">
        <w:rPr>
          <w:rFonts w:hint="eastAsia"/>
          <w:rtl/>
        </w:rPr>
        <w:t>על</w:t>
      </w:r>
      <w:r w:rsidRPr="00813AFA">
        <w:rPr>
          <w:rtl/>
        </w:rPr>
        <w:t xml:space="preserve"> </w:t>
      </w:r>
      <w:r w:rsidRPr="00813AFA">
        <w:rPr>
          <w:rFonts w:hint="eastAsia"/>
          <w:rtl/>
        </w:rPr>
        <w:t>כל</w:t>
      </w:r>
      <w:r w:rsidRPr="00813AFA">
        <w:rPr>
          <w:rtl/>
        </w:rPr>
        <w:t xml:space="preserve"> </w:t>
      </w:r>
      <w:r w:rsidRPr="00813AFA">
        <w:rPr>
          <w:rFonts w:hint="eastAsia"/>
          <w:rtl/>
        </w:rPr>
        <w:t>זכות</w:t>
      </w:r>
      <w:r w:rsidRPr="00813AFA">
        <w:rPr>
          <w:rtl/>
        </w:rPr>
        <w:t xml:space="preserve"> </w:t>
      </w:r>
      <w:r w:rsidRPr="00813AFA">
        <w:rPr>
          <w:rFonts w:hint="eastAsia"/>
          <w:rtl/>
        </w:rPr>
        <w:t>תחלוף</w:t>
      </w:r>
      <w:r w:rsidRPr="00813AFA">
        <w:rPr>
          <w:rtl/>
        </w:rPr>
        <w:t>/</w:t>
      </w:r>
      <w:r w:rsidRPr="00813AFA">
        <w:rPr>
          <w:rFonts w:hint="cs"/>
          <w:rtl/>
        </w:rPr>
        <w:t xml:space="preserve"> </w:t>
      </w:r>
      <w:r w:rsidRPr="00813AFA">
        <w:rPr>
          <w:rFonts w:hint="eastAsia"/>
          <w:rtl/>
        </w:rPr>
        <w:t>שיבוב</w:t>
      </w:r>
      <w:r w:rsidRPr="00813AFA">
        <w:rPr>
          <w:rtl/>
        </w:rPr>
        <w:t xml:space="preserve">, </w:t>
      </w:r>
      <w:r w:rsidRPr="00813AFA">
        <w:rPr>
          <w:rFonts w:hint="eastAsia"/>
          <w:rtl/>
        </w:rPr>
        <w:t>תביעה</w:t>
      </w:r>
      <w:r w:rsidRPr="00813AFA">
        <w:rPr>
          <w:rtl/>
        </w:rPr>
        <w:t xml:space="preserve">, </w:t>
      </w:r>
      <w:r w:rsidRPr="00813AFA">
        <w:rPr>
          <w:rFonts w:hint="eastAsia"/>
          <w:rtl/>
        </w:rPr>
        <w:t>השתתפות</w:t>
      </w:r>
      <w:r w:rsidRPr="00813AFA">
        <w:rPr>
          <w:rtl/>
        </w:rPr>
        <w:t xml:space="preserve"> </w:t>
      </w:r>
      <w:r w:rsidRPr="00813AFA">
        <w:rPr>
          <w:rFonts w:hint="eastAsia"/>
          <w:rtl/>
        </w:rPr>
        <w:t>או</w:t>
      </w:r>
      <w:r w:rsidRPr="00813AFA">
        <w:rPr>
          <w:rtl/>
        </w:rPr>
        <w:t xml:space="preserve"> </w:t>
      </w:r>
      <w:r w:rsidRPr="00813AFA">
        <w:rPr>
          <w:rFonts w:hint="eastAsia"/>
          <w:rtl/>
        </w:rPr>
        <w:t>חזרה</w:t>
      </w:r>
      <w:r w:rsidRPr="00813AFA">
        <w:rPr>
          <w:rtl/>
        </w:rPr>
        <w:t xml:space="preserve"> </w:t>
      </w:r>
      <w:r w:rsidRPr="00813AFA">
        <w:rPr>
          <w:rFonts w:hint="eastAsia"/>
          <w:rtl/>
        </w:rPr>
        <w:t>כלפי</w:t>
      </w:r>
      <w:r w:rsidRPr="00813AFA">
        <w:rPr>
          <w:rtl/>
        </w:rPr>
        <w:t xml:space="preserve"> </w:t>
      </w:r>
      <w:r w:rsidRPr="00813AFA">
        <w:rPr>
          <w:rFonts w:hint="eastAsia"/>
          <w:rtl/>
        </w:rPr>
        <w:t>מדינת</w:t>
      </w:r>
      <w:r w:rsidRPr="00813AFA">
        <w:rPr>
          <w:rtl/>
        </w:rPr>
        <w:t xml:space="preserve"> ישראל</w:t>
      </w:r>
      <w:r w:rsidRPr="00813AFA">
        <w:rPr>
          <w:rFonts w:hint="cs"/>
          <w:rtl/>
        </w:rPr>
        <w:t>-</w:t>
      </w:r>
      <w:r w:rsidRPr="00813AFA">
        <w:rPr>
          <w:rtl/>
        </w:rPr>
        <w:t xml:space="preserve"> משרד </w:t>
      </w:r>
      <w:r w:rsidRPr="00813AFA">
        <w:rPr>
          <w:rFonts w:hint="eastAsia"/>
          <w:rtl/>
        </w:rPr>
        <w:t>החקלאות ו</w:t>
      </w:r>
      <w:r w:rsidRPr="00813AFA">
        <w:rPr>
          <w:rFonts w:hint="cs"/>
          <w:rtl/>
        </w:rPr>
        <w:t>ביטחון המזון</w:t>
      </w:r>
      <w:r w:rsidRPr="00813AFA">
        <w:rPr>
          <w:rFonts w:hint="eastAsia"/>
          <w:rtl/>
        </w:rPr>
        <w:t xml:space="preserve"> </w:t>
      </w:r>
      <w:r w:rsidRPr="00813AFA">
        <w:rPr>
          <w:rtl/>
        </w:rPr>
        <w:t xml:space="preserve">ועובדיהם, </w:t>
      </w:r>
      <w:r w:rsidRPr="00813AFA">
        <w:rPr>
          <w:rFonts w:hint="eastAsia"/>
          <w:rtl/>
        </w:rPr>
        <w:t>ובלבד</w:t>
      </w:r>
      <w:r w:rsidRPr="00813AFA">
        <w:rPr>
          <w:rtl/>
        </w:rPr>
        <w:t xml:space="preserve"> </w:t>
      </w:r>
      <w:r w:rsidRPr="00813AFA">
        <w:rPr>
          <w:rFonts w:hint="eastAsia"/>
          <w:rtl/>
        </w:rPr>
        <w:t>שהוויתור</w:t>
      </w:r>
      <w:r w:rsidRPr="00813AFA">
        <w:rPr>
          <w:rtl/>
        </w:rPr>
        <w:t xml:space="preserve"> לא יחול לטובת </w:t>
      </w:r>
      <w:r w:rsidRPr="00813AFA">
        <w:rPr>
          <w:rFonts w:hint="eastAsia"/>
          <w:rtl/>
        </w:rPr>
        <w:t>אדם</w:t>
      </w:r>
      <w:r w:rsidRPr="00813AFA">
        <w:rPr>
          <w:rtl/>
        </w:rPr>
        <w:t xml:space="preserve"> </w:t>
      </w:r>
      <w:r w:rsidRPr="00813AFA">
        <w:rPr>
          <w:rFonts w:hint="eastAsia"/>
          <w:rtl/>
        </w:rPr>
        <w:t>שגרם</w:t>
      </w:r>
      <w:r w:rsidRPr="00813AFA">
        <w:rPr>
          <w:rtl/>
        </w:rPr>
        <w:t xml:space="preserve"> </w:t>
      </w:r>
      <w:r w:rsidRPr="00813AFA">
        <w:rPr>
          <w:rFonts w:hint="eastAsia"/>
          <w:rtl/>
        </w:rPr>
        <w:t>לנזק</w:t>
      </w:r>
      <w:r w:rsidRPr="00813AFA">
        <w:rPr>
          <w:rtl/>
        </w:rPr>
        <w:t xml:space="preserve"> </w:t>
      </w:r>
      <w:r w:rsidRPr="00813AFA">
        <w:rPr>
          <w:rFonts w:hint="eastAsia"/>
          <w:rtl/>
        </w:rPr>
        <w:t>מתוך</w:t>
      </w:r>
      <w:r w:rsidRPr="00813AFA">
        <w:rPr>
          <w:rtl/>
        </w:rPr>
        <w:t xml:space="preserve"> </w:t>
      </w:r>
      <w:r w:rsidRPr="00813AFA">
        <w:rPr>
          <w:rFonts w:hint="eastAsia"/>
          <w:rtl/>
        </w:rPr>
        <w:t>כוונת</w:t>
      </w:r>
      <w:r w:rsidRPr="00813AFA">
        <w:rPr>
          <w:rtl/>
        </w:rPr>
        <w:t xml:space="preserve"> </w:t>
      </w:r>
      <w:r w:rsidRPr="00813AFA">
        <w:rPr>
          <w:rFonts w:hint="eastAsia"/>
          <w:rtl/>
        </w:rPr>
        <w:t>זדון</w:t>
      </w:r>
      <w:r w:rsidRPr="00813AFA">
        <w:rPr>
          <w:rtl/>
        </w:rPr>
        <w:t>.</w:t>
      </w:r>
    </w:p>
    <w:p w14:paraId="7ABF4537" w14:textId="77777777" w:rsidR="00D338B2" w:rsidRPr="00813AFA" w:rsidRDefault="00D338B2" w:rsidP="00644C5B">
      <w:pPr>
        <w:pStyle w:val="affffff2"/>
        <w:numPr>
          <w:ilvl w:val="2"/>
          <w:numId w:val="85"/>
        </w:numPr>
        <w:ind w:left="466" w:hanging="425"/>
        <w:jc w:val="both"/>
      </w:pPr>
      <w:r w:rsidRPr="00813AFA">
        <w:rPr>
          <w:rFonts w:hint="cs"/>
          <w:rtl/>
        </w:rPr>
        <w:t>הספק</w:t>
      </w:r>
      <w:r w:rsidRPr="00813AFA">
        <w:rPr>
          <w:rFonts w:hint="eastAsia"/>
          <w:rtl/>
        </w:rPr>
        <w:t xml:space="preserve"> אחראי</w:t>
      </w:r>
      <w:r w:rsidRPr="00813AFA">
        <w:rPr>
          <w:rtl/>
        </w:rPr>
        <w:t xml:space="preserve"> </w:t>
      </w:r>
      <w:r w:rsidRPr="00813AFA">
        <w:rPr>
          <w:rFonts w:hint="eastAsia"/>
          <w:rtl/>
        </w:rPr>
        <w:t>בלעדית</w:t>
      </w:r>
      <w:r w:rsidRPr="00813AFA">
        <w:rPr>
          <w:rtl/>
        </w:rPr>
        <w:t xml:space="preserve"> </w:t>
      </w:r>
      <w:r w:rsidRPr="00813AFA">
        <w:rPr>
          <w:rFonts w:hint="eastAsia"/>
          <w:rtl/>
        </w:rPr>
        <w:t>כלפי</w:t>
      </w:r>
      <w:r w:rsidRPr="00813AFA">
        <w:rPr>
          <w:rtl/>
        </w:rPr>
        <w:t xml:space="preserve"> </w:t>
      </w:r>
      <w:r w:rsidRPr="00813AFA">
        <w:rPr>
          <w:rFonts w:hint="eastAsia"/>
          <w:rtl/>
        </w:rPr>
        <w:t>המבטח</w:t>
      </w:r>
      <w:r w:rsidRPr="00813AFA">
        <w:rPr>
          <w:rtl/>
        </w:rPr>
        <w:t xml:space="preserve"> </w:t>
      </w:r>
      <w:r w:rsidRPr="00813AFA">
        <w:rPr>
          <w:rFonts w:hint="eastAsia"/>
          <w:rtl/>
        </w:rPr>
        <w:t>לתשלום</w:t>
      </w:r>
      <w:r w:rsidRPr="00813AFA">
        <w:rPr>
          <w:rtl/>
        </w:rPr>
        <w:t xml:space="preserve"> </w:t>
      </w:r>
      <w:r w:rsidRPr="00813AFA">
        <w:rPr>
          <w:rFonts w:hint="eastAsia"/>
          <w:rtl/>
        </w:rPr>
        <w:t>דמי</w:t>
      </w:r>
      <w:r w:rsidRPr="00813AFA">
        <w:rPr>
          <w:rtl/>
        </w:rPr>
        <w:t xml:space="preserve"> </w:t>
      </w:r>
      <w:r w:rsidRPr="00813AFA">
        <w:rPr>
          <w:rFonts w:hint="eastAsia"/>
          <w:rtl/>
        </w:rPr>
        <w:t>הביטוח</w:t>
      </w:r>
      <w:r w:rsidRPr="00813AFA">
        <w:rPr>
          <w:rtl/>
        </w:rPr>
        <w:t xml:space="preserve"> </w:t>
      </w:r>
      <w:r w:rsidRPr="00813AFA">
        <w:rPr>
          <w:rFonts w:hint="eastAsia"/>
          <w:rtl/>
        </w:rPr>
        <w:t>עבור</w:t>
      </w:r>
      <w:r w:rsidRPr="00813AFA">
        <w:rPr>
          <w:rtl/>
        </w:rPr>
        <w:t xml:space="preserve"> </w:t>
      </w:r>
      <w:r w:rsidRPr="00813AFA">
        <w:rPr>
          <w:rFonts w:hint="eastAsia"/>
          <w:rtl/>
        </w:rPr>
        <w:t>כל</w:t>
      </w:r>
      <w:r w:rsidRPr="00813AFA">
        <w:rPr>
          <w:rtl/>
        </w:rPr>
        <w:t xml:space="preserve"> </w:t>
      </w:r>
      <w:r w:rsidRPr="00813AFA">
        <w:rPr>
          <w:rFonts w:hint="eastAsia"/>
          <w:rtl/>
        </w:rPr>
        <w:t>הפוליסות</w:t>
      </w:r>
      <w:r w:rsidRPr="00813AFA">
        <w:rPr>
          <w:rtl/>
        </w:rPr>
        <w:t xml:space="preserve"> </w:t>
      </w:r>
      <w:r w:rsidRPr="00813AFA">
        <w:rPr>
          <w:rFonts w:hint="eastAsia"/>
          <w:rtl/>
        </w:rPr>
        <w:t>ולמילוי</w:t>
      </w:r>
      <w:r w:rsidRPr="00813AFA">
        <w:rPr>
          <w:rtl/>
        </w:rPr>
        <w:t xml:space="preserve"> </w:t>
      </w:r>
      <w:r w:rsidRPr="00813AFA">
        <w:rPr>
          <w:rFonts w:hint="eastAsia"/>
          <w:rtl/>
        </w:rPr>
        <w:t>כל</w:t>
      </w:r>
      <w:r w:rsidRPr="00813AFA">
        <w:rPr>
          <w:rtl/>
        </w:rPr>
        <w:t xml:space="preserve"> </w:t>
      </w:r>
      <w:r w:rsidRPr="00813AFA">
        <w:rPr>
          <w:rFonts w:hint="eastAsia"/>
          <w:rtl/>
        </w:rPr>
        <w:t>החובות</w:t>
      </w:r>
      <w:r w:rsidRPr="00813AFA">
        <w:rPr>
          <w:rtl/>
        </w:rPr>
        <w:t xml:space="preserve"> </w:t>
      </w:r>
      <w:r w:rsidRPr="00813AFA">
        <w:rPr>
          <w:rFonts w:hint="eastAsia"/>
          <w:rtl/>
        </w:rPr>
        <w:t>המוטלות</w:t>
      </w:r>
      <w:r w:rsidRPr="00813AFA">
        <w:rPr>
          <w:rtl/>
        </w:rPr>
        <w:t xml:space="preserve"> </w:t>
      </w:r>
      <w:r w:rsidRPr="00813AFA">
        <w:rPr>
          <w:rFonts w:hint="eastAsia"/>
          <w:rtl/>
        </w:rPr>
        <w:t>על</w:t>
      </w:r>
      <w:r w:rsidRPr="00813AFA">
        <w:rPr>
          <w:rtl/>
        </w:rPr>
        <w:t xml:space="preserve"> </w:t>
      </w:r>
      <w:r w:rsidRPr="00813AFA">
        <w:rPr>
          <w:rFonts w:hint="eastAsia"/>
          <w:rtl/>
        </w:rPr>
        <w:t>המבוטח</w:t>
      </w:r>
      <w:r w:rsidRPr="00813AFA">
        <w:rPr>
          <w:rtl/>
        </w:rPr>
        <w:t xml:space="preserve"> </w:t>
      </w:r>
      <w:r w:rsidRPr="00813AFA">
        <w:rPr>
          <w:rFonts w:hint="eastAsia"/>
          <w:rtl/>
        </w:rPr>
        <w:t>על</w:t>
      </w:r>
      <w:r w:rsidRPr="00813AFA">
        <w:rPr>
          <w:rtl/>
        </w:rPr>
        <w:t xml:space="preserve"> </w:t>
      </w:r>
      <w:r w:rsidRPr="00813AFA">
        <w:rPr>
          <w:rFonts w:hint="eastAsia"/>
          <w:rtl/>
        </w:rPr>
        <w:t>פי</w:t>
      </w:r>
      <w:r w:rsidRPr="00813AFA">
        <w:rPr>
          <w:rtl/>
        </w:rPr>
        <w:t xml:space="preserve"> </w:t>
      </w:r>
      <w:r w:rsidRPr="00813AFA">
        <w:rPr>
          <w:rFonts w:hint="eastAsia"/>
          <w:rtl/>
        </w:rPr>
        <w:t>תנאי</w:t>
      </w:r>
      <w:r w:rsidRPr="00813AFA">
        <w:rPr>
          <w:rtl/>
        </w:rPr>
        <w:t xml:space="preserve"> </w:t>
      </w:r>
      <w:r w:rsidRPr="00813AFA">
        <w:rPr>
          <w:rFonts w:hint="eastAsia"/>
          <w:rtl/>
        </w:rPr>
        <w:t>הפוליסות</w:t>
      </w:r>
      <w:r w:rsidRPr="00813AFA">
        <w:rPr>
          <w:rtl/>
        </w:rPr>
        <w:t>.</w:t>
      </w:r>
    </w:p>
    <w:p w14:paraId="16CF3CC1" w14:textId="77777777" w:rsidR="00D338B2" w:rsidRPr="00813AFA" w:rsidRDefault="00D338B2" w:rsidP="00644C5B">
      <w:pPr>
        <w:pStyle w:val="affffff2"/>
        <w:numPr>
          <w:ilvl w:val="2"/>
          <w:numId w:val="85"/>
        </w:numPr>
        <w:ind w:left="466" w:hanging="425"/>
        <w:jc w:val="both"/>
      </w:pPr>
      <w:r w:rsidRPr="00813AFA">
        <w:rPr>
          <w:rFonts w:hint="eastAsia"/>
          <w:rtl/>
        </w:rPr>
        <w:t>ההשתתפויות</w:t>
      </w:r>
      <w:r w:rsidRPr="00813AFA">
        <w:rPr>
          <w:rtl/>
        </w:rPr>
        <w:t xml:space="preserve"> </w:t>
      </w:r>
      <w:r w:rsidRPr="00813AFA">
        <w:rPr>
          <w:rFonts w:hint="eastAsia"/>
          <w:rtl/>
        </w:rPr>
        <w:t>העצמיות</w:t>
      </w:r>
      <w:r w:rsidRPr="00813AFA">
        <w:rPr>
          <w:rtl/>
        </w:rPr>
        <w:t xml:space="preserve"> </w:t>
      </w:r>
      <w:r w:rsidRPr="00813AFA">
        <w:rPr>
          <w:rFonts w:hint="eastAsia"/>
          <w:rtl/>
        </w:rPr>
        <w:t>הנקובות</w:t>
      </w:r>
      <w:r w:rsidRPr="00813AFA">
        <w:rPr>
          <w:rtl/>
        </w:rPr>
        <w:t xml:space="preserve"> </w:t>
      </w:r>
      <w:r w:rsidRPr="00813AFA">
        <w:rPr>
          <w:rFonts w:hint="eastAsia"/>
          <w:rtl/>
        </w:rPr>
        <w:t>בכל</w:t>
      </w:r>
      <w:r w:rsidRPr="00813AFA">
        <w:rPr>
          <w:rtl/>
        </w:rPr>
        <w:t xml:space="preserve"> </w:t>
      </w:r>
      <w:r w:rsidRPr="00813AFA">
        <w:rPr>
          <w:rFonts w:hint="eastAsia"/>
          <w:rtl/>
        </w:rPr>
        <w:t>פוליסה</w:t>
      </w:r>
      <w:r w:rsidRPr="00813AFA">
        <w:rPr>
          <w:rtl/>
        </w:rPr>
        <w:t xml:space="preserve"> </w:t>
      </w:r>
      <w:r w:rsidRPr="00813AFA">
        <w:rPr>
          <w:rFonts w:hint="eastAsia"/>
          <w:rtl/>
        </w:rPr>
        <w:t>ופוליסה</w:t>
      </w:r>
      <w:r w:rsidRPr="00813AFA">
        <w:rPr>
          <w:rtl/>
        </w:rPr>
        <w:t xml:space="preserve"> </w:t>
      </w:r>
      <w:r w:rsidRPr="00813AFA">
        <w:rPr>
          <w:rFonts w:hint="eastAsia"/>
          <w:rtl/>
        </w:rPr>
        <w:t>תחולנה</w:t>
      </w:r>
      <w:r w:rsidRPr="00813AFA">
        <w:rPr>
          <w:rtl/>
        </w:rPr>
        <w:t xml:space="preserve"> </w:t>
      </w:r>
      <w:r w:rsidRPr="00813AFA">
        <w:rPr>
          <w:rFonts w:hint="eastAsia"/>
          <w:rtl/>
        </w:rPr>
        <w:t>בלעדית</w:t>
      </w:r>
      <w:r w:rsidRPr="00813AFA">
        <w:rPr>
          <w:rtl/>
        </w:rPr>
        <w:t xml:space="preserve"> </w:t>
      </w:r>
      <w:r w:rsidRPr="00813AFA">
        <w:rPr>
          <w:rFonts w:hint="eastAsia"/>
          <w:rtl/>
        </w:rPr>
        <w:t>על</w:t>
      </w:r>
      <w:r w:rsidRPr="00813AFA">
        <w:rPr>
          <w:rtl/>
        </w:rPr>
        <w:t xml:space="preserve"> </w:t>
      </w:r>
      <w:r w:rsidRPr="00813AFA">
        <w:rPr>
          <w:rFonts w:hint="cs"/>
          <w:rtl/>
        </w:rPr>
        <w:t>הספק.</w:t>
      </w:r>
    </w:p>
    <w:p w14:paraId="275A6FA3" w14:textId="77777777" w:rsidR="00D338B2" w:rsidRPr="00813AFA" w:rsidRDefault="00D338B2" w:rsidP="00644C5B">
      <w:pPr>
        <w:pStyle w:val="affffff2"/>
        <w:numPr>
          <w:ilvl w:val="2"/>
          <w:numId w:val="85"/>
        </w:numPr>
        <w:ind w:left="466" w:hanging="425"/>
        <w:jc w:val="both"/>
      </w:pPr>
      <w:r w:rsidRPr="00813AFA">
        <w:rPr>
          <w:rFonts w:hint="eastAsia"/>
          <w:rtl/>
        </w:rPr>
        <w:t>כל</w:t>
      </w:r>
      <w:r w:rsidRPr="00813AFA">
        <w:rPr>
          <w:rtl/>
        </w:rPr>
        <w:t xml:space="preserve"> </w:t>
      </w:r>
      <w:r w:rsidRPr="00813AFA">
        <w:rPr>
          <w:rFonts w:hint="eastAsia"/>
          <w:rtl/>
        </w:rPr>
        <w:t>סעיף</w:t>
      </w:r>
      <w:r w:rsidRPr="00813AFA">
        <w:rPr>
          <w:rtl/>
        </w:rPr>
        <w:t xml:space="preserve"> </w:t>
      </w:r>
      <w:r w:rsidRPr="00813AFA">
        <w:rPr>
          <w:rFonts w:hint="eastAsia"/>
          <w:rtl/>
        </w:rPr>
        <w:t>בפוליסות</w:t>
      </w:r>
      <w:r w:rsidRPr="00813AFA">
        <w:rPr>
          <w:rtl/>
        </w:rPr>
        <w:t xml:space="preserve"> </w:t>
      </w:r>
      <w:r w:rsidRPr="00813AFA">
        <w:rPr>
          <w:rFonts w:hint="eastAsia"/>
          <w:rtl/>
        </w:rPr>
        <w:t>הביטוח</w:t>
      </w:r>
      <w:r w:rsidRPr="00813AFA">
        <w:rPr>
          <w:rtl/>
        </w:rPr>
        <w:t xml:space="preserve"> </w:t>
      </w:r>
      <w:r w:rsidRPr="00813AFA">
        <w:rPr>
          <w:rFonts w:hint="eastAsia"/>
          <w:rtl/>
        </w:rPr>
        <w:t>המפקיע</w:t>
      </w:r>
      <w:r w:rsidRPr="00813AFA">
        <w:rPr>
          <w:rtl/>
        </w:rPr>
        <w:t xml:space="preserve"> </w:t>
      </w:r>
      <w:r w:rsidRPr="00813AFA">
        <w:rPr>
          <w:rFonts w:hint="eastAsia"/>
          <w:rtl/>
        </w:rPr>
        <w:t>או</w:t>
      </w:r>
      <w:r w:rsidRPr="00813AFA">
        <w:rPr>
          <w:rtl/>
        </w:rPr>
        <w:t xml:space="preserve"> </w:t>
      </w:r>
      <w:r w:rsidRPr="00813AFA">
        <w:rPr>
          <w:rFonts w:hint="eastAsia"/>
          <w:rtl/>
        </w:rPr>
        <w:t>מקטין</w:t>
      </w:r>
      <w:r w:rsidRPr="00813AFA">
        <w:rPr>
          <w:rtl/>
        </w:rPr>
        <w:t xml:space="preserve"> </w:t>
      </w:r>
      <w:r w:rsidRPr="00813AFA">
        <w:rPr>
          <w:rFonts w:hint="eastAsia"/>
          <w:rtl/>
        </w:rPr>
        <w:t>בדרך</w:t>
      </w:r>
      <w:r w:rsidRPr="00813AFA">
        <w:rPr>
          <w:rtl/>
        </w:rPr>
        <w:t xml:space="preserve"> </w:t>
      </w:r>
      <w:r w:rsidRPr="00813AFA">
        <w:rPr>
          <w:rFonts w:hint="eastAsia"/>
          <w:rtl/>
        </w:rPr>
        <w:t>כלשהיא</w:t>
      </w:r>
      <w:r w:rsidRPr="00813AFA">
        <w:rPr>
          <w:rtl/>
        </w:rPr>
        <w:t xml:space="preserve"> </w:t>
      </w:r>
      <w:r w:rsidRPr="00813AFA">
        <w:rPr>
          <w:rFonts w:hint="eastAsia"/>
          <w:rtl/>
        </w:rPr>
        <w:t>את</w:t>
      </w:r>
      <w:r w:rsidRPr="00813AFA">
        <w:rPr>
          <w:rtl/>
        </w:rPr>
        <w:t xml:space="preserve"> </w:t>
      </w:r>
      <w:r w:rsidRPr="00813AFA">
        <w:rPr>
          <w:rFonts w:hint="eastAsia"/>
          <w:rtl/>
        </w:rPr>
        <w:t>אחריות</w:t>
      </w:r>
      <w:r w:rsidRPr="00813AFA">
        <w:rPr>
          <w:rtl/>
        </w:rPr>
        <w:t xml:space="preserve"> </w:t>
      </w:r>
      <w:r w:rsidRPr="00813AFA">
        <w:rPr>
          <w:rFonts w:hint="eastAsia"/>
          <w:rtl/>
        </w:rPr>
        <w:t>המבטח</w:t>
      </w:r>
      <w:r w:rsidRPr="00813AFA">
        <w:rPr>
          <w:rtl/>
        </w:rPr>
        <w:t xml:space="preserve">, </w:t>
      </w:r>
      <w:r w:rsidRPr="00813AFA">
        <w:rPr>
          <w:rFonts w:hint="eastAsia"/>
          <w:rtl/>
        </w:rPr>
        <w:t>כאשר</w:t>
      </w:r>
      <w:r w:rsidRPr="00813AFA">
        <w:rPr>
          <w:rtl/>
        </w:rPr>
        <w:t xml:space="preserve"> </w:t>
      </w:r>
      <w:r w:rsidRPr="00813AFA">
        <w:rPr>
          <w:rFonts w:hint="eastAsia"/>
          <w:rtl/>
        </w:rPr>
        <w:t>קיים</w:t>
      </w:r>
      <w:r w:rsidRPr="00813AFA">
        <w:rPr>
          <w:rtl/>
        </w:rPr>
        <w:t xml:space="preserve"> </w:t>
      </w:r>
      <w:r w:rsidRPr="00813AFA">
        <w:rPr>
          <w:rFonts w:hint="eastAsia"/>
          <w:rtl/>
        </w:rPr>
        <w:t>ביטוח</w:t>
      </w:r>
      <w:r w:rsidRPr="00813AFA">
        <w:rPr>
          <w:rtl/>
        </w:rPr>
        <w:t xml:space="preserve"> </w:t>
      </w:r>
      <w:r w:rsidRPr="00813AFA">
        <w:rPr>
          <w:rFonts w:hint="eastAsia"/>
          <w:rtl/>
        </w:rPr>
        <w:t>אחר</w:t>
      </w:r>
      <w:r w:rsidRPr="00813AFA">
        <w:rPr>
          <w:rtl/>
        </w:rPr>
        <w:t xml:space="preserve"> </w:t>
      </w:r>
      <w:r w:rsidRPr="00813AFA">
        <w:rPr>
          <w:rFonts w:hint="eastAsia"/>
          <w:rtl/>
        </w:rPr>
        <w:t>לא</w:t>
      </w:r>
      <w:r w:rsidRPr="00813AFA">
        <w:rPr>
          <w:rtl/>
        </w:rPr>
        <w:t xml:space="preserve"> </w:t>
      </w:r>
      <w:r w:rsidRPr="00813AFA">
        <w:rPr>
          <w:rFonts w:hint="eastAsia"/>
          <w:rtl/>
        </w:rPr>
        <w:t>יופעל</w:t>
      </w:r>
      <w:r w:rsidRPr="00813AFA">
        <w:rPr>
          <w:rtl/>
        </w:rPr>
        <w:t xml:space="preserve"> </w:t>
      </w:r>
      <w:r w:rsidRPr="00813AFA">
        <w:rPr>
          <w:rFonts w:hint="eastAsia"/>
          <w:rtl/>
        </w:rPr>
        <w:t>כלפי</w:t>
      </w:r>
      <w:r w:rsidRPr="00813AFA">
        <w:rPr>
          <w:rtl/>
        </w:rPr>
        <w:t xml:space="preserve"> </w:t>
      </w:r>
      <w:r w:rsidRPr="00813AFA">
        <w:rPr>
          <w:rFonts w:hint="eastAsia"/>
          <w:rtl/>
        </w:rPr>
        <w:t>מדינת</w:t>
      </w:r>
      <w:r w:rsidRPr="00813AFA">
        <w:rPr>
          <w:rtl/>
        </w:rPr>
        <w:t xml:space="preserve"> </w:t>
      </w:r>
      <w:r w:rsidRPr="00813AFA">
        <w:rPr>
          <w:rFonts w:hint="eastAsia"/>
          <w:rtl/>
        </w:rPr>
        <w:t>ישראל</w:t>
      </w:r>
      <w:r w:rsidRPr="00813AFA">
        <w:rPr>
          <w:rtl/>
        </w:rPr>
        <w:t xml:space="preserve">, </w:t>
      </w:r>
      <w:r w:rsidRPr="00813AFA">
        <w:rPr>
          <w:rFonts w:hint="eastAsia"/>
          <w:rtl/>
        </w:rPr>
        <w:t>והביטוח</w:t>
      </w:r>
      <w:r w:rsidRPr="00813AFA">
        <w:rPr>
          <w:rtl/>
        </w:rPr>
        <w:t xml:space="preserve"> </w:t>
      </w:r>
      <w:r w:rsidRPr="00813AFA">
        <w:rPr>
          <w:rFonts w:hint="eastAsia"/>
          <w:rtl/>
        </w:rPr>
        <w:t>הינו</w:t>
      </w:r>
      <w:r w:rsidRPr="00813AFA">
        <w:rPr>
          <w:rtl/>
        </w:rPr>
        <w:t xml:space="preserve"> </w:t>
      </w:r>
      <w:r w:rsidRPr="00813AFA">
        <w:rPr>
          <w:rFonts w:hint="eastAsia"/>
          <w:rtl/>
        </w:rPr>
        <w:t>בחזקת</w:t>
      </w:r>
      <w:r w:rsidRPr="00813AFA">
        <w:rPr>
          <w:rtl/>
        </w:rPr>
        <w:t xml:space="preserve"> </w:t>
      </w:r>
      <w:r w:rsidRPr="00813AFA">
        <w:rPr>
          <w:rFonts w:hint="eastAsia"/>
          <w:rtl/>
        </w:rPr>
        <w:t>ביטוח</w:t>
      </w:r>
      <w:r w:rsidRPr="00813AFA">
        <w:rPr>
          <w:rtl/>
        </w:rPr>
        <w:t xml:space="preserve"> </w:t>
      </w:r>
      <w:r w:rsidRPr="00813AFA">
        <w:rPr>
          <w:rFonts w:hint="eastAsia"/>
          <w:rtl/>
        </w:rPr>
        <w:t>ראשוני</w:t>
      </w:r>
      <w:r w:rsidRPr="00813AFA">
        <w:rPr>
          <w:rtl/>
        </w:rPr>
        <w:t xml:space="preserve"> </w:t>
      </w:r>
      <w:r w:rsidRPr="00813AFA">
        <w:rPr>
          <w:rFonts w:hint="eastAsia"/>
          <w:rtl/>
        </w:rPr>
        <w:t>המזכה</w:t>
      </w:r>
      <w:r w:rsidRPr="00813AFA">
        <w:rPr>
          <w:rtl/>
        </w:rPr>
        <w:t xml:space="preserve"> </w:t>
      </w:r>
      <w:r w:rsidRPr="00813AFA">
        <w:rPr>
          <w:rFonts w:hint="eastAsia"/>
          <w:rtl/>
        </w:rPr>
        <w:t>במלוא</w:t>
      </w:r>
      <w:r w:rsidRPr="00813AFA">
        <w:rPr>
          <w:rtl/>
        </w:rPr>
        <w:t xml:space="preserve"> </w:t>
      </w:r>
      <w:r w:rsidRPr="00813AFA">
        <w:rPr>
          <w:rFonts w:hint="eastAsia"/>
          <w:rtl/>
        </w:rPr>
        <w:t>הזכויות</w:t>
      </w:r>
      <w:r w:rsidRPr="00813AFA">
        <w:rPr>
          <w:rtl/>
        </w:rPr>
        <w:t xml:space="preserve"> </w:t>
      </w:r>
      <w:r w:rsidRPr="00813AFA">
        <w:rPr>
          <w:rFonts w:hint="eastAsia"/>
          <w:rtl/>
        </w:rPr>
        <w:t>על</w:t>
      </w:r>
      <w:r w:rsidRPr="00813AFA">
        <w:rPr>
          <w:rtl/>
        </w:rPr>
        <w:t xml:space="preserve"> </w:t>
      </w:r>
      <w:r w:rsidRPr="00813AFA">
        <w:rPr>
          <w:rFonts w:hint="eastAsia"/>
          <w:rtl/>
        </w:rPr>
        <w:t>פי</w:t>
      </w:r>
      <w:r w:rsidRPr="00813AFA">
        <w:rPr>
          <w:rtl/>
        </w:rPr>
        <w:t xml:space="preserve"> </w:t>
      </w:r>
      <w:r w:rsidRPr="00813AFA">
        <w:rPr>
          <w:rFonts w:hint="eastAsia"/>
          <w:rtl/>
        </w:rPr>
        <w:t>הביטוח</w:t>
      </w:r>
      <w:r w:rsidRPr="00813AFA">
        <w:rPr>
          <w:rtl/>
        </w:rPr>
        <w:t xml:space="preserve">.   </w:t>
      </w:r>
    </w:p>
    <w:p w14:paraId="53798A8B" w14:textId="77777777" w:rsidR="00D338B2" w:rsidRDefault="00D338B2" w:rsidP="00644C5B">
      <w:pPr>
        <w:pStyle w:val="affffff2"/>
        <w:numPr>
          <w:ilvl w:val="2"/>
          <w:numId w:val="85"/>
        </w:numPr>
        <w:ind w:left="466" w:hanging="425"/>
        <w:jc w:val="both"/>
      </w:pPr>
      <w:r w:rsidRPr="00813AFA">
        <w:rPr>
          <w:rFonts w:hint="cs"/>
          <w:rtl/>
        </w:rPr>
        <w:t xml:space="preserve">תנאי הכיסוי של הפוליסות, למעט  אחריות מקצועית, לא יפחתו מהמקובל על פי תנאי "פוליסות נוסח ביט" או נוסח המקביל להם אצל אותו המבטח בכפוף להרחבת הכיסויים המתחייבים על פי הנדרש לעיל. </w:t>
      </w:r>
    </w:p>
    <w:p w14:paraId="78C4D786" w14:textId="77777777" w:rsidR="00D338B2" w:rsidRPr="00511752" w:rsidRDefault="00D338B2" w:rsidP="00644C5B">
      <w:pPr>
        <w:pStyle w:val="affffff2"/>
        <w:numPr>
          <w:ilvl w:val="2"/>
          <w:numId w:val="85"/>
        </w:numPr>
        <w:ind w:left="466" w:hanging="425"/>
        <w:jc w:val="both"/>
        <w:rPr>
          <w:rFonts w:ascii="Calibri" w:hAnsi="Calibri"/>
        </w:rPr>
      </w:pPr>
      <w:r w:rsidRPr="00511752">
        <w:rPr>
          <w:rtl/>
        </w:rPr>
        <w:t>חריג כוונה ו/או רשלנות רבתי יבוטל ככל שקיים. מובהר כי אין בביטול החריג כאמור כדי לגרוע מזכויות המבטחת וחובות המבוטח על פי דין.</w:t>
      </w:r>
    </w:p>
    <w:p w14:paraId="328D3880" w14:textId="77777777" w:rsidR="00D338B2" w:rsidRPr="00813AFA" w:rsidRDefault="00D338B2" w:rsidP="00644C5B">
      <w:pPr>
        <w:pStyle w:val="affffff2"/>
        <w:numPr>
          <w:ilvl w:val="0"/>
          <w:numId w:val="83"/>
        </w:numPr>
        <w:ind w:left="-243" w:hanging="283"/>
        <w:jc w:val="both"/>
      </w:pPr>
      <w:r w:rsidRPr="00813AFA">
        <w:rPr>
          <w:rFonts w:hint="cs"/>
          <w:rtl/>
        </w:rPr>
        <w:t>הספק</w:t>
      </w:r>
      <w:r w:rsidRPr="00813AFA">
        <w:rPr>
          <w:rtl/>
        </w:rPr>
        <w:t xml:space="preserve"> מתחייב בכל תקופת ההתקשרות החוזית עם מדינת ישראל</w:t>
      </w:r>
      <w:r w:rsidRPr="00813AFA">
        <w:rPr>
          <w:rFonts w:hint="cs"/>
          <w:rtl/>
        </w:rPr>
        <w:t>-</w:t>
      </w:r>
      <w:r w:rsidRPr="00813AFA">
        <w:rPr>
          <w:rtl/>
        </w:rPr>
        <w:t xml:space="preserve"> </w:t>
      </w:r>
      <w:r w:rsidRPr="00813AFA">
        <w:rPr>
          <w:rFonts w:hint="eastAsia"/>
          <w:rtl/>
        </w:rPr>
        <w:t>משרד</w:t>
      </w:r>
      <w:r w:rsidRPr="00813AFA">
        <w:rPr>
          <w:rtl/>
        </w:rPr>
        <w:t xml:space="preserve"> </w:t>
      </w:r>
      <w:r w:rsidRPr="00813AFA">
        <w:rPr>
          <w:rFonts w:hint="eastAsia"/>
          <w:rtl/>
        </w:rPr>
        <w:t>החקלאות ו</w:t>
      </w:r>
      <w:r w:rsidRPr="00813AFA">
        <w:rPr>
          <w:rFonts w:hint="cs"/>
          <w:rtl/>
        </w:rPr>
        <w:t>ביטחון המזון</w:t>
      </w:r>
      <w:r w:rsidRPr="00813AFA">
        <w:rPr>
          <w:rtl/>
        </w:rPr>
        <w:t>,</w:t>
      </w:r>
      <w:r w:rsidRPr="00813AFA">
        <w:rPr>
          <w:rFonts w:hint="cs"/>
          <w:rtl/>
        </w:rPr>
        <w:t xml:space="preserve"> וכל עוד אחריותו קיימת,</w:t>
      </w:r>
      <w:r w:rsidRPr="00813AFA">
        <w:rPr>
          <w:rtl/>
        </w:rPr>
        <w:t xml:space="preserve"> להחזיק בתוקף את פוליסות הביטוח. </w:t>
      </w:r>
      <w:r w:rsidRPr="00813AFA">
        <w:rPr>
          <w:rFonts w:hint="cs"/>
          <w:rtl/>
        </w:rPr>
        <w:t xml:space="preserve">הספק </w:t>
      </w:r>
      <w:r w:rsidRPr="00813AFA">
        <w:rPr>
          <w:rtl/>
        </w:rPr>
        <w:t xml:space="preserve">מתחייב כי פוליסות הביטוח </w:t>
      </w:r>
      <w:r w:rsidRPr="00813AFA">
        <w:rPr>
          <w:rtl/>
        </w:rPr>
        <w:lastRenderedPageBreak/>
        <w:t xml:space="preserve">תחודשנה מדי </w:t>
      </w:r>
      <w:r w:rsidRPr="00813AFA">
        <w:rPr>
          <w:rFonts w:hint="eastAsia"/>
          <w:rtl/>
        </w:rPr>
        <w:t>תקופת</w:t>
      </w:r>
      <w:r w:rsidRPr="00813AFA">
        <w:rPr>
          <w:rtl/>
        </w:rPr>
        <w:t xml:space="preserve"> </w:t>
      </w:r>
      <w:r w:rsidRPr="00813AFA">
        <w:rPr>
          <w:rFonts w:hint="eastAsia"/>
          <w:rtl/>
        </w:rPr>
        <w:t>ביטוח</w:t>
      </w:r>
      <w:r w:rsidRPr="00813AFA">
        <w:rPr>
          <w:rtl/>
        </w:rPr>
        <w:t>, כל עוד ההסכם עם מדינת ישראל</w:t>
      </w:r>
      <w:r w:rsidRPr="00813AFA">
        <w:rPr>
          <w:rFonts w:hint="cs"/>
          <w:rtl/>
        </w:rPr>
        <w:t>-</w:t>
      </w:r>
      <w:r w:rsidRPr="00813AFA">
        <w:rPr>
          <w:rtl/>
        </w:rPr>
        <w:t xml:space="preserve"> משרד </w:t>
      </w:r>
      <w:r w:rsidRPr="00813AFA">
        <w:rPr>
          <w:rFonts w:hint="eastAsia"/>
          <w:rtl/>
        </w:rPr>
        <w:t>החקלאות ו</w:t>
      </w:r>
      <w:r w:rsidRPr="00813AFA">
        <w:rPr>
          <w:rFonts w:hint="cs"/>
          <w:rtl/>
        </w:rPr>
        <w:t>ביטחון המזון</w:t>
      </w:r>
      <w:r w:rsidRPr="00813AFA">
        <w:rPr>
          <w:rtl/>
        </w:rPr>
        <w:t>, בתוקף.</w:t>
      </w:r>
    </w:p>
    <w:p w14:paraId="6EBD540C" w14:textId="77777777" w:rsidR="00D338B2" w:rsidRPr="00813AFA" w:rsidRDefault="00D338B2" w:rsidP="00644C5B">
      <w:pPr>
        <w:pStyle w:val="affffff2"/>
        <w:numPr>
          <w:ilvl w:val="0"/>
          <w:numId w:val="83"/>
        </w:numPr>
        <w:ind w:left="-243" w:hanging="283"/>
        <w:jc w:val="both"/>
      </w:pPr>
      <w:r w:rsidRPr="00813AFA">
        <w:rPr>
          <w:rtl/>
        </w:rPr>
        <w:t xml:space="preserve">אישור בחתימתו של המבטח על קיום הביטוחים יומצא על ידי </w:t>
      </w:r>
      <w:r w:rsidRPr="00813AFA">
        <w:rPr>
          <w:rFonts w:hint="cs"/>
          <w:rtl/>
        </w:rPr>
        <w:t>הספק</w:t>
      </w:r>
      <w:r w:rsidRPr="00813AFA">
        <w:rPr>
          <w:rtl/>
        </w:rPr>
        <w:t xml:space="preserve"> למשרד </w:t>
      </w:r>
      <w:r w:rsidRPr="00813AFA">
        <w:rPr>
          <w:rFonts w:hint="eastAsia"/>
          <w:rtl/>
        </w:rPr>
        <w:t>החקלאות ו</w:t>
      </w:r>
      <w:r w:rsidRPr="00813AFA">
        <w:rPr>
          <w:rFonts w:hint="cs"/>
          <w:rtl/>
        </w:rPr>
        <w:t>ביטחון המזון</w:t>
      </w:r>
      <w:r w:rsidRPr="00813AFA">
        <w:rPr>
          <w:rtl/>
        </w:rPr>
        <w:t xml:space="preserve">, עד למועד חתימת ההסכם. </w:t>
      </w:r>
      <w:r w:rsidRPr="00813AFA">
        <w:rPr>
          <w:rFonts w:hint="cs"/>
          <w:rtl/>
        </w:rPr>
        <w:t>הספק</w:t>
      </w:r>
      <w:r w:rsidRPr="00813AFA">
        <w:rPr>
          <w:rtl/>
        </w:rPr>
        <w:t xml:space="preserve"> מתחייב להציג את האישור חתום בחתימת המבטח אודות חידוש הפוליסות למשרד </w:t>
      </w:r>
      <w:r w:rsidRPr="00813AFA">
        <w:rPr>
          <w:rFonts w:hint="eastAsia"/>
          <w:rtl/>
        </w:rPr>
        <w:t>החקלאות ו</w:t>
      </w:r>
      <w:r w:rsidRPr="00813AFA">
        <w:rPr>
          <w:rFonts w:hint="cs"/>
          <w:rtl/>
        </w:rPr>
        <w:t>ביטחון המזון</w:t>
      </w:r>
      <w:r w:rsidRPr="00813AFA">
        <w:rPr>
          <w:rtl/>
        </w:rPr>
        <w:t>, לכל המאוחר שב</w:t>
      </w:r>
      <w:r w:rsidRPr="00813AFA">
        <w:rPr>
          <w:rFonts w:hint="cs"/>
          <w:rtl/>
        </w:rPr>
        <w:t>עה ימים</w:t>
      </w:r>
      <w:r w:rsidRPr="00813AFA">
        <w:rPr>
          <w:rtl/>
        </w:rPr>
        <w:t xml:space="preserve"> לפני תום תקופת הביטוח.</w:t>
      </w:r>
    </w:p>
    <w:p w14:paraId="704E507C" w14:textId="77777777" w:rsidR="00D338B2" w:rsidRPr="00813AFA" w:rsidRDefault="00D338B2" w:rsidP="00D338B2">
      <w:pPr>
        <w:pStyle w:val="affffff2"/>
        <w:ind w:left="-243"/>
        <w:jc w:val="both"/>
        <w:rPr>
          <w:b/>
          <w:bCs/>
        </w:rPr>
      </w:pPr>
      <w:r w:rsidRPr="00813AFA">
        <w:rPr>
          <w:b/>
          <w:bCs/>
          <w:rtl/>
        </w:rPr>
        <w:t xml:space="preserve">מובהר בזאת כי אישורי הביטוח שיוצגו אינם באים לצמצם ו/או לגרוע מהתחייבויות </w:t>
      </w:r>
      <w:r w:rsidRPr="00813AFA">
        <w:rPr>
          <w:rFonts w:hint="cs"/>
          <w:b/>
          <w:bCs/>
          <w:rtl/>
        </w:rPr>
        <w:t>הספק</w:t>
      </w:r>
      <w:r w:rsidRPr="00813AFA">
        <w:rPr>
          <w:b/>
          <w:bCs/>
          <w:rtl/>
        </w:rPr>
        <w:t xml:space="preserve"> לערוך את הביטוחים לפי סעיפי הביטוח המפורטים לעיל, ולמען הסר ספק דרישות הביטוח המחייבות הן בהתאם לאמור לעיל. </w:t>
      </w:r>
      <w:r w:rsidRPr="00813AFA">
        <w:rPr>
          <w:rFonts w:hint="cs"/>
          <w:b/>
          <w:bCs/>
          <w:rtl/>
        </w:rPr>
        <w:t>הספק</w:t>
      </w:r>
      <w:r w:rsidRPr="00813AFA">
        <w:rPr>
          <w:b/>
          <w:bCs/>
          <w:rtl/>
        </w:rPr>
        <w:t xml:space="preserve"> נדרש ללמוד ולעמוד </w:t>
      </w:r>
      <w:r w:rsidRPr="00813AFA">
        <w:rPr>
          <w:rFonts w:hint="cs"/>
          <w:b/>
          <w:bCs/>
          <w:rtl/>
        </w:rPr>
        <w:t>ב</w:t>
      </w:r>
      <w:r w:rsidRPr="00813AFA">
        <w:rPr>
          <w:b/>
          <w:bCs/>
          <w:rtl/>
        </w:rPr>
        <w:t>דרישות אלה ובמידת הצורך להיעזר באנשי ביטוח מטעמ</w:t>
      </w:r>
      <w:r w:rsidRPr="00813AFA">
        <w:rPr>
          <w:rFonts w:hint="cs"/>
          <w:b/>
          <w:bCs/>
          <w:rtl/>
        </w:rPr>
        <w:t>ו</w:t>
      </w:r>
      <w:r w:rsidRPr="00813AFA">
        <w:rPr>
          <w:b/>
          <w:bCs/>
          <w:rtl/>
        </w:rPr>
        <w:t xml:space="preserve">, על מנת לעמוד בדרישות וליישמן </w:t>
      </w:r>
      <w:r w:rsidRPr="00813AFA">
        <w:rPr>
          <w:rFonts w:hint="cs"/>
          <w:b/>
          <w:bCs/>
          <w:rtl/>
        </w:rPr>
        <w:t>בביטוחיו</w:t>
      </w:r>
      <w:r w:rsidRPr="00813AFA">
        <w:rPr>
          <w:b/>
          <w:bCs/>
          <w:rtl/>
        </w:rPr>
        <w:t xml:space="preserve"> כנדרש.</w:t>
      </w:r>
      <w:r w:rsidRPr="00813AFA">
        <w:rPr>
          <w:rFonts w:hint="cs"/>
          <w:b/>
          <w:bCs/>
          <w:rtl/>
        </w:rPr>
        <w:t xml:space="preserve"> </w:t>
      </w:r>
    </w:p>
    <w:p w14:paraId="07729644" w14:textId="77777777" w:rsidR="00D338B2" w:rsidRPr="00813AFA" w:rsidRDefault="00D338B2" w:rsidP="00644C5B">
      <w:pPr>
        <w:pStyle w:val="affffff2"/>
        <w:numPr>
          <w:ilvl w:val="0"/>
          <w:numId w:val="83"/>
        </w:numPr>
        <w:ind w:left="-243" w:hanging="283"/>
        <w:jc w:val="both"/>
      </w:pPr>
      <w:r w:rsidRPr="00813AFA">
        <w:rPr>
          <w:rFonts w:hint="eastAsia"/>
          <w:rtl/>
        </w:rPr>
        <w:t>מדינת</w:t>
      </w:r>
      <w:r w:rsidRPr="00813AFA">
        <w:rPr>
          <w:rtl/>
        </w:rPr>
        <w:t xml:space="preserve"> </w:t>
      </w:r>
      <w:r w:rsidRPr="00813AFA">
        <w:rPr>
          <w:rFonts w:hint="eastAsia"/>
          <w:rtl/>
        </w:rPr>
        <w:t>ישראל</w:t>
      </w:r>
      <w:r w:rsidRPr="00813AFA">
        <w:rPr>
          <w:rFonts w:hint="cs"/>
          <w:rtl/>
        </w:rPr>
        <w:t>-</w:t>
      </w:r>
      <w:r w:rsidRPr="00813AFA">
        <w:rPr>
          <w:rtl/>
        </w:rPr>
        <w:t xml:space="preserve"> </w:t>
      </w:r>
      <w:r w:rsidRPr="00813AFA">
        <w:rPr>
          <w:rFonts w:hint="eastAsia"/>
          <w:rtl/>
        </w:rPr>
        <w:t>משרד</w:t>
      </w:r>
      <w:r w:rsidRPr="00813AFA">
        <w:rPr>
          <w:rtl/>
        </w:rPr>
        <w:t xml:space="preserve"> </w:t>
      </w:r>
      <w:r w:rsidRPr="00813AFA">
        <w:rPr>
          <w:rFonts w:hint="cs"/>
          <w:rtl/>
        </w:rPr>
        <w:t xml:space="preserve">החקלאות </w:t>
      </w:r>
      <w:r w:rsidRPr="00813AFA">
        <w:rPr>
          <w:rFonts w:hint="eastAsia"/>
          <w:rtl/>
        </w:rPr>
        <w:t>ו</w:t>
      </w:r>
      <w:r w:rsidRPr="00813AFA">
        <w:rPr>
          <w:rFonts w:hint="cs"/>
          <w:rtl/>
        </w:rPr>
        <w:t>ביטחון המזון</w:t>
      </w:r>
      <w:r w:rsidRPr="00813AFA">
        <w:rPr>
          <w:rtl/>
        </w:rPr>
        <w:t xml:space="preserve">, </w:t>
      </w:r>
      <w:r w:rsidRPr="00813AFA">
        <w:rPr>
          <w:rFonts w:hint="cs"/>
          <w:rtl/>
        </w:rPr>
        <w:t>שומרים לעצמם</w:t>
      </w:r>
      <w:r w:rsidRPr="00813AFA">
        <w:rPr>
          <w:rtl/>
        </w:rPr>
        <w:t xml:space="preserve"> </w:t>
      </w:r>
      <w:r w:rsidRPr="00813AFA">
        <w:rPr>
          <w:rFonts w:hint="eastAsia"/>
          <w:rtl/>
        </w:rPr>
        <w:t>את</w:t>
      </w:r>
      <w:r w:rsidRPr="00813AFA">
        <w:rPr>
          <w:rtl/>
        </w:rPr>
        <w:t xml:space="preserve"> </w:t>
      </w:r>
      <w:r w:rsidRPr="00813AFA">
        <w:rPr>
          <w:rFonts w:hint="eastAsia"/>
          <w:rtl/>
        </w:rPr>
        <w:t>הזכות</w:t>
      </w:r>
      <w:r w:rsidRPr="00813AFA">
        <w:rPr>
          <w:rtl/>
        </w:rPr>
        <w:t xml:space="preserve"> </w:t>
      </w:r>
      <w:r w:rsidRPr="00813AFA">
        <w:rPr>
          <w:rFonts w:hint="eastAsia"/>
          <w:rtl/>
        </w:rPr>
        <w:t>לקבל</w:t>
      </w:r>
      <w:r w:rsidRPr="00813AFA">
        <w:rPr>
          <w:rtl/>
        </w:rPr>
        <w:t xml:space="preserve"> </w:t>
      </w:r>
      <w:r w:rsidRPr="00813AFA">
        <w:rPr>
          <w:rFonts w:hint="cs"/>
          <w:rtl/>
        </w:rPr>
        <w:t>מהספק</w:t>
      </w:r>
      <w:r w:rsidRPr="00813AFA">
        <w:rPr>
          <w:rFonts w:hint="eastAsia"/>
          <w:rtl/>
        </w:rPr>
        <w:t xml:space="preserve"> בכל</w:t>
      </w:r>
      <w:r w:rsidRPr="00813AFA">
        <w:rPr>
          <w:rtl/>
        </w:rPr>
        <w:t xml:space="preserve"> </w:t>
      </w:r>
      <w:r w:rsidRPr="00813AFA">
        <w:rPr>
          <w:rFonts w:hint="eastAsia"/>
          <w:rtl/>
        </w:rPr>
        <w:t>עת</w:t>
      </w:r>
      <w:r w:rsidRPr="00813AFA">
        <w:rPr>
          <w:rtl/>
        </w:rPr>
        <w:t xml:space="preserve"> </w:t>
      </w:r>
      <w:r w:rsidRPr="00813AFA">
        <w:rPr>
          <w:rFonts w:hint="eastAsia"/>
          <w:rtl/>
        </w:rPr>
        <w:t>את</w:t>
      </w:r>
      <w:r w:rsidRPr="00813AFA">
        <w:rPr>
          <w:rtl/>
        </w:rPr>
        <w:t xml:space="preserve"> </w:t>
      </w:r>
      <w:r w:rsidRPr="00813AFA">
        <w:rPr>
          <w:rFonts w:hint="eastAsia"/>
          <w:rtl/>
        </w:rPr>
        <w:t>העתקי</w:t>
      </w:r>
      <w:r w:rsidRPr="00813AFA">
        <w:rPr>
          <w:rtl/>
        </w:rPr>
        <w:t xml:space="preserve"> </w:t>
      </w:r>
      <w:r w:rsidRPr="00813AFA">
        <w:rPr>
          <w:rFonts w:hint="eastAsia"/>
          <w:rtl/>
        </w:rPr>
        <w:t>הפוליסות</w:t>
      </w:r>
      <w:r w:rsidRPr="00813AFA">
        <w:rPr>
          <w:rtl/>
        </w:rPr>
        <w:t xml:space="preserve"> </w:t>
      </w:r>
      <w:r w:rsidRPr="00813AFA">
        <w:rPr>
          <w:rFonts w:hint="eastAsia"/>
          <w:rtl/>
        </w:rPr>
        <w:t>במלואן</w:t>
      </w:r>
      <w:r w:rsidRPr="00813AFA">
        <w:rPr>
          <w:rtl/>
        </w:rPr>
        <w:t xml:space="preserve"> </w:t>
      </w:r>
      <w:r w:rsidRPr="00813AFA">
        <w:rPr>
          <w:rFonts w:hint="eastAsia"/>
          <w:rtl/>
        </w:rPr>
        <w:t>או</w:t>
      </w:r>
      <w:r w:rsidRPr="00813AFA">
        <w:rPr>
          <w:rtl/>
        </w:rPr>
        <w:t xml:space="preserve"> </w:t>
      </w:r>
      <w:r w:rsidRPr="00813AFA">
        <w:rPr>
          <w:rFonts w:hint="eastAsia"/>
          <w:rtl/>
        </w:rPr>
        <w:t>בחלקן</w:t>
      </w:r>
      <w:r w:rsidRPr="00813AFA">
        <w:rPr>
          <w:rtl/>
        </w:rPr>
        <w:t xml:space="preserve">, </w:t>
      </w:r>
      <w:r w:rsidRPr="00813AFA">
        <w:rPr>
          <w:rFonts w:hint="eastAsia"/>
          <w:rtl/>
        </w:rPr>
        <w:t>במקרה</w:t>
      </w:r>
      <w:r w:rsidRPr="00813AFA">
        <w:rPr>
          <w:rtl/>
        </w:rPr>
        <w:t xml:space="preserve"> </w:t>
      </w:r>
      <w:r w:rsidRPr="00813AFA">
        <w:rPr>
          <w:rFonts w:hint="eastAsia"/>
          <w:rtl/>
        </w:rPr>
        <w:t>של</w:t>
      </w:r>
      <w:r w:rsidRPr="00813AFA">
        <w:rPr>
          <w:rtl/>
        </w:rPr>
        <w:t xml:space="preserve"> </w:t>
      </w:r>
      <w:r w:rsidRPr="00813AFA">
        <w:rPr>
          <w:rFonts w:hint="eastAsia"/>
          <w:rtl/>
        </w:rPr>
        <w:t>גילוי</w:t>
      </w:r>
      <w:r w:rsidRPr="00813AFA">
        <w:rPr>
          <w:rtl/>
        </w:rPr>
        <w:t xml:space="preserve"> </w:t>
      </w:r>
      <w:r w:rsidRPr="00813AFA">
        <w:rPr>
          <w:rFonts w:hint="eastAsia"/>
          <w:rtl/>
        </w:rPr>
        <w:t>נסיבות</w:t>
      </w:r>
      <w:r w:rsidRPr="00813AFA">
        <w:rPr>
          <w:rtl/>
        </w:rPr>
        <w:t xml:space="preserve"> </w:t>
      </w:r>
      <w:r w:rsidRPr="00813AFA">
        <w:rPr>
          <w:rFonts w:hint="eastAsia"/>
          <w:rtl/>
        </w:rPr>
        <w:t>העלולות</w:t>
      </w:r>
      <w:r w:rsidRPr="00813AFA">
        <w:rPr>
          <w:rtl/>
        </w:rPr>
        <w:t xml:space="preserve"> </w:t>
      </w:r>
      <w:r w:rsidRPr="00813AFA">
        <w:rPr>
          <w:rFonts w:hint="eastAsia"/>
          <w:rtl/>
        </w:rPr>
        <w:t>להביא</w:t>
      </w:r>
      <w:r w:rsidRPr="00813AFA">
        <w:rPr>
          <w:rtl/>
        </w:rPr>
        <w:t xml:space="preserve"> </w:t>
      </w:r>
      <w:r w:rsidRPr="00813AFA">
        <w:rPr>
          <w:rFonts w:hint="eastAsia"/>
          <w:rtl/>
        </w:rPr>
        <w:t>לתביעה</w:t>
      </w:r>
      <w:r w:rsidRPr="00813AFA">
        <w:rPr>
          <w:rtl/>
        </w:rPr>
        <w:t xml:space="preserve"> </w:t>
      </w:r>
      <w:r w:rsidRPr="00813AFA">
        <w:rPr>
          <w:rFonts w:hint="eastAsia"/>
          <w:rtl/>
        </w:rPr>
        <w:t>בפוליסות</w:t>
      </w:r>
      <w:r w:rsidRPr="00813AFA">
        <w:rPr>
          <w:rtl/>
        </w:rPr>
        <w:t xml:space="preserve"> </w:t>
      </w:r>
      <w:r w:rsidRPr="00813AFA">
        <w:rPr>
          <w:rFonts w:hint="eastAsia"/>
          <w:rtl/>
        </w:rPr>
        <w:t>ו</w:t>
      </w:r>
      <w:r w:rsidRPr="00813AFA">
        <w:rPr>
          <w:rtl/>
        </w:rPr>
        <w:t>/</w:t>
      </w:r>
      <w:r w:rsidRPr="00813AFA">
        <w:rPr>
          <w:rFonts w:hint="eastAsia"/>
          <w:rtl/>
        </w:rPr>
        <w:t>או</w:t>
      </w:r>
      <w:r w:rsidRPr="00813AFA">
        <w:rPr>
          <w:rtl/>
        </w:rPr>
        <w:t xml:space="preserve"> </w:t>
      </w:r>
      <w:r w:rsidRPr="00813AFA">
        <w:rPr>
          <w:rFonts w:hint="eastAsia"/>
          <w:rtl/>
        </w:rPr>
        <w:t>על</w:t>
      </w:r>
      <w:r w:rsidRPr="00813AFA">
        <w:rPr>
          <w:rtl/>
        </w:rPr>
        <w:t xml:space="preserve"> </w:t>
      </w:r>
      <w:r w:rsidRPr="00813AFA">
        <w:rPr>
          <w:rFonts w:hint="eastAsia"/>
          <w:rtl/>
        </w:rPr>
        <w:t>מנת</w:t>
      </w:r>
      <w:r w:rsidRPr="00813AFA">
        <w:rPr>
          <w:rtl/>
        </w:rPr>
        <w:t xml:space="preserve"> </w:t>
      </w:r>
      <w:r w:rsidRPr="00813AFA">
        <w:rPr>
          <w:rFonts w:hint="cs"/>
          <w:rtl/>
        </w:rPr>
        <w:t>שיוכלו</w:t>
      </w:r>
      <w:r w:rsidRPr="00813AFA">
        <w:rPr>
          <w:rtl/>
        </w:rPr>
        <w:t xml:space="preserve"> </w:t>
      </w:r>
      <w:r w:rsidRPr="00813AFA">
        <w:rPr>
          <w:rFonts w:hint="eastAsia"/>
          <w:rtl/>
        </w:rPr>
        <w:t>לבחון</w:t>
      </w:r>
      <w:r w:rsidRPr="00813AFA">
        <w:rPr>
          <w:rtl/>
        </w:rPr>
        <w:t xml:space="preserve"> </w:t>
      </w:r>
      <w:r w:rsidRPr="00813AFA">
        <w:rPr>
          <w:rFonts w:hint="eastAsia"/>
          <w:rtl/>
        </w:rPr>
        <w:t>את</w:t>
      </w:r>
      <w:r w:rsidRPr="00813AFA">
        <w:rPr>
          <w:rtl/>
        </w:rPr>
        <w:t xml:space="preserve"> </w:t>
      </w:r>
      <w:r w:rsidRPr="00813AFA">
        <w:rPr>
          <w:rFonts w:hint="eastAsia"/>
          <w:rtl/>
        </w:rPr>
        <w:t>עמידת</w:t>
      </w:r>
      <w:r w:rsidRPr="00813AFA">
        <w:rPr>
          <w:rtl/>
        </w:rPr>
        <w:t xml:space="preserve"> </w:t>
      </w:r>
      <w:r w:rsidRPr="00813AFA">
        <w:rPr>
          <w:rFonts w:hint="cs"/>
          <w:rtl/>
        </w:rPr>
        <w:t>הספק</w:t>
      </w:r>
      <w:r w:rsidRPr="00813AFA">
        <w:rPr>
          <w:rFonts w:hint="eastAsia"/>
          <w:rtl/>
        </w:rPr>
        <w:t xml:space="preserve"> בסעיפי</w:t>
      </w:r>
      <w:r w:rsidRPr="00813AFA">
        <w:rPr>
          <w:rFonts w:hint="cs"/>
          <w:rtl/>
        </w:rPr>
        <w:t xml:space="preserve">ם אלו </w:t>
      </w:r>
      <w:r w:rsidRPr="00813AFA">
        <w:rPr>
          <w:rFonts w:hint="eastAsia"/>
          <w:rtl/>
        </w:rPr>
        <w:t>ו</w:t>
      </w:r>
      <w:r w:rsidRPr="00813AFA">
        <w:rPr>
          <w:rtl/>
        </w:rPr>
        <w:t>/</w:t>
      </w:r>
      <w:r w:rsidRPr="00813AFA">
        <w:rPr>
          <w:rFonts w:hint="eastAsia"/>
          <w:rtl/>
        </w:rPr>
        <w:t>או</w:t>
      </w:r>
      <w:r w:rsidRPr="00813AFA">
        <w:rPr>
          <w:rtl/>
        </w:rPr>
        <w:t xml:space="preserve"> </w:t>
      </w:r>
      <w:r w:rsidRPr="00813AFA">
        <w:rPr>
          <w:rFonts w:hint="eastAsia"/>
          <w:rtl/>
        </w:rPr>
        <w:t>מכל</w:t>
      </w:r>
      <w:r w:rsidRPr="00813AFA">
        <w:rPr>
          <w:rtl/>
        </w:rPr>
        <w:t xml:space="preserve"> </w:t>
      </w:r>
      <w:r w:rsidRPr="00813AFA">
        <w:rPr>
          <w:rFonts w:hint="eastAsia"/>
          <w:rtl/>
        </w:rPr>
        <w:t>סיבה</w:t>
      </w:r>
      <w:r w:rsidRPr="00813AFA">
        <w:rPr>
          <w:rtl/>
        </w:rPr>
        <w:t xml:space="preserve"> </w:t>
      </w:r>
      <w:r w:rsidRPr="00813AFA">
        <w:rPr>
          <w:rFonts w:hint="eastAsia"/>
          <w:rtl/>
        </w:rPr>
        <w:t>אחרת</w:t>
      </w:r>
      <w:r w:rsidRPr="00813AFA">
        <w:rPr>
          <w:rtl/>
        </w:rPr>
        <w:t xml:space="preserve">, </w:t>
      </w:r>
      <w:r w:rsidRPr="00813AFA">
        <w:rPr>
          <w:rFonts w:hint="cs"/>
          <w:rtl/>
        </w:rPr>
        <w:t>והספק</w:t>
      </w:r>
      <w:r w:rsidRPr="00813AFA">
        <w:rPr>
          <w:rtl/>
        </w:rPr>
        <w:t xml:space="preserve"> </w:t>
      </w:r>
      <w:r w:rsidRPr="00813AFA">
        <w:rPr>
          <w:rFonts w:hint="cs"/>
          <w:rtl/>
        </w:rPr>
        <w:t>י</w:t>
      </w:r>
      <w:r w:rsidRPr="00813AFA">
        <w:rPr>
          <w:rFonts w:hint="eastAsia"/>
          <w:rtl/>
        </w:rPr>
        <w:t>עביר</w:t>
      </w:r>
      <w:r w:rsidRPr="00813AFA">
        <w:rPr>
          <w:rtl/>
        </w:rPr>
        <w:t xml:space="preserve"> </w:t>
      </w:r>
      <w:r w:rsidRPr="00813AFA">
        <w:rPr>
          <w:rFonts w:hint="eastAsia"/>
          <w:rtl/>
        </w:rPr>
        <w:t>את</w:t>
      </w:r>
      <w:r w:rsidRPr="00813AFA">
        <w:rPr>
          <w:rtl/>
        </w:rPr>
        <w:t xml:space="preserve"> </w:t>
      </w:r>
      <w:r w:rsidRPr="00813AFA">
        <w:rPr>
          <w:rFonts w:hint="eastAsia"/>
          <w:rtl/>
        </w:rPr>
        <w:t>העתקי</w:t>
      </w:r>
      <w:r w:rsidRPr="00813AFA">
        <w:rPr>
          <w:rtl/>
        </w:rPr>
        <w:t xml:space="preserve"> </w:t>
      </w:r>
      <w:r w:rsidRPr="00813AFA">
        <w:rPr>
          <w:rFonts w:hint="eastAsia"/>
          <w:rtl/>
        </w:rPr>
        <w:t>הפוליסות</w:t>
      </w:r>
      <w:r w:rsidRPr="00813AFA">
        <w:rPr>
          <w:rtl/>
        </w:rPr>
        <w:t xml:space="preserve"> </w:t>
      </w:r>
      <w:r w:rsidRPr="00813AFA">
        <w:rPr>
          <w:rFonts w:hint="eastAsia"/>
          <w:rtl/>
        </w:rPr>
        <w:t>במלואן</w:t>
      </w:r>
      <w:r w:rsidRPr="00813AFA">
        <w:rPr>
          <w:rtl/>
        </w:rPr>
        <w:t xml:space="preserve"> </w:t>
      </w:r>
      <w:r w:rsidRPr="00813AFA">
        <w:rPr>
          <w:rFonts w:hint="eastAsia"/>
          <w:rtl/>
        </w:rPr>
        <w:t>או</w:t>
      </w:r>
      <w:r w:rsidRPr="00813AFA">
        <w:rPr>
          <w:rtl/>
        </w:rPr>
        <w:t xml:space="preserve"> </w:t>
      </w:r>
      <w:r w:rsidRPr="00813AFA">
        <w:rPr>
          <w:rFonts w:hint="eastAsia"/>
          <w:rtl/>
        </w:rPr>
        <w:t>בחלקן</w:t>
      </w:r>
      <w:r w:rsidRPr="00813AFA">
        <w:rPr>
          <w:rtl/>
        </w:rPr>
        <w:t xml:space="preserve"> </w:t>
      </w:r>
      <w:r w:rsidRPr="00813AFA">
        <w:rPr>
          <w:rFonts w:hint="eastAsia"/>
          <w:rtl/>
        </w:rPr>
        <w:t>כאמור</w:t>
      </w:r>
      <w:r w:rsidRPr="00813AFA">
        <w:rPr>
          <w:rtl/>
        </w:rPr>
        <w:t xml:space="preserve"> </w:t>
      </w:r>
      <w:r w:rsidRPr="00813AFA">
        <w:rPr>
          <w:rFonts w:hint="eastAsia"/>
          <w:rtl/>
        </w:rPr>
        <w:t>מיד</w:t>
      </w:r>
      <w:r w:rsidRPr="00813AFA">
        <w:rPr>
          <w:rtl/>
        </w:rPr>
        <w:t xml:space="preserve"> </w:t>
      </w:r>
      <w:r w:rsidRPr="00813AFA">
        <w:rPr>
          <w:rFonts w:hint="eastAsia"/>
          <w:rtl/>
        </w:rPr>
        <w:t>עם</w:t>
      </w:r>
      <w:r w:rsidRPr="00813AFA">
        <w:rPr>
          <w:rtl/>
        </w:rPr>
        <w:t xml:space="preserve"> </w:t>
      </w:r>
      <w:r w:rsidRPr="00813AFA">
        <w:rPr>
          <w:rFonts w:hint="eastAsia"/>
          <w:rtl/>
        </w:rPr>
        <w:t>קבלת</w:t>
      </w:r>
      <w:r w:rsidRPr="00813AFA">
        <w:rPr>
          <w:rtl/>
        </w:rPr>
        <w:t xml:space="preserve"> </w:t>
      </w:r>
      <w:r w:rsidRPr="00813AFA">
        <w:rPr>
          <w:rFonts w:hint="eastAsia"/>
          <w:rtl/>
        </w:rPr>
        <w:t>הדרישה</w:t>
      </w:r>
      <w:r w:rsidRPr="00813AFA">
        <w:rPr>
          <w:rtl/>
        </w:rPr>
        <w:t xml:space="preserve">. </w:t>
      </w:r>
      <w:r w:rsidRPr="00813AFA">
        <w:rPr>
          <w:rFonts w:hint="cs"/>
          <w:rtl/>
        </w:rPr>
        <w:t>הספק</w:t>
      </w:r>
      <w:r w:rsidRPr="00813AFA">
        <w:rPr>
          <w:rtl/>
        </w:rPr>
        <w:t xml:space="preserve"> </w:t>
      </w:r>
      <w:r w:rsidRPr="00813AFA">
        <w:rPr>
          <w:rFonts w:hint="eastAsia"/>
          <w:rtl/>
        </w:rPr>
        <w:t>מתחייב</w:t>
      </w:r>
      <w:r w:rsidRPr="00813AFA">
        <w:rPr>
          <w:rtl/>
        </w:rPr>
        <w:t xml:space="preserve"> </w:t>
      </w:r>
      <w:r w:rsidRPr="00813AFA">
        <w:rPr>
          <w:rFonts w:hint="eastAsia"/>
          <w:rtl/>
        </w:rPr>
        <w:t>לבצע</w:t>
      </w:r>
      <w:r w:rsidRPr="00813AFA">
        <w:rPr>
          <w:rtl/>
        </w:rPr>
        <w:t xml:space="preserve"> </w:t>
      </w:r>
      <w:r w:rsidRPr="00813AFA">
        <w:rPr>
          <w:rFonts w:hint="eastAsia"/>
          <w:rtl/>
        </w:rPr>
        <w:t>כל</w:t>
      </w:r>
      <w:r w:rsidRPr="00813AFA">
        <w:rPr>
          <w:rtl/>
        </w:rPr>
        <w:t xml:space="preserve"> </w:t>
      </w:r>
      <w:r w:rsidRPr="00813AFA">
        <w:rPr>
          <w:rFonts w:hint="eastAsia"/>
          <w:rtl/>
        </w:rPr>
        <w:t>שינוי</w:t>
      </w:r>
      <w:r w:rsidRPr="00813AFA">
        <w:rPr>
          <w:rtl/>
        </w:rPr>
        <w:t xml:space="preserve"> </w:t>
      </w:r>
      <w:r w:rsidRPr="00813AFA">
        <w:rPr>
          <w:rFonts w:hint="eastAsia"/>
          <w:rtl/>
        </w:rPr>
        <w:t>או</w:t>
      </w:r>
      <w:r w:rsidRPr="00813AFA">
        <w:rPr>
          <w:rtl/>
        </w:rPr>
        <w:t xml:space="preserve"> </w:t>
      </w:r>
      <w:r w:rsidRPr="00813AFA">
        <w:rPr>
          <w:rFonts w:hint="eastAsia"/>
          <w:rtl/>
        </w:rPr>
        <w:t>תיקון</w:t>
      </w:r>
      <w:r w:rsidRPr="00813AFA">
        <w:rPr>
          <w:rtl/>
        </w:rPr>
        <w:t xml:space="preserve"> </w:t>
      </w:r>
      <w:r w:rsidRPr="00813AFA">
        <w:rPr>
          <w:rFonts w:hint="eastAsia"/>
          <w:rtl/>
        </w:rPr>
        <w:t>שיידרש</w:t>
      </w:r>
      <w:r w:rsidRPr="00813AFA">
        <w:rPr>
          <w:rtl/>
        </w:rPr>
        <w:t xml:space="preserve"> </w:t>
      </w:r>
      <w:r w:rsidRPr="00813AFA">
        <w:rPr>
          <w:rFonts w:hint="eastAsia"/>
          <w:rtl/>
        </w:rPr>
        <w:t>על</w:t>
      </w:r>
      <w:r w:rsidRPr="00813AFA">
        <w:rPr>
          <w:rtl/>
        </w:rPr>
        <w:t xml:space="preserve"> </w:t>
      </w:r>
      <w:r w:rsidRPr="00813AFA">
        <w:rPr>
          <w:rFonts w:hint="eastAsia"/>
          <w:rtl/>
        </w:rPr>
        <w:t>מנת</w:t>
      </w:r>
      <w:r w:rsidRPr="00813AFA">
        <w:rPr>
          <w:rtl/>
        </w:rPr>
        <w:t xml:space="preserve"> </w:t>
      </w:r>
      <w:r w:rsidRPr="00813AFA">
        <w:rPr>
          <w:rFonts w:hint="eastAsia"/>
          <w:rtl/>
        </w:rPr>
        <w:t>להתאים</w:t>
      </w:r>
      <w:r w:rsidRPr="00813AFA">
        <w:rPr>
          <w:rtl/>
        </w:rPr>
        <w:t xml:space="preserve"> </w:t>
      </w:r>
      <w:r w:rsidRPr="00813AFA">
        <w:rPr>
          <w:rFonts w:hint="eastAsia"/>
          <w:rtl/>
        </w:rPr>
        <w:t>את</w:t>
      </w:r>
      <w:r w:rsidRPr="00813AFA">
        <w:rPr>
          <w:rtl/>
        </w:rPr>
        <w:t xml:space="preserve"> </w:t>
      </w:r>
      <w:r w:rsidRPr="00813AFA">
        <w:rPr>
          <w:rFonts w:hint="eastAsia"/>
          <w:rtl/>
        </w:rPr>
        <w:t>הפוליסות</w:t>
      </w:r>
      <w:r w:rsidRPr="00813AFA">
        <w:rPr>
          <w:rtl/>
        </w:rPr>
        <w:t xml:space="preserve"> </w:t>
      </w:r>
      <w:r w:rsidRPr="00813AFA">
        <w:rPr>
          <w:rFonts w:hint="eastAsia"/>
          <w:rtl/>
        </w:rPr>
        <w:t>להתחייבויותי</w:t>
      </w:r>
      <w:r w:rsidRPr="00813AFA">
        <w:rPr>
          <w:rFonts w:hint="cs"/>
          <w:rtl/>
        </w:rPr>
        <w:t>ו</w:t>
      </w:r>
      <w:r w:rsidRPr="00813AFA">
        <w:rPr>
          <w:rtl/>
        </w:rPr>
        <w:t xml:space="preserve"> </w:t>
      </w:r>
      <w:r w:rsidRPr="00813AFA">
        <w:rPr>
          <w:rFonts w:hint="eastAsia"/>
          <w:rtl/>
        </w:rPr>
        <w:t>על</w:t>
      </w:r>
      <w:r w:rsidRPr="00813AFA">
        <w:rPr>
          <w:rtl/>
        </w:rPr>
        <w:t xml:space="preserve"> </w:t>
      </w:r>
      <w:r w:rsidRPr="00813AFA">
        <w:rPr>
          <w:rFonts w:hint="eastAsia"/>
          <w:rtl/>
        </w:rPr>
        <w:t>פי</w:t>
      </w:r>
      <w:r w:rsidRPr="00813AFA">
        <w:rPr>
          <w:rtl/>
        </w:rPr>
        <w:t xml:space="preserve"> </w:t>
      </w:r>
      <w:r w:rsidRPr="00813AFA">
        <w:rPr>
          <w:rFonts w:hint="eastAsia"/>
          <w:rtl/>
        </w:rPr>
        <w:t>הוראות</w:t>
      </w:r>
      <w:r w:rsidRPr="00813AFA">
        <w:rPr>
          <w:rtl/>
        </w:rPr>
        <w:t xml:space="preserve"> </w:t>
      </w:r>
      <w:r w:rsidRPr="00813AFA">
        <w:rPr>
          <w:rFonts w:hint="cs"/>
          <w:rtl/>
        </w:rPr>
        <w:t>הביטוח</w:t>
      </w:r>
      <w:r w:rsidRPr="00813AFA">
        <w:rPr>
          <w:rtl/>
        </w:rPr>
        <w:t xml:space="preserve"> </w:t>
      </w:r>
      <w:r w:rsidRPr="00813AFA">
        <w:rPr>
          <w:rFonts w:hint="cs"/>
          <w:rtl/>
        </w:rPr>
        <w:t>שלעיל</w:t>
      </w:r>
      <w:r w:rsidRPr="00813AFA">
        <w:rPr>
          <w:rtl/>
        </w:rPr>
        <w:t>.</w:t>
      </w:r>
      <w:r w:rsidRPr="00813AFA">
        <w:rPr>
          <w:rFonts w:hint="cs"/>
          <w:rtl/>
        </w:rPr>
        <w:t xml:space="preserve"> מוסכם כי הספק יהיה רשאי למחוק מפוליסות הביטוח כאמור מידע עסקי ו/או מסחרי סודי שאינו רלוונטי להתקשרות זו.</w:t>
      </w:r>
    </w:p>
    <w:p w14:paraId="51FB73DC" w14:textId="77777777" w:rsidR="00D338B2" w:rsidRPr="00813AFA" w:rsidRDefault="00D338B2" w:rsidP="00D338B2">
      <w:pPr>
        <w:pStyle w:val="affffff2"/>
        <w:ind w:left="-243"/>
        <w:jc w:val="both"/>
        <w:rPr>
          <w:rtl/>
        </w:rPr>
      </w:pPr>
      <w:r w:rsidRPr="00813AFA">
        <w:rPr>
          <w:rFonts w:hint="cs"/>
          <w:rtl/>
        </w:rPr>
        <w:t>הספק</w:t>
      </w:r>
      <w:r w:rsidRPr="00813AFA">
        <w:rPr>
          <w:rFonts w:hint="eastAsia"/>
          <w:rtl/>
        </w:rPr>
        <w:t xml:space="preserve"> מצהיר</w:t>
      </w:r>
      <w:r w:rsidRPr="00813AFA">
        <w:rPr>
          <w:rtl/>
        </w:rPr>
        <w:t xml:space="preserve"> </w:t>
      </w:r>
      <w:r w:rsidRPr="00813AFA">
        <w:rPr>
          <w:rFonts w:hint="eastAsia"/>
          <w:rtl/>
        </w:rPr>
        <w:t>ומתחייב</w:t>
      </w:r>
      <w:r w:rsidRPr="00813AFA">
        <w:rPr>
          <w:rtl/>
        </w:rPr>
        <w:t xml:space="preserve"> כ</w:t>
      </w:r>
      <w:r w:rsidRPr="00813AFA">
        <w:rPr>
          <w:rFonts w:hint="eastAsia"/>
          <w:rtl/>
        </w:rPr>
        <w:t>י</w:t>
      </w:r>
      <w:r w:rsidRPr="00813AFA">
        <w:rPr>
          <w:rtl/>
        </w:rPr>
        <w:t xml:space="preserve"> </w:t>
      </w:r>
      <w:r w:rsidRPr="00813AFA">
        <w:rPr>
          <w:rFonts w:hint="eastAsia"/>
          <w:rtl/>
        </w:rPr>
        <w:t>זכות</w:t>
      </w:r>
      <w:r w:rsidRPr="00813AFA">
        <w:rPr>
          <w:rtl/>
        </w:rPr>
        <w:t xml:space="preserve"> מדינת ישראל</w:t>
      </w:r>
      <w:r w:rsidRPr="00813AFA">
        <w:rPr>
          <w:rFonts w:hint="cs"/>
          <w:rtl/>
        </w:rPr>
        <w:t>-</w:t>
      </w:r>
      <w:r w:rsidRPr="00813AFA">
        <w:rPr>
          <w:rtl/>
        </w:rPr>
        <w:t xml:space="preserve"> </w:t>
      </w:r>
      <w:r w:rsidRPr="00813AFA">
        <w:rPr>
          <w:rFonts w:hint="eastAsia"/>
          <w:rtl/>
        </w:rPr>
        <w:t>משרד</w:t>
      </w:r>
      <w:r w:rsidRPr="00813AFA">
        <w:rPr>
          <w:rtl/>
        </w:rPr>
        <w:t xml:space="preserve"> </w:t>
      </w:r>
      <w:r w:rsidRPr="00813AFA">
        <w:rPr>
          <w:rFonts w:hint="eastAsia"/>
          <w:rtl/>
        </w:rPr>
        <w:t>החקלאות ו</w:t>
      </w:r>
      <w:r w:rsidRPr="00813AFA">
        <w:rPr>
          <w:rFonts w:hint="cs"/>
          <w:rtl/>
        </w:rPr>
        <w:t>ביטחון המזון</w:t>
      </w:r>
      <w:r w:rsidRPr="00813AFA">
        <w:rPr>
          <w:rFonts w:hint="eastAsia"/>
          <w:rtl/>
        </w:rPr>
        <w:t xml:space="preserve"> </w:t>
      </w:r>
      <w:r w:rsidRPr="00813AFA">
        <w:rPr>
          <w:rtl/>
        </w:rPr>
        <w:t xml:space="preserve">לעריכת הבדיקה ולדרישת השינויים כמפורט לעיל אינן מטילות על </w:t>
      </w:r>
      <w:r w:rsidRPr="00813AFA">
        <w:rPr>
          <w:rFonts w:hint="eastAsia"/>
          <w:rtl/>
        </w:rPr>
        <w:t>מדינת</w:t>
      </w:r>
      <w:r w:rsidRPr="00813AFA">
        <w:rPr>
          <w:rtl/>
        </w:rPr>
        <w:t xml:space="preserve"> ישראל</w:t>
      </w:r>
      <w:r w:rsidRPr="00813AFA">
        <w:rPr>
          <w:rFonts w:hint="cs"/>
          <w:rtl/>
        </w:rPr>
        <w:t>-</w:t>
      </w:r>
      <w:r w:rsidRPr="00813AFA">
        <w:rPr>
          <w:rtl/>
        </w:rPr>
        <w:t xml:space="preserve"> משרד </w:t>
      </w:r>
      <w:r w:rsidRPr="00813AFA">
        <w:rPr>
          <w:rFonts w:hint="eastAsia"/>
          <w:rtl/>
        </w:rPr>
        <w:t>החקלאות ו</w:t>
      </w:r>
      <w:r w:rsidRPr="00813AFA">
        <w:rPr>
          <w:rFonts w:hint="cs"/>
          <w:rtl/>
        </w:rPr>
        <w:t>ביטחון המזון</w:t>
      </w:r>
      <w:r w:rsidRPr="00813AFA">
        <w:rPr>
          <w:rFonts w:hint="eastAsia"/>
          <w:rtl/>
        </w:rPr>
        <w:t xml:space="preserve"> </w:t>
      </w:r>
      <w:r w:rsidRPr="00813AFA">
        <w:rPr>
          <w:rtl/>
        </w:rPr>
        <w:t>או</w:t>
      </w:r>
      <w:r w:rsidRPr="00813AFA">
        <w:t xml:space="preserve"> </w:t>
      </w:r>
      <w:r w:rsidRPr="00813AFA">
        <w:rPr>
          <w:rtl/>
        </w:rPr>
        <w:t>על מי מטעמ</w:t>
      </w:r>
      <w:r w:rsidRPr="00813AFA">
        <w:rPr>
          <w:rFonts w:hint="eastAsia"/>
          <w:rtl/>
        </w:rPr>
        <w:t>ם</w:t>
      </w:r>
      <w:r w:rsidRPr="00813AFA">
        <w:rPr>
          <w:rtl/>
        </w:rPr>
        <w:t xml:space="preserve"> כל חובה וכל אחריות שהיא לגבי פוליס</w:t>
      </w:r>
      <w:r w:rsidRPr="00813AFA">
        <w:rPr>
          <w:rFonts w:hint="eastAsia"/>
          <w:rtl/>
        </w:rPr>
        <w:t>ו</w:t>
      </w:r>
      <w:r w:rsidRPr="00813AFA">
        <w:rPr>
          <w:rtl/>
        </w:rPr>
        <w:t xml:space="preserve">ת הביטוח/ </w:t>
      </w:r>
      <w:r w:rsidRPr="00813AFA">
        <w:rPr>
          <w:rFonts w:hint="eastAsia"/>
          <w:rtl/>
        </w:rPr>
        <w:t>אישורי</w:t>
      </w:r>
      <w:r w:rsidRPr="00813AFA">
        <w:rPr>
          <w:rtl/>
        </w:rPr>
        <w:t xml:space="preserve"> </w:t>
      </w:r>
      <w:r w:rsidRPr="00813AFA">
        <w:rPr>
          <w:rFonts w:hint="eastAsia"/>
          <w:rtl/>
        </w:rPr>
        <w:t>הביטוח</w:t>
      </w:r>
      <w:r w:rsidRPr="00813AFA">
        <w:rPr>
          <w:rtl/>
        </w:rPr>
        <w:t xml:space="preserve"> כאמור, טיבם, היקפם ותוקפם, או לגבי העדרם, ואין בה</w:t>
      </w:r>
      <w:r w:rsidRPr="00813AFA">
        <w:rPr>
          <w:rFonts w:hint="eastAsia"/>
          <w:rtl/>
        </w:rPr>
        <w:t>ן</w:t>
      </w:r>
      <w:r w:rsidRPr="00813AFA">
        <w:rPr>
          <w:rtl/>
        </w:rPr>
        <w:t xml:space="preserve"> כדי לגרוע מכל חובה שהיא המוטלת על </w:t>
      </w:r>
      <w:r w:rsidRPr="00813AFA">
        <w:rPr>
          <w:rFonts w:hint="cs"/>
          <w:rtl/>
        </w:rPr>
        <w:t>הספק</w:t>
      </w:r>
      <w:r w:rsidRPr="00813AFA">
        <w:rPr>
          <w:rtl/>
        </w:rPr>
        <w:t xml:space="preserve"> </w:t>
      </w:r>
      <w:r w:rsidRPr="00813AFA">
        <w:rPr>
          <w:rFonts w:hint="eastAsia"/>
          <w:rtl/>
        </w:rPr>
        <w:t>לפי</w:t>
      </w:r>
      <w:r w:rsidRPr="00813AFA">
        <w:rPr>
          <w:rtl/>
        </w:rPr>
        <w:t xml:space="preserve"> </w:t>
      </w:r>
      <w:r w:rsidRPr="00813AFA">
        <w:rPr>
          <w:rFonts w:hint="eastAsia"/>
          <w:rtl/>
        </w:rPr>
        <w:t>ההסכם</w:t>
      </w:r>
      <w:r w:rsidRPr="00813AFA">
        <w:rPr>
          <w:rtl/>
        </w:rPr>
        <w:t xml:space="preserve">, וזאת בין אם </w:t>
      </w:r>
      <w:r w:rsidRPr="00813AFA">
        <w:rPr>
          <w:rFonts w:hint="eastAsia"/>
          <w:rtl/>
        </w:rPr>
        <w:t>נ</w:t>
      </w:r>
      <w:r w:rsidRPr="00813AFA">
        <w:rPr>
          <w:rtl/>
        </w:rPr>
        <w:t>דרש</w:t>
      </w:r>
      <w:r w:rsidRPr="00813AFA">
        <w:rPr>
          <w:rFonts w:hint="eastAsia"/>
          <w:rtl/>
        </w:rPr>
        <w:t>ו</w:t>
      </w:r>
      <w:r w:rsidRPr="00813AFA">
        <w:rPr>
          <w:rtl/>
        </w:rPr>
        <w:t xml:space="preserve"> </w:t>
      </w:r>
      <w:r w:rsidRPr="00813AFA">
        <w:rPr>
          <w:rFonts w:hint="eastAsia"/>
          <w:rtl/>
        </w:rPr>
        <w:t>התאמות</w:t>
      </w:r>
      <w:r w:rsidRPr="00813AFA">
        <w:rPr>
          <w:rtl/>
        </w:rPr>
        <w:t xml:space="preserve"> ובין אם לאו, בין אם </w:t>
      </w:r>
      <w:r w:rsidRPr="00813AFA">
        <w:rPr>
          <w:rFonts w:hint="eastAsia"/>
          <w:rtl/>
        </w:rPr>
        <w:t>נבדקו</w:t>
      </w:r>
      <w:r w:rsidRPr="00813AFA">
        <w:rPr>
          <w:rtl/>
        </w:rPr>
        <w:t xml:space="preserve"> ובין אם לאו.</w:t>
      </w:r>
    </w:p>
    <w:p w14:paraId="3698B1DD" w14:textId="77777777" w:rsidR="00D338B2" w:rsidRPr="00813AFA" w:rsidRDefault="00D338B2" w:rsidP="00644C5B">
      <w:pPr>
        <w:pStyle w:val="affffff2"/>
        <w:numPr>
          <w:ilvl w:val="0"/>
          <w:numId w:val="83"/>
        </w:numPr>
        <w:ind w:left="-243" w:hanging="283"/>
        <w:jc w:val="both"/>
        <w:rPr>
          <w:b/>
          <w:bCs/>
        </w:rPr>
      </w:pPr>
      <w:r w:rsidRPr="00813AFA">
        <w:rPr>
          <w:rFonts w:hint="eastAsia"/>
          <w:b/>
          <w:bCs/>
          <w:rtl/>
        </w:rPr>
        <w:t>למען</w:t>
      </w:r>
      <w:r w:rsidRPr="00813AFA">
        <w:rPr>
          <w:b/>
          <w:bCs/>
          <w:rtl/>
        </w:rPr>
        <w:t xml:space="preserve"> </w:t>
      </w:r>
      <w:r w:rsidRPr="00813AFA">
        <w:rPr>
          <w:rFonts w:hint="eastAsia"/>
          <w:b/>
          <w:bCs/>
          <w:rtl/>
        </w:rPr>
        <w:t>הסר</w:t>
      </w:r>
      <w:r w:rsidRPr="00813AFA">
        <w:rPr>
          <w:b/>
          <w:bCs/>
          <w:rtl/>
        </w:rPr>
        <w:t xml:space="preserve"> </w:t>
      </w:r>
      <w:r w:rsidRPr="00813AFA">
        <w:rPr>
          <w:rFonts w:hint="eastAsia"/>
          <w:b/>
          <w:bCs/>
          <w:rtl/>
        </w:rPr>
        <w:t>כל</w:t>
      </w:r>
      <w:r w:rsidRPr="00813AFA">
        <w:rPr>
          <w:b/>
          <w:bCs/>
          <w:rtl/>
        </w:rPr>
        <w:t xml:space="preserve"> </w:t>
      </w:r>
      <w:r w:rsidRPr="00813AFA">
        <w:rPr>
          <w:rFonts w:hint="eastAsia"/>
          <w:b/>
          <w:bCs/>
          <w:rtl/>
        </w:rPr>
        <w:t>ספק</w:t>
      </w:r>
      <w:r w:rsidRPr="00813AFA">
        <w:rPr>
          <w:b/>
          <w:bCs/>
          <w:rtl/>
        </w:rPr>
        <w:t xml:space="preserve"> </w:t>
      </w:r>
      <w:r w:rsidRPr="00813AFA">
        <w:rPr>
          <w:rFonts w:hint="eastAsia"/>
          <w:b/>
          <w:bCs/>
          <w:rtl/>
        </w:rPr>
        <w:t>מוסכם</w:t>
      </w:r>
      <w:r w:rsidRPr="00813AFA">
        <w:rPr>
          <w:b/>
          <w:bCs/>
          <w:rtl/>
        </w:rPr>
        <w:t xml:space="preserve"> </w:t>
      </w:r>
      <w:r w:rsidRPr="00813AFA">
        <w:rPr>
          <w:rFonts w:hint="eastAsia"/>
          <w:b/>
          <w:bCs/>
          <w:rtl/>
        </w:rPr>
        <w:t>בזה</w:t>
      </w:r>
      <w:r w:rsidRPr="00813AFA">
        <w:rPr>
          <w:b/>
          <w:bCs/>
          <w:rtl/>
        </w:rPr>
        <w:t xml:space="preserve"> </w:t>
      </w:r>
      <w:r w:rsidRPr="00813AFA">
        <w:rPr>
          <w:rFonts w:hint="eastAsia"/>
          <w:b/>
          <w:bCs/>
          <w:rtl/>
        </w:rPr>
        <w:t>כי</w:t>
      </w:r>
      <w:r w:rsidRPr="00813AFA">
        <w:rPr>
          <w:b/>
          <w:bCs/>
          <w:rtl/>
        </w:rPr>
        <w:t xml:space="preserve"> </w:t>
      </w:r>
      <w:r w:rsidRPr="00813AFA">
        <w:rPr>
          <w:rFonts w:hint="eastAsia"/>
          <w:b/>
          <w:bCs/>
          <w:rtl/>
        </w:rPr>
        <w:t>הביטוחים</w:t>
      </w:r>
      <w:r w:rsidRPr="00813AFA">
        <w:rPr>
          <w:b/>
          <w:bCs/>
          <w:rtl/>
        </w:rPr>
        <w:t xml:space="preserve"> </w:t>
      </w:r>
      <w:r w:rsidRPr="00813AFA">
        <w:rPr>
          <w:rFonts w:hint="eastAsia"/>
          <w:b/>
          <w:bCs/>
          <w:rtl/>
        </w:rPr>
        <w:t>הנדרשים</w:t>
      </w:r>
      <w:r w:rsidRPr="00813AFA">
        <w:rPr>
          <w:b/>
          <w:bCs/>
          <w:rtl/>
        </w:rPr>
        <w:t xml:space="preserve"> </w:t>
      </w:r>
      <w:r w:rsidRPr="00813AFA">
        <w:rPr>
          <w:rFonts w:hint="eastAsia"/>
          <w:b/>
          <w:bCs/>
          <w:rtl/>
        </w:rPr>
        <w:t>ב</w:t>
      </w:r>
      <w:r w:rsidRPr="00813AFA">
        <w:rPr>
          <w:rFonts w:hint="cs"/>
          <w:b/>
          <w:bCs/>
          <w:rtl/>
        </w:rPr>
        <w:t>סעיף ביטוח</w:t>
      </w:r>
      <w:r w:rsidRPr="00813AFA">
        <w:rPr>
          <w:b/>
          <w:bCs/>
          <w:rtl/>
        </w:rPr>
        <w:t xml:space="preserve"> </w:t>
      </w:r>
      <w:r w:rsidRPr="00813AFA">
        <w:rPr>
          <w:rFonts w:hint="eastAsia"/>
          <w:b/>
          <w:bCs/>
          <w:rtl/>
        </w:rPr>
        <w:t>זה</w:t>
      </w:r>
      <w:r w:rsidRPr="00813AFA">
        <w:rPr>
          <w:b/>
          <w:bCs/>
          <w:rtl/>
        </w:rPr>
        <w:t xml:space="preserve">, </w:t>
      </w:r>
      <w:r w:rsidRPr="00813AFA">
        <w:rPr>
          <w:rFonts w:hint="eastAsia"/>
          <w:b/>
          <w:bCs/>
          <w:rtl/>
        </w:rPr>
        <w:t>גבולות</w:t>
      </w:r>
      <w:r w:rsidRPr="00813AFA">
        <w:rPr>
          <w:b/>
          <w:bCs/>
          <w:rtl/>
        </w:rPr>
        <w:t xml:space="preserve"> </w:t>
      </w:r>
      <w:r w:rsidRPr="00813AFA">
        <w:rPr>
          <w:rFonts w:hint="eastAsia"/>
          <w:b/>
          <w:bCs/>
          <w:rtl/>
        </w:rPr>
        <w:t>האחריות</w:t>
      </w:r>
      <w:r w:rsidRPr="00813AFA">
        <w:rPr>
          <w:b/>
          <w:bCs/>
          <w:rtl/>
        </w:rPr>
        <w:t xml:space="preserve"> </w:t>
      </w:r>
      <w:r w:rsidRPr="00813AFA">
        <w:rPr>
          <w:rFonts w:hint="eastAsia"/>
          <w:b/>
          <w:bCs/>
          <w:rtl/>
        </w:rPr>
        <w:t>ותנאי</w:t>
      </w:r>
      <w:r w:rsidRPr="00813AFA">
        <w:rPr>
          <w:b/>
          <w:bCs/>
          <w:rtl/>
        </w:rPr>
        <w:t xml:space="preserve"> </w:t>
      </w:r>
      <w:r w:rsidRPr="00813AFA">
        <w:rPr>
          <w:rFonts w:hint="eastAsia"/>
          <w:b/>
          <w:bCs/>
          <w:rtl/>
        </w:rPr>
        <w:t>הכיסוי</w:t>
      </w:r>
      <w:r w:rsidRPr="00813AFA">
        <w:rPr>
          <w:b/>
          <w:bCs/>
          <w:rtl/>
        </w:rPr>
        <w:t xml:space="preserve"> </w:t>
      </w:r>
      <w:r w:rsidRPr="00813AFA">
        <w:rPr>
          <w:rFonts w:hint="eastAsia"/>
          <w:b/>
          <w:bCs/>
          <w:rtl/>
        </w:rPr>
        <w:t>הם</w:t>
      </w:r>
      <w:r w:rsidRPr="00813AFA">
        <w:rPr>
          <w:b/>
          <w:bCs/>
          <w:rtl/>
        </w:rPr>
        <w:t xml:space="preserve"> </w:t>
      </w:r>
      <w:r w:rsidRPr="00813AFA">
        <w:rPr>
          <w:rFonts w:hint="eastAsia"/>
          <w:b/>
          <w:bCs/>
          <w:rtl/>
        </w:rPr>
        <w:t>בבחינת</w:t>
      </w:r>
      <w:r w:rsidRPr="00813AFA">
        <w:rPr>
          <w:b/>
          <w:bCs/>
          <w:rtl/>
        </w:rPr>
        <w:t xml:space="preserve"> </w:t>
      </w:r>
      <w:r w:rsidRPr="00813AFA">
        <w:rPr>
          <w:rFonts w:hint="eastAsia"/>
          <w:b/>
          <w:bCs/>
          <w:rtl/>
        </w:rPr>
        <w:t>דרישה</w:t>
      </w:r>
      <w:r w:rsidRPr="00813AFA">
        <w:rPr>
          <w:b/>
          <w:bCs/>
          <w:rtl/>
        </w:rPr>
        <w:t xml:space="preserve"> </w:t>
      </w:r>
      <w:r w:rsidRPr="00813AFA">
        <w:rPr>
          <w:rFonts w:hint="eastAsia"/>
          <w:b/>
          <w:bCs/>
          <w:rtl/>
        </w:rPr>
        <w:t>מינימלית</w:t>
      </w:r>
      <w:r w:rsidRPr="00813AFA">
        <w:rPr>
          <w:b/>
          <w:bCs/>
          <w:rtl/>
        </w:rPr>
        <w:t xml:space="preserve"> </w:t>
      </w:r>
      <w:r w:rsidRPr="00813AFA">
        <w:rPr>
          <w:rFonts w:hint="eastAsia"/>
          <w:b/>
          <w:bCs/>
          <w:rtl/>
        </w:rPr>
        <w:t>המוטלת</w:t>
      </w:r>
      <w:r w:rsidRPr="00813AFA">
        <w:rPr>
          <w:b/>
          <w:bCs/>
          <w:rtl/>
        </w:rPr>
        <w:t xml:space="preserve"> </w:t>
      </w:r>
      <w:r w:rsidRPr="00813AFA">
        <w:rPr>
          <w:rFonts w:hint="eastAsia"/>
          <w:b/>
          <w:bCs/>
          <w:rtl/>
        </w:rPr>
        <w:t>על</w:t>
      </w:r>
      <w:r w:rsidRPr="00813AFA">
        <w:rPr>
          <w:b/>
          <w:bCs/>
          <w:rtl/>
        </w:rPr>
        <w:t xml:space="preserve"> </w:t>
      </w:r>
      <w:r w:rsidRPr="00813AFA">
        <w:rPr>
          <w:rFonts w:hint="cs"/>
          <w:b/>
          <w:bCs/>
          <w:rtl/>
        </w:rPr>
        <w:t>הספק</w:t>
      </w:r>
      <w:r w:rsidRPr="00813AFA">
        <w:rPr>
          <w:b/>
          <w:bCs/>
          <w:rtl/>
        </w:rPr>
        <w:t xml:space="preserve">, </w:t>
      </w:r>
      <w:r w:rsidRPr="00813AFA">
        <w:rPr>
          <w:rFonts w:hint="eastAsia"/>
          <w:b/>
          <w:bCs/>
          <w:rtl/>
        </w:rPr>
        <w:t>ואין</w:t>
      </w:r>
      <w:r w:rsidRPr="00813AFA">
        <w:rPr>
          <w:b/>
          <w:bCs/>
          <w:rtl/>
        </w:rPr>
        <w:t xml:space="preserve"> </w:t>
      </w:r>
      <w:r w:rsidRPr="00813AFA">
        <w:rPr>
          <w:rFonts w:hint="eastAsia"/>
          <w:b/>
          <w:bCs/>
          <w:rtl/>
        </w:rPr>
        <w:t>בהם</w:t>
      </w:r>
      <w:r w:rsidRPr="00813AFA">
        <w:rPr>
          <w:b/>
          <w:bCs/>
          <w:rtl/>
        </w:rPr>
        <w:t xml:space="preserve"> </w:t>
      </w:r>
      <w:r w:rsidRPr="00813AFA">
        <w:rPr>
          <w:rFonts w:hint="eastAsia"/>
          <w:b/>
          <w:bCs/>
          <w:rtl/>
        </w:rPr>
        <w:t>משום</w:t>
      </w:r>
      <w:r w:rsidRPr="00813AFA">
        <w:rPr>
          <w:b/>
          <w:bCs/>
          <w:rtl/>
        </w:rPr>
        <w:t xml:space="preserve"> </w:t>
      </w:r>
      <w:r w:rsidRPr="00813AFA">
        <w:rPr>
          <w:rFonts w:hint="eastAsia"/>
          <w:b/>
          <w:bCs/>
          <w:rtl/>
        </w:rPr>
        <w:t>אישור</w:t>
      </w:r>
      <w:r w:rsidRPr="00813AFA">
        <w:rPr>
          <w:b/>
          <w:bCs/>
          <w:rtl/>
        </w:rPr>
        <w:t xml:space="preserve"> </w:t>
      </w:r>
      <w:r w:rsidRPr="00813AFA">
        <w:rPr>
          <w:rFonts w:hint="eastAsia"/>
          <w:b/>
          <w:bCs/>
          <w:rtl/>
        </w:rPr>
        <w:t>המדינה</w:t>
      </w:r>
      <w:r w:rsidRPr="00813AFA">
        <w:rPr>
          <w:b/>
          <w:bCs/>
          <w:rtl/>
        </w:rPr>
        <w:t xml:space="preserve"> </w:t>
      </w:r>
      <w:r w:rsidRPr="00813AFA">
        <w:rPr>
          <w:rFonts w:hint="eastAsia"/>
          <w:b/>
          <w:bCs/>
          <w:rtl/>
        </w:rPr>
        <w:t>או</w:t>
      </w:r>
      <w:r w:rsidRPr="00813AFA">
        <w:rPr>
          <w:b/>
          <w:bCs/>
          <w:rtl/>
        </w:rPr>
        <w:t xml:space="preserve"> </w:t>
      </w:r>
      <w:r w:rsidRPr="00813AFA">
        <w:rPr>
          <w:rFonts w:hint="eastAsia"/>
          <w:b/>
          <w:bCs/>
          <w:rtl/>
        </w:rPr>
        <w:t>מי</w:t>
      </w:r>
      <w:r w:rsidRPr="00813AFA">
        <w:rPr>
          <w:b/>
          <w:bCs/>
          <w:rtl/>
        </w:rPr>
        <w:t xml:space="preserve"> </w:t>
      </w:r>
      <w:r w:rsidRPr="00813AFA">
        <w:rPr>
          <w:rFonts w:hint="eastAsia"/>
          <w:b/>
          <w:bCs/>
          <w:rtl/>
        </w:rPr>
        <w:t>מטעמה</w:t>
      </w:r>
      <w:r w:rsidRPr="00813AFA">
        <w:rPr>
          <w:b/>
          <w:bCs/>
          <w:rtl/>
        </w:rPr>
        <w:t xml:space="preserve"> </w:t>
      </w:r>
      <w:r w:rsidRPr="00813AFA">
        <w:rPr>
          <w:rFonts w:hint="eastAsia"/>
          <w:b/>
          <w:bCs/>
          <w:rtl/>
        </w:rPr>
        <w:t>להיקף</w:t>
      </w:r>
      <w:r w:rsidRPr="00813AFA">
        <w:rPr>
          <w:b/>
          <w:bCs/>
          <w:rtl/>
        </w:rPr>
        <w:t xml:space="preserve"> </w:t>
      </w:r>
      <w:r w:rsidRPr="00813AFA">
        <w:rPr>
          <w:rFonts w:hint="eastAsia"/>
          <w:b/>
          <w:bCs/>
          <w:rtl/>
        </w:rPr>
        <w:t>וגודל</w:t>
      </w:r>
      <w:r w:rsidRPr="00813AFA">
        <w:rPr>
          <w:b/>
          <w:bCs/>
          <w:rtl/>
        </w:rPr>
        <w:t xml:space="preserve"> </w:t>
      </w:r>
      <w:r w:rsidRPr="00813AFA">
        <w:rPr>
          <w:rFonts w:hint="eastAsia"/>
          <w:b/>
          <w:bCs/>
          <w:rtl/>
        </w:rPr>
        <w:t>הסיכון</w:t>
      </w:r>
      <w:r w:rsidRPr="00813AFA">
        <w:rPr>
          <w:b/>
          <w:bCs/>
          <w:rtl/>
        </w:rPr>
        <w:t xml:space="preserve"> </w:t>
      </w:r>
      <w:r w:rsidRPr="00813AFA">
        <w:rPr>
          <w:rFonts w:hint="eastAsia"/>
          <w:b/>
          <w:bCs/>
          <w:rtl/>
        </w:rPr>
        <w:t>לביטוח</w:t>
      </w:r>
      <w:r w:rsidRPr="00813AFA">
        <w:rPr>
          <w:b/>
          <w:bCs/>
          <w:rtl/>
        </w:rPr>
        <w:t xml:space="preserve"> </w:t>
      </w:r>
      <w:r w:rsidRPr="00813AFA">
        <w:rPr>
          <w:rFonts w:hint="eastAsia"/>
          <w:b/>
          <w:bCs/>
          <w:rtl/>
        </w:rPr>
        <w:t>ועלי</w:t>
      </w:r>
      <w:r w:rsidRPr="00813AFA">
        <w:rPr>
          <w:rFonts w:hint="cs"/>
          <w:b/>
          <w:bCs/>
          <w:rtl/>
        </w:rPr>
        <w:t>ו</w:t>
      </w:r>
      <w:r w:rsidRPr="00813AFA">
        <w:rPr>
          <w:b/>
          <w:bCs/>
          <w:rtl/>
        </w:rPr>
        <w:t xml:space="preserve"> </w:t>
      </w:r>
      <w:r w:rsidRPr="00813AFA">
        <w:rPr>
          <w:rFonts w:hint="eastAsia"/>
          <w:b/>
          <w:bCs/>
          <w:rtl/>
        </w:rPr>
        <w:t>לבחון</w:t>
      </w:r>
      <w:r w:rsidRPr="00813AFA">
        <w:rPr>
          <w:b/>
          <w:bCs/>
          <w:rtl/>
        </w:rPr>
        <w:t xml:space="preserve"> </w:t>
      </w:r>
      <w:r w:rsidRPr="00813AFA">
        <w:rPr>
          <w:rFonts w:hint="eastAsia"/>
          <w:b/>
          <w:bCs/>
          <w:rtl/>
        </w:rPr>
        <w:t>את</w:t>
      </w:r>
      <w:r w:rsidRPr="00813AFA">
        <w:rPr>
          <w:b/>
          <w:bCs/>
          <w:rtl/>
        </w:rPr>
        <w:t xml:space="preserve"> </w:t>
      </w:r>
      <w:r w:rsidRPr="00813AFA">
        <w:rPr>
          <w:rFonts w:hint="eastAsia"/>
          <w:b/>
          <w:bCs/>
          <w:rtl/>
        </w:rPr>
        <w:t>חשיפת</w:t>
      </w:r>
      <w:r w:rsidRPr="00813AFA">
        <w:rPr>
          <w:rFonts w:hint="cs"/>
          <w:b/>
          <w:bCs/>
          <w:rtl/>
        </w:rPr>
        <w:t>ו</w:t>
      </w:r>
      <w:r w:rsidRPr="00813AFA">
        <w:rPr>
          <w:b/>
          <w:bCs/>
          <w:rtl/>
        </w:rPr>
        <w:t xml:space="preserve"> </w:t>
      </w:r>
      <w:r w:rsidRPr="00813AFA">
        <w:rPr>
          <w:rFonts w:hint="eastAsia"/>
          <w:b/>
          <w:bCs/>
          <w:rtl/>
        </w:rPr>
        <w:t>לסיכונים</w:t>
      </w:r>
      <w:r w:rsidRPr="00813AFA">
        <w:rPr>
          <w:b/>
          <w:bCs/>
          <w:rtl/>
        </w:rPr>
        <w:t xml:space="preserve"> </w:t>
      </w:r>
      <w:r w:rsidRPr="00813AFA">
        <w:rPr>
          <w:rFonts w:hint="eastAsia"/>
          <w:b/>
          <w:bCs/>
          <w:rtl/>
        </w:rPr>
        <w:t>ולקבוע</w:t>
      </w:r>
      <w:r w:rsidRPr="00813AFA">
        <w:rPr>
          <w:b/>
          <w:bCs/>
          <w:rtl/>
        </w:rPr>
        <w:t xml:space="preserve"> </w:t>
      </w:r>
      <w:r w:rsidRPr="00813AFA">
        <w:rPr>
          <w:rFonts w:hint="eastAsia"/>
          <w:b/>
          <w:bCs/>
          <w:rtl/>
        </w:rPr>
        <w:t>את</w:t>
      </w:r>
      <w:r w:rsidRPr="00813AFA">
        <w:rPr>
          <w:b/>
          <w:bCs/>
          <w:rtl/>
        </w:rPr>
        <w:t xml:space="preserve"> </w:t>
      </w:r>
      <w:r w:rsidRPr="00813AFA">
        <w:rPr>
          <w:rFonts w:hint="eastAsia"/>
          <w:b/>
          <w:bCs/>
          <w:rtl/>
        </w:rPr>
        <w:t>הביטוחים</w:t>
      </w:r>
      <w:r w:rsidRPr="00813AFA">
        <w:rPr>
          <w:b/>
          <w:bCs/>
          <w:rtl/>
        </w:rPr>
        <w:t xml:space="preserve"> </w:t>
      </w:r>
      <w:r w:rsidRPr="00813AFA">
        <w:rPr>
          <w:rFonts w:hint="eastAsia"/>
          <w:b/>
          <w:bCs/>
          <w:rtl/>
        </w:rPr>
        <w:t>הנחוצים</w:t>
      </w:r>
      <w:r w:rsidRPr="00813AFA">
        <w:rPr>
          <w:b/>
          <w:bCs/>
          <w:rtl/>
        </w:rPr>
        <w:t xml:space="preserve"> </w:t>
      </w:r>
      <w:r w:rsidRPr="00813AFA">
        <w:rPr>
          <w:rFonts w:hint="eastAsia"/>
          <w:b/>
          <w:bCs/>
          <w:rtl/>
        </w:rPr>
        <w:t>לרבות</w:t>
      </w:r>
      <w:r w:rsidRPr="00813AFA">
        <w:rPr>
          <w:b/>
          <w:bCs/>
          <w:rtl/>
        </w:rPr>
        <w:t xml:space="preserve"> </w:t>
      </w:r>
      <w:r w:rsidRPr="00813AFA">
        <w:rPr>
          <w:rFonts w:hint="eastAsia"/>
          <w:b/>
          <w:bCs/>
          <w:rtl/>
        </w:rPr>
        <w:t>היקף</w:t>
      </w:r>
      <w:r w:rsidRPr="00813AFA">
        <w:rPr>
          <w:b/>
          <w:bCs/>
          <w:rtl/>
        </w:rPr>
        <w:t xml:space="preserve"> </w:t>
      </w:r>
      <w:r w:rsidRPr="00813AFA">
        <w:rPr>
          <w:rFonts w:hint="eastAsia"/>
          <w:b/>
          <w:bCs/>
          <w:rtl/>
        </w:rPr>
        <w:t>הכיסויים</w:t>
      </w:r>
      <w:r w:rsidRPr="00813AFA">
        <w:rPr>
          <w:b/>
          <w:bCs/>
          <w:rtl/>
        </w:rPr>
        <w:t>,</w:t>
      </w:r>
      <w:r w:rsidRPr="00813AFA">
        <w:rPr>
          <w:rFonts w:hint="cs"/>
          <w:b/>
          <w:bCs/>
          <w:rtl/>
        </w:rPr>
        <w:t xml:space="preserve"> תקופות הביטוח,</w:t>
      </w:r>
      <w:r w:rsidRPr="00813AFA">
        <w:rPr>
          <w:b/>
          <w:bCs/>
          <w:rtl/>
        </w:rPr>
        <w:t xml:space="preserve"> </w:t>
      </w:r>
      <w:r w:rsidRPr="00813AFA">
        <w:rPr>
          <w:rFonts w:hint="eastAsia"/>
          <w:b/>
          <w:bCs/>
          <w:rtl/>
        </w:rPr>
        <w:t>וגבולות</w:t>
      </w:r>
      <w:r w:rsidRPr="00813AFA">
        <w:rPr>
          <w:b/>
          <w:bCs/>
          <w:rtl/>
        </w:rPr>
        <w:t xml:space="preserve"> </w:t>
      </w:r>
      <w:r w:rsidRPr="00813AFA">
        <w:rPr>
          <w:rFonts w:hint="eastAsia"/>
          <w:b/>
          <w:bCs/>
          <w:rtl/>
        </w:rPr>
        <w:t>האחריות</w:t>
      </w:r>
      <w:r w:rsidRPr="00813AFA">
        <w:rPr>
          <w:b/>
          <w:bCs/>
          <w:rtl/>
        </w:rPr>
        <w:t xml:space="preserve"> </w:t>
      </w:r>
      <w:r w:rsidRPr="00813AFA">
        <w:rPr>
          <w:rFonts w:hint="eastAsia"/>
          <w:b/>
          <w:bCs/>
          <w:rtl/>
        </w:rPr>
        <w:t>בהתאם</w:t>
      </w:r>
      <w:r w:rsidRPr="00813AFA">
        <w:rPr>
          <w:b/>
          <w:bCs/>
          <w:rtl/>
        </w:rPr>
        <w:t xml:space="preserve"> </w:t>
      </w:r>
      <w:r w:rsidRPr="00813AFA">
        <w:rPr>
          <w:rFonts w:hint="eastAsia"/>
          <w:b/>
          <w:bCs/>
          <w:rtl/>
        </w:rPr>
        <w:t>לכך</w:t>
      </w:r>
      <w:r w:rsidRPr="00813AFA">
        <w:rPr>
          <w:b/>
          <w:bCs/>
          <w:rtl/>
        </w:rPr>
        <w:t>.</w:t>
      </w:r>
    </w:p>
    <w:p w14:paraId="1AEC3731" w14:textId="77777777" w:rsidR="00D338B2" w:rsidRPr="00813AFA" w:rsidRDefault="00D338B2" w:rsidP="00644C5B">
      <w:pPr>
        <w:pStyle w:val="affffff2"/>
        <w:numPr>
          <w:ilvl w:val="0"/>
          <w:numId w:val="83"/>
        </w:numPr>
        <w:ind w:left="-243" w:hanging="283"/>
        <w:jc w:val="both"/>
      </w:pPr>
      <w:r w:rsidRPr="00813AFA">
        <w:rPr>
          <w:rtl/>
        </w:rPr>
        <w:t xml:space="preserve">אין בכל האמור בסעיפי הביטוח כדי לפטור את </w:t>
      </w:r>
      <w:r w:rsidRPr="00813AFA">
        <w:rPr>
          <w:rFonts w:hint="cs"/>
          <w:rtl/>
        </w:rPr>
        <w:t>הספק</w:t>
      </w:r>
      <w:r w:rsidRPr="00813AFA">
        <w:rPr>
          <w:rtl/>
        </w:rPr>
        <w:t xml:space="preserve"> מכל חובה החלה </w:t>
      </w:r>
      <w:r w:rsidRPr="00813AFA">
        <w:rPr>
          <w:rFonts w:hint="eastAsia"/>
          <w:rtl/>
        </w:rPr>
        <w:t>עלי</w:t>
      </w:r>
      <w:r w:rsidRPr="00813AFA">
        <w:rPr>
          <w:rFonts w:hint="cs"/>
          <w:rtl/>
        </w:rPr>
        <w:t>ה</w:t>
      </w:r>
      <w:r w:rsidRPr="00813AFA">
        <w:rPr>
          <w:rtl/>
        </w:rPr>
        <w:t xml:space="preserve"> על פי דין ועל פי ההסכם ואין לפרש את האמור כוויתור של מדינת ישראל</w:t>
      </w:r>
      <w:r w:rsidRPr="00813AFA">
        <w:rPr>
          <w:rFonts w:hint="cs"/>
          <w:rtl/>
        </w:rPr>
        <w:t>-</w:t>
      </w:r>
      <w:r w:rsidRPr="00813AFA">
        <w:rPr>
          <w:rtl/>
        </w:rPr>
        <w:t xml:space="preserve"> משרד </w:t>
      </w:r>
      <w:r w:rsidRPr="00813AFA">
        <w:rPr>
          <w:rFonts w:hint="eastAsia"/>
          <w:rtl/>
        </w:rPr>
        <w:t>החקלאות ו</w:t>
      </w:r>
      <w:r w:rsidRPr="00813AFA">
        <w:rPr>
          <w:rFonts w:hint="cs"/>
          <w:rtl/>
        </w:rPr>
        <w:t>ביטחון המזון</w:t>
      </w:r>
      <w:r w:rsidRPr="00813AFA">
        <w:rPr>
          <w:rFonts w:hint="eastAsia"/>
          <w:rtl/>
        </w:rPr>
        <w:t xml:space="preserve"> </w:t>
      </w:r>
      <w:r w:rsidRPr="00813AFA">
        <w:rPr>
          <w:rtl/>
        </w:rPr>
        <w:t>על כל זכות או סעד המוקנים לה</w:t>
      </w:r>
      <w:r w:rsidRPr="00813AFA">
        <w:rPr>
          <w:rFonts w:hint="eastAsia"/>
          <w:rtl/>
        </w:rPr>
        <w:t>ם</w:t>
      </w:r>
      <w:r w:rsidRPr="00813AFA">
        <w:rPr>
          <w:rtl/>
        </w:rPr>
        <w:t xml:space="preserve"> על פי </w:t>
      </w:r>
      <w:r w:rsidRPr="00813AFA">
        <w:rPr>
          <w:rFonts w:hint="eastAsia"/>
          <w:rtl/>
        </w:rPr>
        <w:t>כל</w:t>
      </w:r>
      <w:r w:rsidRPr="00813AFA">
        <w:rPr>
          <w:rtl/>
        </w:rPr>
        <w:t xml:space="preserve"> דין ועל פי </w:t>
      </w:r>
      <w:r w:rsidRPr="00813AFA">
        <w:rPr>
          <w:rFonts w:hint="eastAsia"/>
          <w:rtl/>
        </w:rPr>
        <w:t>הסכם</w:t>
      </w:r>
      <w:r w:rsidRPr="00813AFA">
        <w:rPr>
          <w:rtl/>
        </w:rPr>
        <w:t xml:space="preserve"> זה.</w:t>
      </w:r>
    </w:p>
    <w:p w14:paraId="730E0659" w14:textId="77777777" w:rsidR="00D338B2" w:rsidRPr="00813AFA" w:rsidRDefault="00D338B2" w:rsidP="00644C5B">
      <w:pPr>
        <w:pStyle w:val="affffff2"/>
        <w:numPr>
          <w:ilvl w:val="0"/>
          <w:numId w:val="83"/>
        </w:numPr>
        <w:ind w:left="-243" w:hanging="283"/>
        <w:jc w:val="both"/>
        <w:rPr>
          <w:rtl/>
        </w:rPr>
      </w:pPr>
      <w:r w:rsidRPr="00813AFA">
        <w:rPr>
          <w:rtl/>
        </w:rPr>
        <w:t>אי עמידה בתנאי סעיפי ביטוח אלו מהווה הפרה יסודית של הסכם זה.</w:t>
      </w:r>
      <w:r w:rsidRPr="00813AFA">
        <w:rPr>
          <w:rFonts w:hint="cs"/>
          <w:rtl/>
        </w:rPr>
        <w:t xml:space="preserve"> </w:t>
      </w:r>
      <w:r w:rsidRPr="00813AFA">
        <w:rPr>
          <w:rtl/>
        </w:rPr>
        <w:t>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14:paraId="7C168355" w14:textId="77777777" w:rsidR="00CD6EC5" w:rsidRPr="00785A64" w:rsidRDefault="00CD6EC5" w:rsidP="00CD6EC5">
      <w:pPr>
        <w:widowControl w:val="0"/>
        <w:spacing w:before="40" w:line="360" w:lineRule="auto"/>
        <w:ind w:left="397" w:hanging="397"/>
        <w:jc w:val="center"/>
        <w:rPr>
          <w:b/>
          <w:bCs/>
          <w:u w:val="single"/>
          <w:rtl/>
        </w:rPr>
      </w:pPr>
    </w:p>
    <w:p w14:paraId="06B94F97" w14:textId="77777777" w:rsidR="00C16B7D" w:rsidRPr="00785A64" w:rsidRDefault="00C16B7D" w:rsidP="00CD6EC5">
      <w:pPr>
        <w:widowControl w:val="0"/>
        <w:spacing w:before="40" w:line="360" w:lineRule="auto"/>
        <w:ind w:left="397" w:hanging="397"/>
        <w:jc w:val="center"/>
        <w:rPr>
          <w:b/>
          <w:bCs/>
          <w:u w:val="single"/>
          <w:rtl/>
        </w:rPr>
      </w:pPr>
    </w:p>
    <w:p w14:paraId="0E2F0323" w14:textId="77777777" w:rsidR="00C16B7D" w:rsidRPr="00785A64" w:rsidRDefault="00C16B7D" w:rsidP="00CD6EC5">
      <w:pPr>
        <w:widowControl w:val="0"/>
        <w:spacing w:before="40" w:line="360" w:lineRule="auto"/>
        <w:ind w:left="397" w:hanging="397"/>
        <w:jc w:val="center"/>
        <w:rPr>
          <w:b/>
          <w:bCs/>
          <w:u w:val="single"/>
          <w:rtl/>
        </w:rPr>
        <w:sectPr w:rsidR="00C16B7D" w:rsidRPr="00785A64" w:rsidSect="00654526">
          <w:pgSz w:w="11906" w:h="16838" w:code="9"/>
          <w:pgMar w:top="1616" w:right="1826" w:bottom="1440" w:left="1800" w:header="709" w:footer="709" w:gutter="0"/>
          <w:cols w:space="708"/>
          <w:titlePg/>
          <w:bidi/>
          <w:rtlGutter/>
          <w:docGrid w:linePitch="360"/>
        </w:sectPr>
      </w:pPr>
    </w:p>
    <w:p w14:paraId="3C9820CB" w14:textId="77777777" w:rsidR="0009150A" w:rsidRPr="00785A64" w:rsidRDefault="00D84150" w:rsidP="00602672">
      <w:pPr>
        <w:pStyle w:val="afffffffb"/>
        <w:rPr>
          <w:rtl/>
        </w:rPr>
      </w:pPr>
      <w:bookmarkStart w:id="507" w:name="_Toc32477916"/>
      <w:bookmarkStart w:id="508" w:name="_Toc44931980"/>
      <w:bookmarkStart w:id="509" w:name="_Toc44932067"/>
      <w:bookmarkStart w:id="510" w:name="_Toc53331387"/>
      <w:bookmarkEnd w:id="502"/>
      <w:r w:rsidRPr="00785A64">
        <w:rPr>
          <w:rtl/>
        </w:rPr>
        <w:lastRenderedPageBreak/>
        <w:t xml:space="preserve">נספח </w:t>
      </w:r>
      <w:bookmarkStart w:id="511" w:name="nispach16_2"/>
      <w:r w:rsidR="00CD6EC5" w:rsidRPr="00785A64">
        <w:rPr>
          <w:rtl/>
        </w:rPr>
        <w:t>ה</w:t>
      </w:r>
      <w:bookmarkEnd w:id="511"/>
      <w:r w:rsidRPr="00785A64">
        <w:rPr>
          <w:rtl/>
        </w:rPr>
        <w:t xml:space="preserve">'– התחייבות </w:t>
      </w:r>
      <w:r w:rsidR="00DE3E2F" w:rsidRPr="00785A64">
        <w:rPr>
          <w:rtl/>
        </w:rPr>
        <w:t>לסודיות והיעדר ניגוד עניינים</w:t>
      </w:r>
      <w:bookmarkEnd w:id="507"/>
      <w:bookmarkEnd w:id="508"/>
      <w:bookmarkEnd w:id="509"/>
      <w:bookmarkEnd w:id="510"/>
      <w:r w:rsidRPr="00785A64">
        <w:rPr>
          <w:rtl/>
        </w:rPr>
        <w:t xml:space="preserve"> </w:t>
      </w:r>
    </w:p>
    <w:p w14:paraId="332EE5BC" w14:textId="77777777" w:rsidR="0009150A" w:rsidRPr="00785A64" w:rsidRDefault="00D84150" w:rsidP="0009150A">
      <w:pPr>
        <w:widowControl w:val="0"/>
        <w:spacing w:before="40" w:line="360" w:lineRule="auto"/>
        <w:ind w:left="397"/>
        <w:jc w:val="center"/>
        <w:rPr>
          <w:rtl/>
        </w:rPr>
      </w:pPr>
      <w:r w:rsidRPr="00785A64">
        <w:rPr>
          <w:sz w:val="28"/>
          <w:szCs w:val="28"/>
          <w:rtl/>
        </w:rPr>
        <w:t xml:space="preserve"> </w:t>
      </w:r>
    </w:p>
    <w:p w14:paraId="29303CE8" w14:textId="77777777" w:rsidR="0009150A" w:rsidRPr="00785A64" w:rsidRDefault="00D84150" w:rsidP="0009150A">
      <w:pPr>
        <w:spacing w:line="360" w:lineRule="auto"/>
        <w:jc w:val="both"/>
        <w:rPr>
          <w:b/>
          <w:bCs/>
          <w:rtl/>
        </w:rPr>
      </w:pPr>
      <w:r w:rsidRPr="00785A64">
        <w:rPr>
          <w:b/>
          <w:bCs/>
          <w:rtl/>
        </w:rPr>
        <w:t>לכבוד</w:t>
      </w:r>
    </w:p>
    <w:p w14:paraId="3A9D616E" w14:textId="77777777" w:rsidR="0009150A" w:rsidRPr="00785A64" w:rsidRDefault="00D84150" w:rsidP="0009150A">
      <w:pPr>
        <w:spacing w:line="360" w:lineRule="auto"/>
        <w:jc w:val="both"/>
        <w:rPr>
          <w:b/>
          <w:bCs/>
          <w:rtl/>
        </w:rPr>
      </w:pPr>
      <w:bookmarkStart w:id="512" w:name="OfficeValue_5"/>
      <w:r w:rsidRPr="00785A64">
        <w:rPr>
          <w:b/>
          <w:bCs/>
          <w:rtl/>
        </w:rPr>
        <w:t>משרד החקלאות וביטחון המזון</w:t>
      </w:r>
      <w:bookmarkEnd w:id="512"/>
      <w:r w:rsidRPr="00785A64">
        <w:rPr>
          <w:b/>
          <w:bCs/>
          <w:rtl/>
        </w:rPr>
        <w:t xml:space="preserve"> </w:t>
      </w:r>
    </w:p>
    <w:p w14:paraId="42AF87EF" w14:textId="77777777" w:rsidR="0009150A" w:rsidRPr="00785A64" w:rsidRDefault="0009150A" w:rsidP="0009150A">
      <w:pPr>
        <w:spacing w:before="40" w:after="40" w:line="360" w:lineRule="auto"/>
        <w:ind w:left="397"/>
        <w:jc w:val="both"/>
        <w:rPr>
          <w:rtl/>
        </w:rPr>
      </w:pPr>
    </w:p>
    <w:p w14:paraId="62FEC6E5" w14:textId="77777777" w:rsidR="00DE3E2F" w:rsidRPr="00785A64" w:rsidRDefault="00D84150" w:rsidP="00D84150">
      <w:pPr>
        <w:pStyle w:val="1-"/>
        <w:numPr>
          <w:ilvl w:val="0"/>
          <w:numId w:val="72"/>
        </w:numPr>
        <w:rPr>
          <w:u w:val="single"/>
          <w:rtl/>
        </w:rPr>
      </w:pPr>
      <w:r w:rsidRPr="00785A64">
        <w:rPr>
          <w:rtl/>
        </w:rPr>
        <w:t>אני _______________________, ת</w:t>
      </w:r>
      <w:r w:rsidR="008B7D45" w:rsidRPr="00785A64">
        <w:rPr>
          <w:rtl/>
        </w:rPr>
        <w:t>"</w:t>
      </w:r>
      <w:r w:rsidRPr="00785A64">
        <w:rPr>
          <w:rtl/>
        </w:rPr>
        <w:t>ז __________________, אשר תפקידי אצל</w:t>
      </w:r>
      <w:r w:rsidR="00B77F16" w:rsidRPr="00785A64">
        <w:rPr>
          <w:rtl/>
        </w:rPr>
        <w:t xml:space="preserve">  __________________________________ </w:t>
      </w:r>
      <w:r w:rsidR="00B77F16" w:rsidRPr="00785A64">
        <w:rPr>
          <w:i/>
          <w:iCs/>
          <w:rtl/>
        </w:rPr>
        <w:t>[למלא שם הספק]</w:t>
      </w:r>
      <w:r w:rsidR="00B77F16" w:rsidRPr="00785A64">
        <w:rPr>
          <w:rtl/>
        </w:rPr>
        <w:t xml:space="preserve"> (להלן - "</w:t>
      </w:r>
      <w:r w:rsidR="00B77F16" w:rsidRPr="00785A64">
        <w:rPr>
          <w:b/>
          <w:bCs/>
          <w:rtl/>
        </w:rPr>
        <w:t>הספק</w:t>
      </w:r>
      <w:r w:rsidR="00B77F16" w:rsidRPr="00785A64">
        <w:rPr>
          <w:rtl/>
        </w:rPr>
        <w:t>")</w:t>
      </w:r>
      <w:r w:rsidRPr="00785A64">
        <w:rPr>
          <w:rtl/>
        </w:rPr>
        <w:t xml:space="preserve"> </w:t>
      </w:r>
      <w:r w:rsidR="00B77F16" w:rsidRPr="00785A64">
        <w:rPr>
          <w:rtl/>
        </w:rPr>
        <w:t>ה</w:t>
      </w:r>
      <w:r w:rsidRPr="00785A64">
        <w:rPr>
          <w:rtl/>
        </w:rPr>
        <w:t xml:space="preserve">ינו ______________________, נותן התחייבות זו בקשר </w:t>
      </w:r>
      <w:bookmarkStart w:id="513" w:name="show_isTender_12"/>
      <w:r w:rsidR="00133420" w:rsidRPr="00785A64">
        <w:rPr>
          <w:rtl/>
        </w:rPr>
        <w:t>ל</w:t>
      </w:r>
      <w:r w:rsidRPr="00785A64">
        <w:rPr>
          <w:rtl/>
        </w:rPr>
        <w:t xml:space="preserve">מכרז </w:t>
      </w:r>
      <w:bookmarkStart w:id="514" w:name="TenderDesc_10"/>
      <w:r w:rsidRPr="00785A64">
        <w:rPr>
          <w:rtl/>
        </w:rPr>
        <w:t>אספקה, התקנה, תפעול ותחזוקת חיישנים</w:t>
      </w:r>
      <w:bookmarkEnd w:id="514"/>
      <w:r w:rsidR="00133420" w:rsidRPr="00785A64">
        <w:rPr>
          <w:rtl/>
        </w:rPr>
        <w:t xml:space="preserve"> מספר  </w:t>
      </w:r>
      <w:r w:rsidR="004103F7">
        <w:rPr>
          <w:rtl/>
        </w:rPr>
        <w:t>16/2026</w:t>
      </w:r>
      <w:r w:rsidRPr="00785A64">
        <w:rPr>
          <w:rtl/>
        </w:rPr>
        <w:t xml:space="preserve"> (להלן - "</w:t>
      </w:r>
      <w:r w:rsidRPr="00785A64">
        <w:rPr>
          <w:b/>
          <w:bCs/>
          <w:rtl/>
        </w:rPr>
        <w:t>המכרז</w:t>
      </w:r>
      <w:r w:rsidRPr="00785A64">
        <w:rPr>
          <w:rtl/>
        </w:rPr>
        <w:t>")</w:t>
      </w:r>
      <w:r w:rsidR="00174672" w:rsidRPr="00785A64">
        <w:rPr>
          <w:rtl/>
        </w:rPr>
        <w:t xml:space="preserve"> </w:t>
      </w:r>
      <w:bookmarkEnd w:id="513"/>
      <w:r w:rsidR="00174672" w:rsidRPr="00785A64">
        <w:rPr>
          <w:rtl/>
        </w:rPr>
        <w:t>.</w:t>
      </w:r>
    </w:p>
    <w:p w14:paraId="63212EAF" w14:textId="77777777" w:rsidR="00DE3E2F" w:rsidRPr="00785A64" w:rsidRDefault="00D84150" w:rsidP="00915100">
      <w:pPr>
        <w:pStyle w:val="1-"/>
        <w:rPr>
          <w:rtl/>
        </w:rPr>
      </w:pPr>
      <w:r w:rsidRPr="00785A64">
        <w:rPr>
          <w:rtl/>
        </w:rPr>
        <w:t>בהתחייבות זו תהיה למונחים הבאים המשמעות המופיעה לצידם:</w:t>
      </w:r>
    </w:p>
    <w:p w14:paraId="0B08D435" w14:textId="77777777" w:rsidR="00DE3E2F" w:rsidRPr="00785A64" w:rsidRDefault="00D84150" w:rsidP="00B0494D">
      <w:pPr>
        <w:pStyle w:val="2-1"/>
        <w:rPr>
          <w:rtl/>
        </w:rPr>
      </w:pPr>
      <w:r w:rsidRPr="00785A64">
        <w:rPr>
          <w:b/>
          <w:bCs/>
          <w:rtl/>
        </w:rPr>
        <w:t>"מידע"</w:t>
      </w:r>
      <w:r w:rsidRPr="00785A64">
        <w:rPr>
          <w:rtl/>
        </w:rPr>
        <w:t xml:space="preserve"> - כל מידע (</w:t>
      </w:r>
      <w:r w:rsidRPr="00785A64">
        <w:t>Information</w:t>
      </w:r>
      <w:r w:rsidRPr="00785A64">
        <w:rPr>
          <w:rtl/>
        </w:rPr>
        <w:t>), ידע (</w:t>
      </w:r>
      <w:r w:rsidRPr="00785A64">
        <w:t>Know-How</w:t>
      </w:r>
      <w:r w:rsidRPr="00785A64">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CC1A68E" w14:textId="77777777" w:rsidR="00DE3E2F" w:rsidRPr="00785A64" w:rsidRDefault="00D84150" w:rsidP="00B0494D">
      <w:pPr>
        <w:pStyle w:val="2-1"/>
        <w:rPr>
          <w:rtl/>
        </w:rPr>
      </w:pPr>
      <w:r w:rsidRPr="00785A64">
        <w:rPr>
          <w:b/>
          <w:bCs/>
          <w:rtl/>
        </w:rPr>
        <w:t xml:space="preserve">"סודות מקצועיים" </w:t>
      </w:r>
      <w:r w:rsidRPr="00785A64">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C1F835B" w14:textId="77777777" w:rsidR="00DE3E2F" w:rsidRPr="00785A64" w:rsidRDefault="00D84150" w:rsidP="00915100">
      <w:pPr>
        <w:pStyle w:val="1-"/>
        <w:rPr>
          <w:rtl/>
        </w:rPr>
      </w:pPr>
      <w:r w:rsidRPr="00785A64">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FF17F2" w14:textId="77777777" w:rsidR="00DE3E2F" w:rsidRPr="00785A64" w:rsidRDefault="00D84150" w:rsidP="00915100">
      <w:pPr>
        <w:pStyle w:val="1-"/>
        <w:rPr>
          <w:rtl/>
        </w:rPr>
      </w:pPr>
      <w:r w:rsidRPr="00785A64">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שיש למסור על פי כל דין.</w:t>
      </w:r>
    </w:p>
    <w:p w14:paraId="3846693E" w14:textId="77777777" w:rsidR="00DE3E2F" w:rsidRPr="00785A64" w:rsidRDefault="00D84150" w:rsidP="00915100">
      <w:pPr>
        <w:pStyle w:val="1-"/>
        <w:rPr>
          <w:rtl/>
        </w:rPr>
      </w:pPr>
      <w:r w:rsidRPr="00785A64">
        <w:rPr>
          <w:rtl/>
        </w:rPr>
        <w:t xml:space="preserve">לא מתקיים כל ניגוד עניינים בין כל פעילות אחרת או התחייבות אחרת שלי לבין התחייבויות הספק על פי הסכם זה. </w:t>
      </w:r>
    </w:p>
    <w:p w14:paraId="0040508F" w14:textId="77777777" w:rsidR="00DE3E2F" w:rsidRPr="00785A64" w:rsidRDefault="00D84150" w:rsidP="00915100">
      <w:pPr>
        <w:pStyle w:val="1-"/>
        <w:rPr>
          <w:rtl/>
        </w:rPr>
      </w:pPr>
      <w:r w:rsidRPr="00785A64">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E5F3A0B" w14:textId="77777777" w:rsidR="00DE3E2F" w:rsidRPr="00785A64" w:rsidRDefault="00D84150" w:rsidP="00915100">
      <w:pPr>
        <w:pStyle w:val="1-"/>
        <w:rPr>
          <w:rtl/>
        </w:rPr>
      </w:pPr>
      <w:r w:rsidRPr="00785A64">
        <w:rPr>
          <w:rtl/>
        </w:rPr>
        <w:t xml:space="preserve">אני מתחייב להודיע </w:t>
      </w:r>
      <w:r w:rsidR="0042795F" w:rsidRPr="00785A64">
        <w:rPr>
          <w:rtl/>
        </w:rPr>
        <w:t>למזמין</w:t>
      </w:r>
      <w:r w:rsidRPr="00785A64">
        <w:rPr>
          <w:rtl/>
        </w:rPr>
        <w:t xml:space="preserve"> על כל חשש לקיום ניגוד עניינים בין התחייבויותיי על פי ההסכם לבין פעילות אחרת שלי. </w:t>
      </w:r>
    </w:p>
    <w:p w14:paraId="66428565" w14:textId="77777777" w:rsidR="00DE3E2F" w:rsidRPr="00785A64" w:rsidRDefault="00DE3E2F" w:rsidP="00DE3E2F">
      <w:pPr>
        <w:spacing w:after="200" w:line="360" w:lineRule="auto"/>
        <w:jc w:val="center"/>
        <w:rPr>
          <w:rtl/>
        </w:rPr>
      </w:pPr>
    </w:p>
    <w:p w14:paraId="21047445" w14:textId="77777777" w:rsidR="00FF19CE" w:rsidRPr="00785A64" w:rsidRDefault="00D84150" w:rsidP="004D1159">
      <w:pPr>
        <w:bidi w:val="0"/>
        <w:spacing w:before="200" w:after="200" w:line="276" w:lineRule="auto"/>
        <w:rPr>
          <w:rtl/>
        </w:rPr>
      </w:pPr>
      <w:r w:rsidRPr="00785A64">
        <w:rPr>
          <w:rtl/>
        </w:rPr>
        <w:t>שם: _________________ חתימה: _____________ תאריך:___________</w:t>
      </w:r>
      <w:bookmarkStart w:id="515" w:name="_Toc185193199"/>
      <w:bookmarkStart w:id="516" w:name="_Toc171667620"/>
      <w:bookmarkStart w:id="517" w:name="_Toc330777766"/>
      <w:bookmarkEnd w:id="490"/>
      <w:bookmarkEnd w:id="515"/>
      <w:bookmarkEnd w:id="516"/>
      <w:bookmarkEnd w:id="517"/>
    </w:p>
    <w:p w14:paraId="42ED4937" w14:textId="77777777" w:rsidR="00FF19CE" w:rsidRPr="00785A64" w:rsidRDefault="00D84150">
      <w:pPr>
        <w:bidi w:val="0"/>
        <w:rPr>
          <w:rtl/>
        </w:rPr>
      </w:pPr>
      <w:bookmarkStart w:id="518" w:name="show_isNotHumanResources_4"/>
      <w:bookmarkStart w:id="519" w:name="show_IsHatzmadatTmura_2"/>
      <w:r w:rsidRPr="00785A64">
        <w:rPr>
          <w:rtl/>
        </w:rPr>
        <w:br w:type="page"/>
      </w:r>
    </w:p>
    <w:p w14:paraId="241EAE21" w14:textId="77777777" w:rsidR="00C21D13" w:rsidRPr="00785A64" w:rsidRDefault="00D84150" w:rsidP="00602672">
      <w:pPr>
        <w:pStyle w:val="afffffffb"/>
        <w:rPr>
          <w:rtl/>
        </w:rPr>
      </w:pPr>
      <w:r w:rsidRPr="00785A64">
        <w:rPr>
          <w:rtl/>
        </w:rPr>
        <w:lastRenderedPageBreak/>
        <w:t xml:space="preserve">נספח </w:t>
      </w:r>
      <w:bookmarkStart w:id="520" w:name="nispach17"/>
      <w:r w:rsidRPr="00785A64">
        <w:rPr>
          <w:rtl/>
        </w:rPr>
        <w:t>ו</w:t>
      </w:r>
      <w:bookmarkEnd w:id="520"/>
      <w:r w:rsidRPr="00785A64">
        <w:rPr>
          <w:rtl/>
        </w:rPr>
        <w:t>'– כללי הצמדה לתמורה</w:t>
      </w:r>
    </w:p>
    <w:p w14:paraId="480AF816" w14:textId="77777777" w:rsidR="00C21D13" w:rsidRPr="00785A64" w:rsidRDefault="00C21D13" w:rsidP="00925707"/>
    <w:p w14:paraId="5493CBAE" w14:textId="77777777" w:rsidR="00644C5B" w:rsidRPr="00644C5B" w:rsidRDefault="00644C5B" w:rsidP="00644C5B">
      <w:pPr>
        <w:pStyle w:val="1-"/>
        <w:numPr>
          <w:ilvl w:val="0"/>
          <w:numId w:val="66"/>
        </w:numPr>
        <w:rPr>
          <w:b/>
          <w:bCs/>
          <w:rtl/>
        </w:rPr>
      </w:pPr>
      <w:bookmarkStart w:id="521" w:name="show_isNotCyberDetailsOrAttach_2"/>
      <w:bookmarkEnd w:id="518"/>
      <w:bookmarkEnd w:id="519"/>
      <w:bookmarkEnd w:id="521"/>
      <w:r w:rsidRPr="00644C5B">
        <w:rPr>
          <w:b/>
          <w:bCs/>
          <w:rtl/>
        </w:rPr>
        <w:t>הגדרות בנושא הצמדה</w:t>
      </w:r>
    </w:p>
    <w:p w14:paraId="44F9C17B" w14:textId="77777777" w:rsidR="00644C5B" w:rsidRPr="00661D60" w:rsidRDefault="00644C5B" w:rsidP="00644C5B">
      <w:pPr>
        <w:pStyle w:val="2-1"/>
        <w:ind w:left="821" w:hanging="634"/>
      </w:pPr>
      <w:r w:rsidRPr="00661D60">
        <w:rPr>
          <w:b/>
          <w:bCs/>
          <w:rtl/>
        </w:rPr>
        <w:t xml:space="preserve">הצמדה </w:t>
      </w:r>
      <w:r w:rsidRPr="00661D60">
        <w:rPr>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C805B68" w14:textId="77777777" w:rsidR="00644C5B" w:rsidRPr="00661D60" w:rsidRDefault="00644C5B" w:rsidP="00644C5B">
      <w:pPr>
        <w:pStyle w:val="2-1"/>
        <w:ind w:left="821" w:hanging="634"/>
      </w:pPr>
      <w:r w:rsidRPr="00661D60">
        <w:rPr>
          <w:b/>
          <w:bCs/>
          <w:rtl/>
        </w:rPr>
        <w:t>מדד בגין</w:t>
      </w:r>
      <w:r w:rsidRPr="00661D60">
        <w:rPr>
          <w:rtl/>
        </w:rPr>
        <w:t xml:space="preserve"> – המדד הרשמי שפורסם, בגין החודש שבו חל התאריך הקובע.</w:t>
      </w:r>
    </w:p>
    <w:p w14:paraId="233F88D0" w14:textId="77777777" w:rsidR="00644C5B" w:rsidRPr="00661D60" w:rsidRDefault="00644C5B" w:rsidP="00644C5B">
      <w:pPr>
        <w:pStyle w:val="2-1"/>
        <w:ind w:left="821" w:hanging="634"/>
        <w:rPr>
          <w:rtl/>
        </w:rPr>
      </w:pPr>
      <w:r w:rsidRPr="00661D60">
        <w:rPr>
          <w:b/>
          <w:bCs/>
          <w:rtl/>
        </w:rPr>
        <w:t>מדד בסיס</w:t>
      </w:r>
      <w:r w:rsidRPr="00661D60">
        <w:rPr>
          <w:rtl/>
        </w:rPr>
        <w:t xml:space="preserve"> – ערך המדד בתאריך הבסיס, בהתאם לסוג ההצמדה (הצמדה למדד בגין או הצמדה למדד ידוע).</w:t>
      </w:r>
    </w:p>
    <w:p w14:paraId="577059D8" w14:textId="77777777" w:rsidR="00644C5B" w:rsidRPr="00661D60" w:rsidRDefault="00644C5B" w:rsidP="00644C5B">
      <w:pPr>
        <w:pStyle w:val="2-1"/>
        <w:ind w:left="821" w:hanging="634"/>
      </w:pPr>
      <w:r w:rsidRPr="00661D60">
        <w:rPr>
          <w:b/>
          <w:bCs/>
          <w:rtl/>
        </w:rPr>
        <w:t>מדד ידוע</w:t>
      </w:r>
      <w:r w:rsidRPr="00661D60">
        <w:rPr>
          <w:rtl/>
        </w:rPr>
        <w:t xml:space="preserve"> – המדד האחרון שפורסם באופן רשמי, נכון לתאריך הקובע, גם אם טרם פורסם המדד בגין אותו החודש.</w:t>
      </w:r>
    </w:p>
    <w:p w14:paraId="0C339BD9" w14:textId="77777777" w:rsidR="00644C5B" w:rsidRPr="00661D60" w:rsidRDefault="00644C5B" w:rsidP="00644C5B">
      <w:pPr>
        <w:pStyle w:val="2-1"/>
        <w:ind w:left="821" w:hanging="634"/>
      </w:pPr>
      <w:r w:rsidRPr="00661D60">
        <w:rPr>
          <w:b/>
          <w:bCs/>
          <w:rtl/>
        </w:rPr>
        <w:t>מדד קובע</w:t>
      </w:r>
      <w:r w:rsidRPr="00661D60">
        <w:rPr>
          <w:rtl/>
        </w:rPr>
        <w:t xml:space="preserve"> – ערך המדד בתאריך הקובע, בהתאם לסוג ההצמדה (הצמדה למדד בגין או הצמדה למדד ידוע).</w:t>
      </w:r>
    </w:p>
    <w:p w14:paraId="32EE8848" w14:textId="77777777" w:rsidR="00644C5B" w:rsidRPr="00661D60" w:rsidRDefault="00644C5B" w:rsidP="00644C5B">
      <w:pPr>
        <w:pStyle w:val="2-1"/>
        <w:ind w:left="821" w:hanging="634"/>
      </w:pPr>
      <w:r w:rsidRPr="00661D60">
        <w:rPr>
          <w:b/>
          <w:bCs/>
          <w:rtl/>
        </w:rPr>
        <w:t>תאריך בסיס</w:t>
      </w:r>
      <w:r w:rsidRPr="00661D60">
        <w:rPr>
          <w:rtl/>
        </w:rPr>
        <w:t xml:space="preserve"> – המועד שממנו ואילך מחושבת ההצמדה, לאורך כל תקופת ההתקשרות.</w:t>
      </w:r>
      <w:r w:rsidRPr="00661D60">
        <w:t xml:space="preserve"> </w:t>
      </w:r>
    </w:p>
    <w:p w14:paraId="03EF11B2" w14:textId="77777777" w:rsidR="00644C5B" w:rsidRPr="00661D60" w:rsidRDefault="00644C5B" w:rsidP="00644C5B">
      <w:pPr>
        <w:pStyle w:val="2-1"/>
        <w:ind w:left="821" w:hanging="634"/>
      </w:pPr>
      <w:r w:rsidRPr="00661D60">
        <w:rPr>
          <w:b/>
          <w:bCs/>
          <w:rtl/>
        </w:rPr>
        <w:t xml:space="preserve">תאריך קובע </w:t>
      </w:r>
      <w:r w:rsidRPr="00661D60">
        <w:rPr>
          <w:rtl/>
        </w:rPr>
        <w:t>– המועד על פיו נקבע המדד הקובע, לצורך תשלום ההצמדה עבור תקופה מוגדרת.</w:t>
      </w:r>
    </w:p>
    <w:p w14:paraId="7EAD9A84" w14:textId="77777777" w:rsidR="00644C5B" w:rsidRPr="00661D60" w:rsidRDefault="00644C5B" w:rsidP="00644C5B">
      <w:pPr>
        <w:pStyle w:val="1-"/>
        <w:numPr>
          <w:ilvl w:val="0"/>
          <w:numId w:val="66"/>
        </w:numPr>
        <w:rPr>
          <w:b/>
          <w:bCs/>
          <w:rtl/>
        </w:rPr>
      </w:pPr>
      <w:r w:rsidRPr="00661D60">
        <w:rPr>
          <w:b/>
          <w:bCs/>
          <w:rtl/>
        </w:rPr>
        <w:t>תנאי ההצמדה</w:t>
      </w:r>
    </w:p>
    <w:p w14:paraId="650DC05F" w14:textId="77777777" w:rsidR="00644C5B" w:rsidRPr="00661D60" w:rsidRDefault="00644C5B" w:rsidP="00644C5B">
      <w:pPr>
        <w:pStyle w:val="2-1"/>
        <w:ind w:left="821" w:hanging="634"/>
        <w:rPr>
          <w:rtl/>
        </w:rPr>
      </w:pPr>
      <w:bookmarkStart w:id="522" w:name="tbl_hatzmadaTmura"/>
      <w:r w:rsidRPr="00661D60">
        <w:rPr>
          <w:rFonts w:eastAsia="David"/>
          <w:rtl/>
        </w:rPr>
        <w:t>הצמדה – התמורה תהיה צמודה למדד המחירים לצרכן.</w:t>
      </w:r>
      <w:bookmarkEnd w:id="522"/>
    </w:p>
    <w:p w14:paraId="5B99F79E" w14:textId="63C12F48" w:rsidR="00644C5B" w:rsidRPr="00661D60" w:rsidRDefault="00644C5B" w:rsidP="00644C5B">
      <w:pPr>
        <w:pStyle w:val="2-1"/>
        <w:ind w:left="821" w:hanging="634"/>
        <w:rPr>
          <w:rFonts w:eastAsia="David"/>
          <w:rtl/>
        </w:rPr>
      </w:pPr>
      <w:r w:rsidRPr="00661D60">
        <w:rPr>
          <w:rFonts w:eastAsia="David"/>
          <w:rtl/>
        </w:rPr>
        <w:t xml:space="preserve">תאריך הבסיס – </w:t>
      </w:r>
      <w:bookmarkStart w:id="523" w:name="TaarichBasisTmura"/>
      <w:r w:rsidRPr="00661D60">
        <w:rPr>
          <w:rFonts w:eastAsia="David"/>
          <w:rtl/>
        </w:rPr>
        <w:t>לאחר 24 חודשים ממועד תחילת ההתקשרות</w:t>
      </w:r>
      <w:bookmarkEnd w:id="523"/>
      <w:r w:rsidRPr="00661D60">
        <w:rPr>
          <w:rFonts w:eastAsia="David"/>
          <w:rtl/>
        </w:rPr>
        <w:t>.</w:t>
      </w:r>
    </w:p>
    <w:p w14:paraId="3CBD52F2" w14:textId="77777777" w:rsidR="00644C5B" w:rsidRPr="00661D60" w:rsidRDefault="00644C5B" w:rsidP="00644C5B">
      <w:pPr>
        <w:pStyle w:val="2-1"/>
        <w:ind w:left="821" w:hanging="634"/>
        <w:rPr>
          <w:rFonts w:eastAsia="David"/>
          <w:rtl/>
        </w:rPr>
      </w:pPr>
      <w:r w:rsidRPr="00661D60">
        <w:rPr>
          <w:rFonts w:eastAsia="David"/>
          <w:rtl/>
        </w:rPr>
        <w:t xml:space="preserve">התאריך הקובע – </w:t>
      </w:r>
      <w:bookmarkStart w:id="524" w:name="TaarichKoveaTmura"/>
      <w:r w:rsidRPr="00661D60">
        <w:rPr>
          <w:rFonts w:eastAsia="David"/>
          <w:rtl/>
        </w:rPr>
        <w:t>תאריך הגשת החשבונית</w:t>
      </w:r>
      <w:bookmarkEnd w:id="524"/>
      <w:r w:rsidRPr="00661D60">
        <w:rPr>
          <w:rFonts w:eastAsia="David"/>
          <w:rtl/>
        </w:rPr>
        <w:t>.</w:t>
      </w:r>
    </w:p>
    <w:p w14:paraId="4623F2FE" w14:textId="77777777" w:rsidR="00644C5B" w:rsidRPr="00661D60" w:rsidRDefault="00644C5B" w:rsidP="00644C5B">
      <w:pPr>
        <w:pStyle w:val="2-1"/>
        <w:ind w:left="821" w:hanging="634"/>
        <w:rPr>
          <w:rFonts w:eastAsia="David"/>
          <w:rtl/>
        </w:rPr>
      </w:pPr>
      <w:r w:rsidRPr="00661D60">
        <w:rPr>
          <w:rFonts w:eastAsia="David"/>
          <w:rtl/>
        </w:rPr>
        <w:t xml:space="preserve">תדירות ההצמדה – </w:t>
      </w:r>
      <w:bookmarkStart w:id="525" w:name="TadirutHatzmadaTmura"/>
      <w:r w:rsidRPr="00661D60">
        <w:rPr>
          <w:rFonts w:eastAsia="David"/>
          <w:rtl/>
        </w:rPr>
        <w:t>שנתית בעת מועד חידוש ההתקשרות החל משנה לאחר תאריך הבסיס</w:t>
      </w:r>
      <w:bookmarkEnd w:id="525"/>
      <w:r w:rsidRPr="00661D60">
        <w:rPr>
          <w:rFonts w:eastAsia="David"/>
          <w:rtl/>
        </w:rPr>
        <w:t>.</w:t>
      </w:r>
    </w:p>
    <w:p w14:paraId="6C2DD562" w14:textId="77777777" w:rsidR="00644C5B" w:rsidRPr="00661D60" w:rsidRDefault="00644C5B" w:rsidP="00644C5B">
      <w:pPr>
        <w:pStyle w:val="1-"/>
        <w:numPr>
          <w:ilvl w:val="0"/>
          <w:numId w:val="66"/>
        </w:numPr>
        <w:rPr>
          <w:b/>
          <w:bCs/>
          <w:rtl/>
        </w:rPr>
      </w:pPr>
      <w:r w:rsidRPr="00661D60">
        <w:rPr>
          <w:b/>
          <w:bCs/>
          <w:rtl/>
        </w:rPr>
        <w:t>ביצוע ההצמדה</w:t>
      </w:r>
    </w:p>
    <w:p w14:paraId="35600C02" w14:textId="77777777" w:rsidR="00644C5B" w:rsidRPr="00661D60" w:rsidRDefault="00644C5B" w:rsidP="00644C5B">
      <w:pPr>
        <w:pStyle w:val="2-1"/>
        <w:ind w:left="821" w:hanging="634"/>
        <w:rPr>
          <w:rFonts w:eastAsia="David"/>
          <w:rtl/>
        </w:rPr>
      </w:pPr>
      <w:r w:rsidRPr="00661D60">
        <w:rPr>
          <w:rFonts w:eastAsia="David"/>
          <w:rtl/>
        </w:rPr>
        <w:t>ביצוע ההצמדה יחל מהחשבונית הראשונה לאחר חידוש ההתקשרות הראשון שיהיה אחרי תאריך הבסיס.</w:t>
      </w:r>
    </w:p>
    <w:p w14:paraId="40B988DC" w14:textId="77777777" w:rsidR="00644C5B" w:rsidRPr="00661D60" w:rsidRDefault="00644C5B" w:rsidP="00644C5B">
      <w:pPr>
        <w:pStyle w:val="2-1"/>
        <w:ind w:left="821" w:hanging="634"/>
        <w:rPr>
          <w:rFonts w:eastAsia="David"/>
          <w:rtl/>
        </w:rPr>
      </w:pPr>
      <w:r w:rsidRPr="00661D60">
        <w:rPr>
          <w:rFonts w:eastAsia="David"/>
          <w:rtl/>
        </w:rPr>
        <w:t xml:space="preserve">אופן חישוב ההצמדה - </w:t>
      </w:r>
    </w:p>
    <w:p w14:paraId="28C43B7C" w14:textId="77777777" w:rsidR="00644C5B" w:rsidRPr="00644C5B" w:rsidRDefault="00644C5B" w:rsidP="00644C5B">
      <w:pPr>
        <w:pStyle w:val="3"/>
        <w:tabs>
          <w:tab w:val="clear" w:pos="1304"/>
        </w:tabs>
        <w:ind w:left="1476" w:hanging="741"/>
        <w:rPr>
          <w:rFonts w:ascii="David" w:hAnsi="David" w:cs="David"/>
          <w:sz w:val="24"/>
          <w:szCs w:val="24"/>
          <w:rtl/>
        </w:rPr>
      </w:pPr>
      <w:r w:rsidRPr="00644C5B">
        <w:rPr>
          <w:rFonts w:ascii="David" w:hAnsi="David" w:cs="David"/>
          <w:sz w:val="24"/>
          <w:szCs w:val="24"/>
          <w:rtl/>
        </w:rPr>
        <w:t xml:space="preserve">ההצמדה בפועל תתבצע בהתאם למועד פרסום המדד הרלוונטי. במקרה שהתאריך הקובע אינו יום עדכון המדד, ביצוע ההצמדה יחל ביום עדכון המדד האחרון הקודם לתאריך הקובע. </w:t>
      </w:r>
    </w:p>
    <w:p w14:paraId="0B2ADC8A" w14:textId="77777777" w:rsidR="00644C5B" w:rsidRPr="00644C5B" w:rsidRDefault="00644C5B" w:rsidP="00644C5B">
      <w:pPr>
        <w:pStyle w:val="3"/>
        <w:tabs>
          <w:tab w:val="clear" w:pos="1304"/>
        </w:tabs>
        <w:ind w:left="1476" w:hanging="741"/>
        <w:rPr>
          <w:rFonts w:ascii="David" w:hAnsi="David" w:cs="David"/>
          <w:sz w:val="24"/>
          <w:szCs w:val="24"/>
          <w:rtl/>
        </w:rPr>
      </w:pPr>
      <w:r w:rsidRPr="00644C5B">
        <w:rPr>
          <w:rFonts w:ascii="David" w:hAnsi="David" w:cs="David"/>
          <w:sz w:val="24"/>
          <w:szCs w:val="24"/>
          <w:rtl/>
        </w:rPr>
        <w:t xml:space="preserve">חישוב ההצמדה יבוצע אחת לתקופה, בהתאם לתדירות ההצמדה הקבוע לעיל. </w:t>
      </w:r>
    </w:p>
    <w:p w14:paraId="6386523E" w14:textId="7E3C6B63" w:rsidR="00D2172C" w:rsidRPr="00644C5B" w:rsidRDefault="00644C5B" w:rsidP="00644C5B">
      <w:pPr>
        <w:pStyle w:val="3"/>
        <w:tabs>
          <w:tab w:val="clear" w:pos="1304"/>
        </w:tabs>
        <w:ind w:left="1476" w:hanging="741"/>
        <w:rPr>
          <w:rFonts w:ascii="David" w:hAnsi="David" w:cs="David"/>
          <w:sz w:val="24"/>
          <w:szCs w:val="24"/>
          <w:rtl/>
        </w:rPr>
      </w:pPr>
      <w:r w:rsidRPr="00644C5B">
        <w:rPr>
          <w:rFonts w:ascii="David" w:hAnsi="David" w:cs="David"/>
          <w:sz w:val="24"/>
          <w:szCs w:val="24"/>
          <w:rtl/>
        </w:rPr>
        <w:t>סכום ההצמדה שיחושב יתווסף או יופחת לתעריפים שנקבעו בהתקשרות.</w:t>
      </w:r>
    </w:p>
    <w:sectPr w:rsidR="00D2172C" w:rsidRPr="00644C5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54943B" w14:textId="77777777" w:rsidR="008F1C74" w:rsidRDefault="008F1C74">
      <w:r>
        <w:separator/>
      </w:r>
    </w:p>
  </w:endnote>
  <w:endnote w:type="continuationSeparator" w:id="0">
    <w:p w14:paraId="325276F5" w14:textId="77777777" w:rsidR="008F1C74" w:rsidRDefault="008F1C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A8613" w14:textId="77777777" w:rsidR="008F1C74" w:rsidRDefault="008F1C74" w:rsidP="00264E54">
    <w:pPr>
      <w:pStyle w:val="a"/>
      <w:numPr>
        <w:ilvl w:val="0"/>
        <w:numId w:val="0"/>
      </w:numPr>
      <w:jc w:val="center"/>
    </w:pPr>
    <w:r>
      <w:fldChar w:fldCharType="begin"/>
    </w:r>
    <w:r>
      <w:instrText>PAGE   \* MERGEFORMAT</w:instrText>
    </w:r>
    <w:r>
      <w:fldChar w:fldCharType="separate"/>
    </w:r>
    <w:r w:rsidRPr="00655C5E">
      <w:rPr>
        <w:lang w:val="he-IL"/>
      </w:rPr>
      <w:t>125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8753E" w14:textId="77777777" w:rsidR="008F1C74" w:rsidRPr="003236F8" w:rsidRDefault="008F1C74"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0B5C8C" w14:textId="77777777" w:rsidR="008F1C74" w:rsidRDefault="008F1C74"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122</w:t>
    </w:r>
    <w:r>
      <w:fldChar w:fldCharType="end"/>
    </w:r>
  </w:p>
  <w:p w14:paraId="5DEA3D2D" w14:textId="77777777" w:rsidR="008F1C74" w:rsidRPr="003236F8" w:rsidRDefault="008F1C74"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E831F7" w14:textId="77777777" w:rsidR="008F1C74" w:rsidRDefault="008F1C74">
      <w:r>
        <w:separator/>
      </w:r>
    </w:p>
  </w:footnote>
  <w:footnote w:type="continuationSeparator" w:id="0">
    <w:p w14:paraId="6A33BB1E" w14:textId="77777777" w:rsidR="008F1C74" w:rsidRDefault="008F1C74">
      <w:r>
        <w:continuationSeparator/>
      </w:r>
    </w:p>
  </w:footnote>
  <w:footnote w:id="1">
    <w:p w14:paraId="4AD29DB7" w14:textId="77777777" w:rsidR="008F1C74" w:rsidRDefault="008F1C74">
      <w:pPr>
        <w:pStyle w:val="afff8"/>
        <w:rPr>
          <w:rtl/>
        </w:rPr>
      </w:pPr>
      <w:r>
        <w:rPr>
          <w:rStyle w:val="afffd"/>
        </w:rPr>
        <w:footnoteRef/>
      </w:r>
      <w:r>
        <w:rPr>
          <w:rtl/>
        </w:rPr>
        <w:t xml:space="preserve"> </w:t>
      </w:r>
      <w:r>
        <w:rPr>
          <w:rFonts w:hint="cs"/>
          <w:rtl/>
        </w:rPr>
        <w:t xml:space="preserve">בתצהיר זה משמעות המונח "בעל זיקה" כהגדרתו בחוק עסקאות גופים ציבוריים התשל"ו </w:t>
      </w:r>
      <w:r>
        <w:rPr>
          <w:rtl/>
        </w:rPr>
        <w:t>–</w:t>
      </w:r>
      <w:r>
        <w:rPr>
          <w:rFonts w:hint="cs"/>
          <w:rtl/>
        </w:rPr>
        <w:t xml:space="preserve"> 1976.  </w:t>
      </w:r>
    </w:p>
  </w:footnote>
  <w:footnote w:id="2">
    <w:p w14:paraId="0CF95B3D" w14:textId="77777777" w:rsidR="008F1C74" w:rsidRDefault="008F1C74">
      <w:pPr>
        <w:pStyle w:val="afff8"/>
      </w:pPr>
      <w:r>
        <w:rPr>
          <w:rStyle w:val="afffd"/>
        </w:rPr>
        <w:footnoteRef/>
      </w:r>
      <w:r>
        <w:rPr>
          <w:rtl/>
        </w:rPr>
        <w:t xml:space="preserve"> </w:t>
      </w:r>
      <w:r>
        <w:rPr>
          <w:rFonts w:hint="cs"/>
          <w:rtl/>
        </w:rPr>
        <w:t xml:space="preserve">לעניין תאגיד, שיקום ייבחן, בין היתר, באימוץ אמצעי ציות, בקרה ואכיפה אפקטיביים.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6178A262">
      <w:start w:val="1"/>
      <w:numFmt w:val="bullet"/>
      <w:lvlText w:val=""/>
      <w:lvlJc w:val="left"/>
      <w:pPr>
        <w:ind w:left="720" w:hanging="360"/>
      </w:pPr>
      <w:rPr>
        <w:rFonts w:ascii="Symbol" w:hAnsi="Symbol" w:hint="default"/>
      </w:rPr>
    </w:lvl>
    <w:lvl w:ilvl="1" w:tplc="1F2E9010" w:tentative="1">
      <w:start w:val="1"/>
      <w:numFmt w:val="bullet"/>
      <w:lvlText w:val="o"/>
      <w:lvlJc w:val="left"/>
      <w:pPr>
        <w:ind w:left="1440" w:hanging="360"/>
      </w:pPr>
      <w:rPr>
        <w:rFonts w:ascii="Courier New" w:hAnsi="Courier New" w:cs="Courier New" w:hint="default"/>
      </w:rPr>
    </w:lvl>
    <w:lvl w:ilvl="2" w:tplc="19760284" w:tentative="1">
      <w:start w:val="1"/>
      <w:numFmt w:val="bullet"/>
      <w:lvlText w:val=""/>
      <w:lvlJc w:val="left"/>
      <w:pPr>
        <w:ind w:left="2160" w:hanging="360"/>
      </w:pPr>
      <w:rPr>
        <w:rFonts w:ascii="Wingdings" w:hAnsi="Wingdings" w:hint="default"/>
      </w:rPr>
    </w:lvl>
    <w:lvl w:ilvl="3" w:tplc="C1183C08">
      <w:start w:val="1"/>
      <w:numFmt w:val="bullet"/>
      <w:lvlText w:val=""/>
      <w:lvlJc w:val="left"/>
      <w:pPr>
        <w:ind w:left="2880" w:hanging="360"/>
      </w:pPr>
      <w:rPr>
        <w:rFonts w:ascii="Symbol" w:hAnsi="Symbol" w:hint="default"/>
      </w:rPr>
    </w:lvl>
    <w:lvl w:ilvl="4" w:tplc="74D22330" w:tentative="1">
      <w:start w:val="1"/>
      <w:numFmt w:val="bullet"/>
      <w:lvlText w:val="o"/>
      <w:lvlJc w:val="left"/>
      <w:pPr>
        <w:ind w:left="3600" w:hanging="360"/>
      </w:pPr>
      <w:rPr>
        <w:rFonts w:ascii="Courier New" w:hAnsi="Courier New" w:cs="Courier New" w:hint="default"/>
      </w:rPr>
    </w:lvl>
    <w:lvl w:ilvl="5" w:tplc="442C9700">
      <w:start w:val="1"/>
      <w:numFmt w:val="bullet"/>
      <w:pStyle w:val="60"/>
      <w:lvlText w:val=""/>
      <w:lvlJc w:val="left"/>
      <w:pPr>
        <w:ind w:left="4320" w:hanging="360"/>
      </w:pPr>
      <w:rPr>
        <w:rFonts w:ascii="Wingdings" w:hAnsi="Wingdings" w:hint="default"/>
      </w:rPr>
    </w:lvl>
    <w:lvl w:ilvl="6" w:tplc="7C568240">
      <w:start w:val="1"/>
      <w:numFmt w:val="bullet"/>
      <w:pStyle w:val="7"/>
      <w:lvlText w:val=""/>
      <w:lvlJc w:val="left"/>
      <w:pPr>
        <w:ind w:left="5040" w:hanging="360"/>
      </w:pPr>
      <w:rPr>
        <w:rFonts w:ascii="Symbol" w:hAnsi="Symbol" w:hint="default"/>
      </w:rPr>
    </w:lvl>
    <w:lvl w:ilvl="7" w:tplc="38289E2C" w:tentative="1">
      <w:start w:val="1"/>
      <w:numFmt w:val="bullet"/>
      <w:lvlText w:val="o"/>
      <w:lvlJc w:val="left"/>
      <w:pPr>
        <w:ind w:left="5760" w:hanging="360"/>
      </w:pPr>
      <w:rPr>
        <w:rFonts w:ascii="Courier New" w:hAnsi="Courier New" w:cs="Courier New" w:hint="default"/>
      </w:rPr>
    </w:lvl>
    <w:lvl w:ilvl="8" w:tplc="717E8E1E"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5C161B22">
      <w:start w:val="1"/>
      <w:numFmt w:val="hebrew1"/>
      <w:pStyle w:val="-"/>
      <w:lvlText w:val="%1."/>
      <w:lvlJc w:val="center"/>
      <w:pPr>
        <w:tabs>
          <w:tab w:val="num" w:pos="227"/>
        </w:tabs>
        <w:ind w:left="227" w:hanging="227"/>
      </w:pPr>
      <w:rPr>
        <w:rFonts w:hint="default"/>
        <w:color w:val="auto"/>
        <w:lang w:val="en-US"/>
      </w:rPr>
    </w:lvl>
    <w:lvl w:ilvl="1" w:tplc="35D471EE">
      <w:start w:val="1"/>
      <w:numFmt w:val="lowerLetter"/>
      <w:lvlText w:val="%2."/>
      <w:lvlJc w:val="left"/>
      <w:pPr>
        <w:tabs>
          <w:tab w:val="num" w:pos="1440"/>
        </w:tabs>
        <w:ind w:left="1440" w:hanging="360"/>
      </w:pPr>
    </w:lvl>
    <w:lvl w:ilvl="2" w:tplc="344839E4" w:tentative="1">
      <w:start w:val="1"/>
      <w:numFmt w:val="lowerRoman"/>
      <w:lvlText w:val="%3."/>
      <w:lvlJc w:val="right"/>
      <w:pPr>
        <w:tabs>
          <w:tab w:val="num" w:pos="2160"/>
        </w:tabs>
        <w:ind w:left="2160" w:hanging="180"/>
      </w:pPr>
    </w:lvl>
    <w:lvl w:ilvl="3" w:tplc="30EC46A6" w:tentative="1">
      <w:start w:val="1"/>
      <w:numFmt w:val="decimal"/>
      <w:lvlText w:val="%4."/>
      <w:lvlJc w:val="left"/>
      <w:pPr>
        <w:tabs>
          <w:tab w:val="num" w:pos="2880"/>
        </w:tabs>
        <w:ind w:left="2880" w:hanging="360"/>
      </w:pPr>
    </w:lvl>
    <w:lvl w:ilvl="4" w:tplc="CB0E85FC" w:tentative="1">
      <w:start w:val="1"/>
      <w:numFmt w:val="lowerLetter"/>
      <w:lvlText w:val="%5."/>
      <w:lvlJc w:val="left"/>
      <w:pPr>
        <w:tabs>
          <w:tab w:val="num" w:pos="3600"/>
        </w:tabs>
        <w:ind w:left="3600" w:hanging="360"/>
      </w:pPr>
    </w:lvl>
    <w:lvl w:ilvl="5" w:tplc="7A00DF34" w:tentative="1">
      <w:start w:val="1"/>
      <w:numFmt w:val="lowerRoman"/>
      <w:lvlText w:val="%6."/>
      <w:lvlJc w:val="right"/>
      <w:pPr>
        <w:tabs>
          <w:tab w:val="num" w:pos="4320"/>
        </w:tabs>
        <w:ind w:left="4320" w:hanging="180"/>
      </w:pPr>
    </w:lvl>
    <w:lvl w:ilvl="6" w:tplc="524ED534" w:tentative="1">
      <w:start w:val="1"/>
      <w:numFmt w:val="decimal"/>
      <w:lvlText w:val="%7."/>
      <w:lvlJc w:val="left"/>
      <w:pPr>
        <w:tabs>
          <w:tab w:val="num" w:pos="5040"/>
        </w:tabs>
        <w:ind w:left="5040" w:hanging="360"/>
      </w:pPr>
    </w:lvl>
    <w:lvl w:ilvl="7" w:tplc="EAD22386" w:tentative="1">
      <w:start w:val="1"/>
      <w:numFmt w:val="lowerLetter"/>
      <w:lvlText w:val="%8."/>
      <w:lvlJc w:val="left"/>
      <w:pPr>
        <w:tabs>
          <w:tab w:val="num" w:pos="5760"/>
        </w:tabs>
        <w:ind w:left="5760" w:hanging="360"/>
      </w:pPr>
    </w:lvl>
    <w:lvl w:ilvl="8" w:tplc="538CA708"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1EF3494"/>
    <w:multiLevelType w:val="hybridMultilevel"/>
    <w:tmpl w:val="92A8C3BE"/>
    <w:lvl w:ilvl="0" w:tplc="FFFFFFFF">
      <w:start w:val="1"/>
      <w:numFmt w:val="decimal"/>
      <w:lvlText w:val="%1."/>
      <w:lvlJc w:val="left"/>
      <w:pPr>
        <w:ind w:left="720" w:hanging="360"/>
      </w:pPr>
      <w:rPr>
        <w:rFonts w:hint="default"/>
        <w:b w:val="0"/>
        <w:bCs w:val="0"/>
      </w:rPr>
    </w:lvl>
    <w:lvl w:ilvl="1" w:tplc="FFFFFFFF">
      <w:start w:val="1"/>
      <w:numFmt w:val="hebrew1"/>
      <w:lvlText w:val="%2."/>
      <w:lvlJc w:val="center"/>
      <w:pPr>
        <w:ind w:left="644" w:hanging="360"/>
      </w:pPr>
      <w:rPr>
        <w:b w:val="0"/>
        <w:bCs w:val="0"/>
      </w:rPr>
    </w:lvl>
    <w:lvl w:ilvl="2" w:tplc="9CC80EB0">
      <w:start w:val="4"/>
      <w:numFmt w:val="bullet"/>
      <w:lvlText w:val="-"/>
      <w:lvlJc w:val="left"/>
      <w:pPr>
        <w:ind w:left="747" w:hanging="180"/>
      </w:pPr>
      <w:rPr>
        <w:rFonts w:ascii="Times New Roman" w:eastAsia="Times New Roman" w:hAnsi="Times New Roman" w:cs="David" w:hint="default"/>
        <w:lang w:val="en-US"/>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234D51"/>
    <w:multiLevelType w:val="hybridMultilevel"/>
    <w:tmpl w:val="3740E2A6"/>
    <w:lvl w:ilvl="0" w:tplc="C3763A0C">
      <w:start w:val="1"/>
      <w:numFmt w:val="decimal"/>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0900A3E0">
      <w:start w:val="1"/>
      <w:numFmt w:val="bullet"/>
      <w:pStyle w:val="ListBullet7"/>
      <w:lvlText w:val=""/>
      <w:lvlJc w:val="left"/>
      <w:pPr>
        <w:tabs>
          <w:tab w:val="num" w:pos="3240"/>
        </w:tabs>
        <w:ind w:left="3240" w:right="3240" w:hanging="360"/>
      </w:pPr>
      <w:rPr>
        <w:rFonts w:ascii="Symbol" w:hAnsi="Symbol" w:hint="default"/>
      </w:rPr>
    </w:lvl>
    <w:lvl w:ilvl="1" w:tplc="38C2CD3C" w:tentative="1">
      <w:start w:val="1"/>
      <w:numFmt w:val="bullet"/>
      <w:lvlText w:val="o"/>
      <w:lvlJc w:val="left"/>
      <w:pPr>
        <w:tabs>
          <w:tab w:val="num" w:pos="1440"/>
        </w:tabs>
        <w:ind w:left="1440" w:right="1440" w:hanging="360"/>
      </w:pPr>
      <w:rPr>
        <w:rFonts w:ascii="Courier New" w:hAnsi="Courier New" w:hint="default"/>
      </w:rPr>
    </w:lvl>
    <w:lvl w:ilvl="2" w:tplc="246E1D1C" w:tentative="1">
      <w:start w:val="1"/>
      <w:numFmt w:val="bullet"/>
      <w:lvlText w:val=""/>
      <w:lvlJc w:val="left"/>
      <w:pPr>
        <w:tabs>
          <w:tab w:val="num" w:pos="2160"/>
        </w:tabs>
        <w:ind w:left="2160" w:right="2160" w:hanging="360"/>
      </w:pPr>
      <w:rPr>
        <w:rFonts w:ascii="Wingdings" w:hAnsi="Wingdings" w:hint="default"/>
      </w:rPr>
    </w:lvl>
    <w:lvl w:ilvl="3" w:tplc="1B9202A4" w:tentative="1">
      <w:start w:val="1"/>
      <w:numFmt w:val="bullet"/>
      <w:lvlText w:val=""/>
      <w:lvlJc w:val="left"/>
      <w:pPr>
        <w:tabs>
          <w:tab w:val="num" w:pos="2880"/>
        </w:tabs>
        <w:ind w:left="2880" w:right="2880" w:hanging="360"/>
      </w:pPr>
      <w:rPr>
        <w:rFonts w:ascii="Symbol" w:hAnsi="Symbol" w:hint="default"/>
      </w:rPr>
    </w:lvl>
    <w:lvl w:ilvl="4" w:tplc="C1AA2FA2" w:tentative="1">
      <w:start w:val="1"/>
      <w:numFmt w:val="bullet"/>
      <w:lvlText w:val="o"/>
      <w:lvlJc w:val="left"/>
      <w:pPr>
        <w:tabs>
          <w:tab w:val="num" w:pos="3600"/>
        </w:tabs>
        <w:ind w:left="3600" w:right="3600" w:hanging="360"/>
      </w:pPr>
      <w:rPr>
        <w:rFonts w:ascii="Courier New" w:hAnsi="Courier New" w:hint="default"/>
      </w:rPr>
    </w:lvl>
    <w:lvl w:ilvl="5" w:tplc="B3EE4E52" w:tentative="1">
      <w:start w:val="1"/>
      <w:numFmt w:val="bullet"/>
      <w:lvlText w:val=""/>
      <w:lvlJc w:val="left"/>
      <w:pPr>
        <w:tabs>
          <w:tab w:val="num" w:pos="4320"/>
        </w:tabs>
        <w:ind w:left="4320" w:right="4320" w:hanging="360"/>
      </w:pPr>
      <w:rPr>
        <w:rFonts w:ascii="Wingdings" w:hAnsi="Wingdings" w:hint="default"/>
      </w:rPr>
    </w:lvl>
    <w:lvl w:ilvl="6" w:tplc="168C569E" w:tentative="1">
      <w:start w:val="1"/>
      <w:numFmt w:val="bullet"/>
      <w:lvlText w:val=""/>
      <w:lvlJc w:val="left"/>
      <w:pPr>
        <w:tabs>
          <w:tab w:val="num" w:pos="5040"/>
        </w:tabs>
        <w:ind w:left="5040" w:right="5040" w:hanging="360"/>
      </w:pPr>
      <w:rPr>
        <w:rFonts w:ascii="Symbol" w:hAnsi="Symbol" w:hint="default"/>
      </w:rPr>
    </w:lvl>
    <w:lvl w:ilvl="7" w:tplc="6546B5EC" w:tentative="1">
      <w:start w:val="1"/>
      <w:numFmt w:val="bullet"/>
      <w:lvlText w:val="o"/>
      <w:lvlJc w:val="left"/>
      <w:pPr>
        <w:tabs>
          <w:tab w:val="num" w:pos="5760"/>
        </w:tabs>
        <w:ind w:left="5760" w:right="5760" w:hanging="360"/>
      </w:pPr>
      <w:rPr>
        <w:rFonts w:ascii="Courier New" w:hAnsi="Courier New" w:hint="default"/>
      </w:rPr>
    </w:lvl>
    <w:lvl w:ilvl="8" w:tplc="A3464E9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7F3ABC"/>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15DC0BFE">
      <w:start w:val="1"/>
      <w:numFmt w:val="hebrew1"/>
      <w:pStyle w:val="a3"/>
      <w:lvlText w:val="%1."/>
      <w:lvlJc w:val="center"/>
      <w:pPr>
        <w:tabs>
          <w:tab w:val="num" w:pos="360"/>
        </w:tabs>
        <w:ind w:left="360" w:right="1117" w:hanging="360"/>
      </w:pPr>
    </w:lvl>
    <w:lvl w:ilvl="1" w:tplc="9200AE4C">
      <w:start w:val="1"/>
      <w:numFmt w:val="decimal"/>
      <w:lvlText w:val="%2."/>
      <w:lvlJc w:val="left"/>
      <w:pPr>
        <w:tabs>
          <w:tab w:val="num" w:pos="1440"/>
        </w:tabs>
        <w:ind w:left="1440" w:hanging="360"/>
      </w:pPr>
    </w:lvl>
    <w:lvl w:ilvl="2" w:tplc="23245DB4" w:tentative="1">
      <w:start w:val="1"/>
      <w:numFmt w:val="lowerRoman"/>
      <w:lvlText w:val="%3."/>
      <w:lvlJc w:val="right"/>
      <w:pPr>
        <w:tabs>
          <w:tab w:val="num" w:pos="2160"/>
        </w:tabs>
        <w:ind w:left="2160" w:hanging="180"/>
      </w:pPr>
    </w:lvl>
    <w:lvl w:ilvl="3" w:tplc="5484D47C" w:tentative="1">
      <w:start w:val="1"/>
      <w:numFmt w:val="decimal"/>
      <w:lvlText w:val="%4."/>
      <w:lvlJc w:val="left"/>
      <w:pPr>
        <w:tabs>
          <w:tab w:val="num" w:pos="2880"/>
        </w:tabs>
        <w:ind w:left="2880" w:hanging="360"/>
      </w:pPr>
    </w:lvl>
    <w:lvl w:ilvl="4" w:tplc="562410C4" w:tentative="1">
      <w:start w:val="1"/>
      <w:numFmt w:val="lowerLetter"/>
      <w:lvlText w:val="%5."/>
      <w:lvlJc w:val="left"/>
      <w:pPr>
        <w:tabs>
          <w:tab w:val="num" w:pos="3600"/>
        </w:tabs>
        <w:ind w:left="3600" w:hanging="360"/>
      </w:pPr>
    </w:lvl>
    <w:lvl w:ilvl="5" w:tplc="6FFED608" w:tentative="1">
      <w:start w:val="1"/>
      <w:numFmt w:val="lowerRoman"/>
      <w:lvlText w:val="%6."/>
      <w:lvlJc w:val="right"/>
      <w:pPr>
        <w:tabs>
          <w:tab w:val="num" w:pos="4320"/>
        </w:tabs>
        <w:ind w:left="4320" w:hanging="180"/>
      </w:pPr>
    </w:lvl>
    <w:lvl w:ilvl="6" w:tplc="7A602358" w:tentative="1">
      <w:start w:val="1"/>
      <w:numFmt w:val="decimal"/>
      <w:lvlText w:val="%7."/>
      <w:lvlJc w:val="left"/>
      <w:pPr>
        <w:tabs>
          <w:tab w:val="num" w:pos="5040"/>
        </w:tabs>
        <w:ind w:left="5040" w:hanging="360"/>
      </w:pPr>
    </w:lvl>
    <w:lvl w:ilvl="7" w:tplc="69B6F442" w:tentative="1">
      <w:start w:val="1"/>
      <w:numFmt w:val="lowerLetter"/>
      <w:lvlText w:val="%8."/>
      <w:lvlJc w:val="left"/>
      <w:pPr>
        <w:tabs>
          <w:tab w:val="num" w:pos="5760"/>
        </w:tabs>
        <w:ind w:left="5760" w:hanging="360"/>
      </w:pPr>
    </w:lvl>
    <w:lvl w:ilvl="8" w:tplc="39442E06"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F2CCB3C">
      <w:start w:val="3"/>
      <w:numFmt w:val="bullet"/>
      <w:lvlText w:val="-"/>
      <w:lvlJc w:val="left"/>
      <w:pPr>
        <w:ind w:left="746" w:hanging="360"/>
      </w:pPr>
      <w:rPr>
        <w:rFonts w:ascii="Times New Roman" w:eastAsia="Times New Roman" w:hAnsi="Times New Roman" w:cs="David" w:hint="default"/>
      </w:rPr>
    </w:lvl>
    <w:lvl w:ilvl="1" w:tplc="3D287268" w:tentative="1">
      <w:start w:val="1"/>
      <w:numFmt w:val="bullet"/>
      <w:pStyle w:val="21"/>
      <w:lvlText w:val="o"/>
      <w:lvlJc w:val="left"/>
      <w:pPr>
        <w:ind w:left="1466" w:hanging="360"/>
      </w:pPr>
      <w:rPr>
        <w:rFonts w:ascii="Courier New" w:hAnsi="Courier New" w:cs="Courier New" w:hint="default"/>
      </w:rPr>
    </w:lvl>
    <w:lvl w:ilvl="2" w:tplc="7D9C5274" w:tentative="1">
      <w:start w:val="1"/>
      <w:numFmt w:val="bullet"/>
      <w:lvlText w:val=""/>
      <w:lvlJc w:val="left"/>
      <w:pPr>
        <w:ind w:left="2186" w:hanging="360"/>
      </w:pPr>
      <w:rPr>
        <w:rFonts w:ascii="Wingdings" w:hAnsi="Wingdings" w:hint="default"/>
      </w:rPr>
    </w:lvl>
    <w:lvl w:ilvl="3" w:tplc="89BEAEDE" w:tentative="1">
      <w:start w:val="1"/>
      <w:numFmt w:val="bullet"/>
      <w:lvlText w:val=""/>
      <w:lvlJc w:val="left"/>
      <w:pPr>
        <w:ind w:left="2906" w:hanging="360"/>
      </w:pPr>
      <w:rPr>
        <w:rFonts w:ascii="Symbol" w:hAnsi="Symbol" w:hint="default"/>
      </w:rPr>
    </w:lvl>
    <w:lvl w:ilvl="4" w:tplc="2670DCA2" w:tentative="1">
      <w:start w:val="1"/>
      <w:numFmt w:val="bullet"/>
      <w:lvlText w:val="o"/>
      <w:lvlJc w:val="left"/>
      <w:pPr>
        <w:ind w:left="3626" w:hanging="360"/>
      </w:pPr>
      <w:rPr>
        <w:rFonts w:ascii="Courier New" w:hAnsi="Courier New" w:cs="Courier New" w:hint="default"/>
      </w:rPr>
    </w:lvl>
    <w:lvl w:ilvl="5" w:tplc="DB18CF18" w:tentative="1">
      <w:start w:val="1"/>
      <w:numFmt w:val="bullet"/>
      <w:lvlText w:val=""/>
      <w:lvlJc w:val="left"/>
      <w:pPr>
        <w:ind w:left="4346" w:hanging="360"/>
      </w:pPr>
      <w:rPr>
        <w:rFonts w:ascii="Wingdings" w:hAnsi="Wingdings" w:hint="default"/>
      </w:rPr>
    </w:lvl>
    <w:lvl w:ilvl="6" w:tplc="80409EE4" w:tentative="1">
      <w:start w:val="1"/>
      <w:numFmt w:val="bullet"/>
      <w:lvlText w:val=""/>
      <w:lvlJc w:val="left"/>
      <w:pPr>
        <w:ind w:left="5066" w:hanging="360"/>
      </w:pPr>
      <w:rPr>
        <w:rFonts w:ascii="Symbol" w:hAnsi="Symbol" w:hint="default"/>
      </w:rPr>
    </w:lvl>
    <w:lvl w:ilvl="7" w:tplc="135E4AAA" w:tentative="1">
      <w:start w:val="1"/>
      <w:numFmt w:val="bullet"/>
      <w:lvlText w:val="o"/>
      <w:lvlJc w:val="left"/>
      <w:pPr>
        <w:ind w:left="5786" w:hanging="360"/>
      </w:pPr>
      <w:rPr>
        <w:rFonts w:ascii="Courier New" w:hAnsi="Courier New" w:cs="Courier New" w:hint="default"/>
      </w:rPr>
    </w:lvl>
    <w:lvl w:ilvl="8" w:tplc="C76614F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CB3C6AA4">
      <w:start w:val="1"/>
      <w:numFmt w:val="decimal"/>
      <w:lvlText w:val="%1."/>
      <w:lvlJc w:val="left"/>
      <w:pPr>
        <w:tabs>
          <w:tab w:val="num" w:pos="720"/>
        </w:tabs>
        <w:ind w:left="720" w:hanging="360"/>
      </w:pPr>
      <w:rPr>
        <w:rFonts w:ascii="David" w:hAnsi="David" w:cs="David" w:hint="default"/>
      </w:rPr>
    </w:lvl>
    <w:lvl w:ilvl="1" w:tplc="866C66A8">
      <w:start w:val="1"/>
      <w:numFmt w:val="lowerLetter"/>
      <w:lvlText w:val="%2."/>
      <w:lvlJc w:val="left"/>
      <w:pPr>
        <w:tabs>
          <w:tab w:val="num" w:pos="1440"/>
        </w:tabs>
        <w:ind w:left="1440" w:hanging="360"/>
      </w:pPr>
      <w:rPr>
        <w:rFonts w:cs="Times New Roman"/>
      </w:rPr>
    </w:lvl>
    <w:lvl w:ilvl="2" w:tplc="CF7694B0">
      <w:start w:val="1"/>
      <w:numFmt w:val="lowerRoman"/>
      <w:lvlText w:val="%3."/>
      <w:lvlJc w:val="right"/>
      <w:pPr>
        <w:tabs>
          <w:tab w:val="num" w:pos="2160"/>
        </w:tabs>
        <w:ind w:left="2160" w:hanging="180"/>
      </w:pPr>
      <w:rPr>
        <w:rFonts w:cs="Times New Roman"/>
      </w:rPr>
    </w:lvl>
    <w:lvl w:ilvl="3" w:tplc="B178F05E">
      <w:start w:val="1"/>
      <w:numFmt w:val="decimal"/>
      <w:lvlText w:val="%4."/>
      <w:lvlJc w:val="left"/>
      <w:pPr>
        <w:tabs>
          <w:tab w:val="num" w:pos="2880"/>
        </w:tabs>
        <w:ind w:left="2880" w:hanging="360"/>
      </w:pPr>
      <w:rPr>
        <w:rFonts w:cs="Times New Roman"/>
      </w:rPr>
    </w:lvl>
    <w:lvl w:ilvl="4" w:tplc="D7B28016">
      <w:start w:val="1"/>
      <w:numFmt w:val="lowerLetter"/>
      <w:pStyle w:val="5-0"/>
      <w:lvlText w:val="%5."/>
      <w:lvlJc w:val="left"/>
      <w:pPr>
        <w:tabs>
          <w:tab w:val="num" w:pos="3600"/>
        </w:tabs>
        <w:ind w:left="3600" w:hanging="360"/>
      </w:pPr>
      <w:rPr>
        <w:rFonts w:cs="Times New Roman"/>
      </w:rPr>
    </w:lvl>
    <w:lvl w:ilvl="5" w:tplc="6DFA87C4">
      <w:start w:val="1"/>
      <w:numFmt w:val="lowerRoman"/>
      <w:lvlText w:val="%6."/>
      <w:lvlJc w:val="right"/>
      <w:pPr>
        <w:tabs>
          <w:tab w:val="num" w:pos="4320"/>
        </w:tabs>
        <w:ind w:left="4320" w:hanging="180"/>
      </w:pPr>
      <w:rPr>
        <w:rFonts w:cs="Times New Roman"/>
      </w:rPr>
    </w:lvl>
    <w:lvl w:ilvl="6" w:tplc="08D07F3C">
      <w:start w:val="1"/>
      <w:numFmt w:val="decimal"/>
      <w:pStyle w:val="7-1"/>
      <w:lvlText w:val="%7."/>
      <w:lvlJc w:val="left"/>
      <w:pPr>
        <w:tabs>
          <w:tab w:val="num" w:pos="5040"/>
        </w:tabs>
        <w:ind w:left="5040" w:hanging="360"/>
      </w:pPr>
      <w:rPr>
        <w:rFonts w:cs="Times New Roman"/>
      </w:rPr>
    </w:lvl>
    <w:lvl w:ilvl="7" w:tplc="A50439D0">
      <w:start w:val="1"/>
      <w:numFmt w:val="lowerLetter"/>
      <w:lvlText w:val="%8."/>
      <w:lvlJc w:val="left"/>
      <w:pPr>
        <w:tabs>
          <w:tab w:val="num" w:pos="5760"/>
        </w:tabs>
        <w:ind w:left="5760" w:hanging="360"/>
      </w:pPr>
      <w:rPr>
        <w:rFonts w:cs="Times New Roman"/>
      </w:rPr>
    </w:lvl>
    <w:lvl w:ilvl="8" w:tplc="49221ABC">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6650CCB"/>
    <w:multiLevelType w:val="hybridMultilevel"/>
    <w:tmpl w:val="B3B2404C"/>
    <w:lvl w:ilvl="0" w:tplc="26EA6B90">
      <w:start w:val="1"/>
      <w:numFmt w:val="hebrew1"/>
      <w:lvlText w:val="%1."/>
      <w:lvlJc w:val="left"/>
      <w:pPr>
        <w:ind w:left="432" w:hanging="360"/>
      </w:pPr>
      <w:rPr>
        <w:rFonts w:hint="default"/>
        <w:b w:val="0"/>
        <w:bCs w:val="0"/>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4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4" w15:restartNumberingAfterBreak="0">
    <w:nsid w:val="3A3D0519"/>
    <w:multiLevelType w:val="hybridMultilevel"/>
    <w:tmpl w:val="0F5EED6A"/>
    <w:name w:val="listhnumber4322322232223322222222232"/>
    <w:lvl w:ilvl="0" w:tplc="2D4AD454">
      <w:start w:val="1"/>
      <w:numFmt w:val="bullet"/>
      <w:lvlText w:val=""/>
      <w:lvlJc w:val="left"/>
      <w:pPr>
        <w:tabs>
          <w:tab w:val="num" w:pos="360"/>
        </w:tabs>
        <w:ind w:left="360" w:hanging="360"/>
      </w:pPr>
      <w:rPr>
        <w:rFonts w:ascii="Symbol" w:hAnsi="Symbol" w:hint="default"/>
      </w:rPr>
    </w:lvl>
    <w:lvl w:ilvl="1" w:tplc="207A5EA4">
      <w:start w:val="1"/>
      <w:numFmt w:val="bullet"/>
      <w:lvlText w:val="o"/>
      <w:lvlJc w:val="left"/>
      <w:pPr>
        <w:tabs>
          <w:tab w:val="num" w:pos="1080"/>
        </w:tabs>
        <w:ind w:left="1080" w:hanging="360"/>
      </w:pPr>
      <w:rPr>
        <w:rFonts w:ascii="Courier New" w:hAnsi="Courier New" w:cs="Courier New" w:hint="default"/>
      </w:rPr>
    </w:lvl>
    <w:lvl w:ilvl="2" w:tplc="2C984120">
      <w:start w:val="1"/>
      <w:numFmt w:val="bullet"/>
      <w:lvlText w:val=""/>
      <w:lvlJc w:val="left"/>
      <w:pPr>
        <w:tabs>
          <w:tab w:val="num" w:pos="1800"/>
        </w:tabs>
        <w:ind w:left="1800" w:hanging="360"/>
      </w:pPr>
      <w:rPr>
        <w:rFonts w:ascii="Wingdings" w:hAnsi="Wingdings" w:hint="default"/>
      </w:rPr>
    </w:lvl>
    <w:lvl w:ilvl="3" w:tplc="E4B0E042">
      <w:start w:val="1"/>
      <w:numFmt w:val="bullet"/>
      <w:lvlText w:val=""/>
      <w:lvlJc w:val="left"/>
      <w:pPr>
        <w:tabs>
          <w:tab w:val="num" w:pos="2520"/>
        </w:tabs>
        <w:ind w:left="2520" w:hanging="360"/>
      </w:pPr>
      <w:rPr>
        <w:rFonts w:ascii="Symbol" w:hAnsi="Symbol" w:hint="default"/>
      </w:rPr>
    </w:lvl>
    <w:lvl w:ilvl="4" w:tplc="C04CB1B4">
      <w:start w:val="1"/>
      <w:numFmt w:val="bullet"/>
      <w:lvlText w:val="o"/>
      <w:lvlJc w:val="left"/>
      <w:pPr>
        <w:tabs>
          <w:tab w:val="num" w:pos="3240"/>
        </w:tabs>
        <w:ind w:left="3240" w:hanging="360"/>
      </w:pPr>
      <w:rPr>
        <w:rFonts w:ascii="Courier New" w:hAnsi="Courier New" w:cs="Courier New" w:hint="default"/>
      </w:rPr>
    </w:lvl>
    <w:lvl w:ilvl="5" w:tplc="E6F2949E" w:tentative="1">
      <w:start w:val="1"/>
      <w:numFmt w:val="bullet"/>
      <w:lvlText w:val=""/>
      <w:lvlJc w:val="left"/>
      <w:pPr>
        <w:tabs>
          <w:tab w:val="num" w:pos="3960"/>
        </w:tabs>
        <w:ind w:left="3960" w:hanging="360"/>
      </w:pPr>
      <w:rPr>
        <w:rFonts w:ascii="Wingdings" w:hAnsi="Wingdings" w:hint="default"/>
      </w:rPr>
    </w:lvl>
    <w:lvl w:ilvl="6" w:tplc="00B4389A" w:tentative="1">
      <w:start w:val="1"/>
      <w:numFmt w:val="bullet"/>
      <w:lvlText w:val=""/>
      <w:lvlJc w:val="left"/>
      <w:pPr>
        <w:tabs>
          <w:tab w:val="num" w:pos="4680"/>
        </w:tabs>
        <w:ind w:left="4680" w:hanging="360"/>
      </w:pPr>
      <w:rPr>
        <w:rFonts w:ascii="Symbol" w:hAnsi="Symbol" w:hint="default"/>
      </w:rPr>
    </w:lvl>
    <w:lvl w:ilvl="7" w:tplc="DB12D346" w:tentative="1">
      <w:start w:val="1"/>
      <w:numFmt w:val="bullet"/>
      <w:lvlText w:val="o"/>
      <w:lvlJc w:val="left"/>
      <w:pPr>
        <w:tabs>
          <w:tab w:val="num" w:pos="5400"/>
        </w:tabs>
        <w:ind w:left="5400" w:hanging="360"/>
      </w:pPr>
      <w:rPr>
        <w:rFonts w:ascii="Courier New" w:hAnsi="Courier New" w:cs="Courier New" w:hint="default"/>
      </w:rPr>
    </w:lvl>
    <w:lvl w:ilvl="8" w:tplc="AC7449AC"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136752B"/>
    <w:multiLevelType w:val="hybridMultilevel"/>
    <w:tmpl w:val="1130B9D4"/>
    <w:lvl w:ilvl="0" w:tplc="852C838A">
      <w:start w:val="1"/>
      <w:numFmt w:val="bullet"/>
      <w:pStyle w:val="Bullets-4-English"/>
      <w:lvlText w:val=""/>
      <w:lvlJc w:val="left"/>
      <w:pPr>
        <w:tabs>
          <w:tab w:val="num" w:pos="1063"/>
        </w:tabs>
        <w:ind w:left="1063" w:hanging="360"/>
      </w:pPr>
      <w:rPr>
        <w:rFonts w:ascii="Symbol" w:hAnsi="Symbol" w:hint="default"/>
        <w:color w:val="auto"/>
      </w:rPr>
    </w:lvl>
    <w:lvl w:ilvl="1" w:tplc="AF10A000">
      <w:start w:val="1"/>
      <w:numFmt w:val="bullet"/>
      <w:lvlText w:val="o"/>
      <w:lvlJc w:val="left"/>
      <w:pPr>
        <w:tabs>
          <w:tab w:val="num" w:pos="1423"/>
        </w:tabs>
        <w:ind w:left="1423" w:hanging="360"/>
      </w:pPr>
      <w:rPr>
        <w:rFonts w:ascii="Courier New" w:hAnsi="Courier New" w:cs="Courier New" w:hint="default"/>
      </w:rPr>
    </w:lvl>
    <w:lvl w:ilvl="2" w:tplc="94B2F71E">
      <w:start w:val="1"/>
      <w:numFmt w:val="bullet"/>
      <w:lvlText w:val=""/>
      <w:lvlJc w:val="left"/>
      <w:pPr>
        <w:tabs>
          <w:tab w:val="num" w:pos="2143"/>
        </w:tabs>
        <w:ind w:left="2143" w:hanging="360"/>
      </w:pPr>
      <w:rPr>
        <w:rFonts w:ascii="Wingdings" w:hAnsi="Wingdings" w:hint="default"/>
      </w:rPr>
    </w:lvl>
    <w:lvl w:ilvl="3" w:tplc="004843CA" w:tentative="1">
      <w:start w:val="1"/>
      <w:numFmt w:val="bullet"/>
      <w:lvlText w:val=""/>
      <w:lvlJc w:val="left"/>
      <w:pPr>
        <w:tabs>
          <w:tab w:val="num" w:pos="2863"/>
        </w:tabs>
        <w:ind w:left="2863" w:hanging="360"/>
      </w:pPr>
      <w:rPr>
        <w:rFonts w:ascii="Symbol" w:hAnsi="Symbol" w:hint="default"/>
      </w:rPr>
    </w:lvl>
    <w:lvl w:ilvl="4" w:tplc="187CAC28" w:tentative="1">
      <w:start w:val="1"/>
      <w:numFmt w:val="bullet"/>
      <w:lvlText w:val="o"/>
      <w:lvlJc w:val="left"/>
      <w:pPr>
        <w:tabs>
          <w:tab w:val="num" w:pos="3583"/>
        </w:tabs>
        <w:ind w:left="3583" w:hanging="360"/>
      </w:pPr>
      <w:rPr>
        <w:rFonts w:ascii="Courier New" w:hAnsi="Courier New" w:cs="Courier New" w:hint="default"/>
      </w:rPr>
    </w:lvl>
    <w:lvl w:ilvl="5" w:tplc="2022433C" w:tentative="1">
      <w:start w:val="1"/>
      <w:numFmt w:val="bullet"/>
      <w:lvlText w:val=""/>
      <w:lvlJc w:val="left"/>
      <w:pPr>
        <w:tabs>
          <w:tab w:val="num" w:pos="4303"/>
        </w:tabs>
        <w:ind w:left="4303" w:hanging="360"/>
      </w:pPr>
      <w:rPr>
        <w:rFonts w:ascii="Wingdings" w:hAnsi="Wingdings" w:hint="default"/>
      </w:rPr>
    </w:lvl>
    <w:lvl w:ilvl="6" w:tplc="BEB6F126" w:tentative="1">
      <w:start w:val="1"/>
      <w:numFmt w:val="bullet"/>
      <w:lvlText w:val=""/>
      <w:lvlJc w:val="left"/>
      <w:pPr>
        <w:tabs>
          <w:tab w:val="num" w:pos="5023"/>
        </w:tabs>
        <w:ind w:left="5023" w:hanging="360"/>
      </w:pPr>
      <w:rPr>
        <w:rFonts w:ascii="Symbol" w:hAnsi="Symbol" w:hint="default"/>
      </w:rPr>
    </w:lvl>
    <w:lvl w:ilvl="7" w:tplc="E37C8C64" w:tentative="1">
      <w:start w:val="1"/>
      <w:numFmt w:val="bullet"/>
      <w:lvlText w:val="o"/>
      <w:lvlJc w:val="left"/>
      <w:pPr>
        <w:tabs>
          <w:tab w:val="num" w:pos="5743"/>
        </w:tabs>
        <w:ind w:left="5743" w:hanging="360"/>
      </w:pPr>
      <w:rPr>
        <w:rFonts w:ascii="Courier New" w:hAnsi="Courier New" w:cs="Courier New" w:hint="default"/>
      </w:rPr>
    </w:lvl>
    <w:lvl w:ilvl="8" w:tplc="61486C80"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60F00FB"/>
    <w:multiLevelType w:val="hybridMultilevel"/>
    <w:tmpl w:val="614E588E"/>
    <w:lvl w:ilvl="0" w:tplc="019E54C4">
      <w:start w:val="1"/>
      <w:numFmt w:val="bullet"/>
      <w:lvlText w:val=""/>
      <w:lvlJc w:val="left"/>
      <w:pPr>
        <w:ind w:left="1509" w:hanging="360"/>
      </w:pPr>
      <w:rPr>
        <w:rFonts w:ascii="Symbol" w:eastAsia="Calibri" w:hAnsi="Symbol" w:cs="David" w:hint="default"/>
      </w:rPr>
    </w:lvl>
    <w:lvl w:ilvl="1" w:tplc="04090003" w:tentative="1">
      <w:start w:val="1"/>
      <w:numFmt w:val="bullet"/>
      <w:lvlText w:val="o"/>
      <w:lvlJc w:val="left"/>
      <w:pPr>
        <w:ind w:left="2229" w:hanging="360"/>
      </w:pPr>
      <w:rPr>
        <w:rFonts w:ascii="Courier New" w:hAnsi="Courier New" w:cs="Courier New" w:hint="default"/>
      </w:rPr>
    </w:lvl>
    <w:lvl w:ilvl="2" w:tplc="04090005" w:tentative="1">
      <w:start w:val="1"/>
      <w:numFmt w:val="bullet"/>
      <w:lvlText w:val=""/>
      <w:lvlJc w:val="left"/>
      <w:pPr>
        <w:ind w:left="2949" w:hanging="360"/>
      </w:pPr>
      <w:rPr>
        <w:rFonts w:ascii="Wingdings" w:hAnsi="Wingdings" w:hint="default"/>
      </w:rPr>
    </w:lvl>
    <w:lvl w:ilvl="3" w:tplc="04090001" w:tentative="1">
      <w:start w:val="1"/>
      <w:numFmt w:val="bullet"/>
      <w:lvlText w:val=""/>
      <w:lvlJc w:val="left"/>
      <w:pPr>
        <w:ind w:left="3669" w:hanging="360"/>
      </w:pPr>
      <w:rPr>
        <w:rFonts w:ascii="Symbol" w:hAnsi="Symbol" w:hint="default"/>
      </w:rPr>
    </w:lvl>
    <w:lvl w:ilvl="4" w:tplc="04090003" w:tentative="1">
      <w:start w:val="1"/>
      <w:numFmt w:val="bullet"/>
      <w:lvlText w:val="o"/>
      <w:lvlJc w:val="left"/>
      <w:pPr>
        <w:ind w:left="4389" w:hanging="360"/>
      </w:pPr>
      <w:rPr>
        <w:rFonts w:ascii="Courier New" w:hAnsi="Courier New" w:cs="Courier New" w:hint="default"/>
      </w:rPr>
    </w:lvl>
    <w:lvl w:ilvl="5" w:tplc="04090005" w:tentative="1">
      <w:start w:val="1"/>
      <w:numFmt w:val="bullet"/>
      <w:lvlText w:val=""/>
      <w:lvlJc w:val="left"/>
      <w:pPr>
        <w:ind w:left="5109" w:hanging="360"/>
      </w:pPr>
      <w:rPr>
        <w:rFonts w:ascii="Wingdings" w:hAnsi="Wingdings" w:hint="default"/>
      </w:rPr>
    </w:lvl>
    <w:lvl w:ilvl="6" w:tplc="04090001" w:tentative="1">
      <w:start w:val="1"/>
      <w:numFmt w:val="bullet"/>
      <w:lvlText w:val=""/>
      <w:lvlJc w:val="left"/>
      <w:pPr>
        <w:ind w:left="5829" w:hanging="360"/>
      </w:pPr>
      <w:rPr>
        <w:rFonts w:ascii="Symbol" w:hAnsi="Symbol" w:hint="default"/>
      </w:rPr>
    </w:lvl>
    <w:lvl w:ilvl="7" w:tplc="04090003" w:tentative="1">
      <w:start w:val="1"/>
      <w:numFmt w:val="bullet"/>
      <w:lvlText w:val="o"/>
      <w:lvlJc w:val="left"/>
      <w:pPr>
        <w:ind w:left="6549" w:hanging="360"/>
      </w:pPr>
      <w:rPr>
        <w:rFonts w:ascii="Courier New" w:hAnsi="Courier New" w:cs="Courier New" w:hint="default"/>
      </w:rPr>
    </w:lvl>
    <w:lvl w:ilvl="8" w:tplc="04090005" w:tentative="1">
      <w:start w:val="1"/>
      <w:numFmt w:val="bullet"/>
      <w:lvlText w:val=""/>
      <w:lvlJc w:val="left"/>
      <w:pPr>
        <w:ind w:left="7269" w:hanging="360"/>
      </w:pPr>
      <w:rPr>
        <w:rFonts w:ascii="Wingdings" w:hAnsi="Wingdings" w:hint="default"/>
      </w:rPr>
    </w:lvl>
  </w:abstractNum>
  <w:abstractNum w:abstractNumId="51" w15:restartNumberingAfterBreak="0">
    <w:nsid w:val="4ACB1CCB"/>
    <w:multiLevelType w:val="hybridMultilevel"/>
    <w:tmpl w:val="ADF8A936"/>
    <w:name w:val="listhnumber432232223222332222222223422"/>
    <w:lvl w:ilvl="0" w:tplc="D3086002">
      <w:start w:val="1"/>
      <w:numFmt w:val="decimal"/>
      <w:lvlText w:val="%1."/>
      <w:lvlJc w:val="left"/>
      <w:pPr>
        <w:tabs>
          <w:tab w:val="num" w:pos="720"/>
        </w:tabs>
        <w:ind w:left="720" w:right="720" w:hanging="360"/>
      </w:pPr>
    </w:lvl>
    <w:lvl w:ilvl="1" w:tplc="9338414A">
      <w:start w:val="1"/>
      <w:numFmt w:val="decimal"/>
      <w:lvlText w:val="%2)"/>
      <w:lvlJc w:val="left"/>
      <w:pPr>
        <w:tabs>
          <w:tab w:val="num" w:pos="1440"/>
        </w:tabs>
        <w:ind w:left="1440" w:right="1440" w:hanging="360"/>
      </w:pPr>
    </w:lvl>
    <w:lvl w:ilvl="2" w:tplc="0F520168" w:tentative="1">
      <w:start w:val="1"/>
      <w:numFmt w:val="lowerRoman"/>
      <w:lvlText w:val="%3."/>
      <w:lvlJc w:val="right"/>
      <w:pPr>
        <w:tabs>
          <w:tab w:val="num" w:pos="2160"/>
        </w:tabs>
        <w:ind w:left="2160" w:right="2160" w:hanging="180"/>
      </w:pPr>
    </w:lvl>
    <w:lvl w:ilvl="3" w:tplc="5930ECA0" w:tentative="1">
      <w:start w:val="1"/>
      <w:numFmt w:val="decimal"/>
      <w:lvlText w:val="%4."/>
      <w:lvlJc w:val="left"/>
      <w:pPr>
        <w:tabs>
          <w:tab w:val="num" w:pos="2880"/>
        </w:tabs>
        <w:ind w:left="2880" w:right="2880" w:hanging="360"/>
      </w:pPr>
    </w:lvl>
    <w:lvl w:ilvl="4" w:tplc="5208624C" w:tentative="1">
      <w:start w:val="1"/>
      <w:numFmt w:val="lowerLetter"/>
      <w:lvlText w:val="%5."/>
      <w:lvlJc w:val="left"/>
      <w:pPr>
        <w:tabs>
          <w:tab w:val="num" w:pos="3600"/>
        </w:tabs>
        <w:ind w:left="3600" w:right="3600" w:hanging="360"/>
      </w:pPr>
    </w:lvl>
    <w:lvl w:ilvl="5" w:tplc="707238A6" w:tentative="1">
      <w:start w:val="1"/>
      <w:numFmt w:val="lowerRoman"/>
      <w:lvlText w:val="%6."/>
      <w:lvlJc w:val="right"/>
      <w:pPr>
        <w:tabs>
          <w:tab w:val="num" w:pos="4320"/>
        </w:tabs>
        <w:ind w:left="4320" w:right="4320" w:hanging="180"/>
      </w:pPr>
    </w:lvl>
    <w:lvl w:ilvl="6" w:tplc="B93470D2" w:tentative="1">
      <w:start w:val="1"/>
      <w:numFmt w:val="decimal"/>
      <w:lvlText w:val="%7."/>
      <w:lvlJc w:val="left"/>
      <w:pPr>
        <w:tabs>
          <w:tab w:val="num" w:pos="5040"/>
        </w:tabs>
        <w:ind w:left="5040" w:right="5040" w:hanging="360"/>
      </w:pPr>
    </w:lvl>
    <w:lvl w:ilvl="7" w:tplc="A9FA4526" w:tentative="1">
      <w:start w:val="1"/>
      <w:numFmt w:val="lowerLetter"/>
      <w:lvlText w:val="%8."/>
      <w:lvlJc w:val="left"/>
      <w:pPr>
        <w:tabs>
          <w:tab w:val="num" w:pos="5760"/>
        </w:tabs>
        <w:ind w:left="5760" w:right="5760" w:hanging="360"/>
      </w:pPr>
    </w:lvl>
    <w:lvl w:ilvl="8" w:tplc="25767D08"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1"/>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0DD7979"/>
    <w:multiLevelType w:val="hybridMultilevel"/>
    <w:tmpl w:val="EB98A8DA"/>
    <w:lvl w:ilvl="0" w:tplc="0F5224D8">
      <w:start w:val="1"/>
      <w:numFmt w:val="bullet"/>
      <w:lvlText w:val=""/>
      <w:lvlJc w:val="left"/>
      <w:pPr>
        <w:ind w:left="720" w:hanging="360"/>
      </w:pPr>
      <w:rPr>
        <w:rFonts w:ascii="Symbol" w:hAnsi="Symbol" w:hint="default"/>
      </w:rPr>
    </w:lvl>
    <w:lvl w:ilvl="1" w:tplc="BE463EAC">
      <w:start w:val="1"/>
      <w:numFmt w:val="bullet"/>
      <w:lvlText w:val="o"/>
      <w:lvlJc w:val="left"/>
      <w:pPr>
        <w:ind w:left="1440" w:hanging="360"/>
      </w:pPr>
      <w:rPr>
        <w:rFonts w:ascii="Courier New" w:hAnsi="Courier New" w:cs="Courier New" w:hint="default"/>
      </w:rPr>
    </w:lvl>
    <w:lvl w:ilvl="2" w:tplc="ACFCF210" w:tentative="1">
      <w:start w:val="1"/>
      <w:numFmt w:val="bullet"/>
      <w:lvlText w:val=""/>
      <w:lvlJc w:val="left"/>
      <w:pPr>
        <w:ind w:left="2160" w:hanging="360"/>
      </w:pPr>
      <w:rPr>
        <w:rFonts w:ascii="Wingdings" w:hAnsi="Wingdings" w:hint="default"/>
      </w:rPr>
    </w:lvl>
    <w:lvl w:ilvl="3" w:tplc="EC840344" w:tentative="1">
      <w:start w:val="1"/>
      <w:numFmt w:val="bullet"/>
      <w:lvlText w:val=""/>
      <w:lvlJc w:val="left"/>
      <w:pPr>
        <w:ind w:left="2880" w:hanging="360"/>
      </w:pPr>
      <w:rPr>
        <w:rFonts w:ascii="Symbol" w:hAnsi="Symbol" w:hint="default"/>
      </w:rPr>
    </w:lvl>
    <w:lvl w:ilvl="4" w:tplc="B504CF62" w:tentative="1">
      <w:start w:val="1"/>
      <w:numFmt w:val="bullet"/>
      <w:lvlText w:val="o"/>
      <w:lvlJc w:val="left"/>
      <w:pPr>
        <w:ind w:left="3600" w:hanging="360"/>
      </w:pPr>
      <w:rPr>
        <w:rFonts w:ascii="Courier New" w:hAnsi="Courier New" w:cs="Courier New" w:hint="default"/>
      </w:rPr>
    </w:lvl>
    <w:lvl w:ilvl="5" w:tplc="5930ECB0" w:tentative="1">
      <w:start w:val="1"/>
      <w:numFmt w:val="bullet"/>
      <w:lvlText w:val=""/>
      <w:lvlJc w:val="left"/>
      <w:pPr>
        <w:ind w:left="4320" w:hanging="360"/>
      </w:pPr>
      <w:rPr>
        <w:rFonts w:ascii="Wingdings" w:hAnsi="Wingdings" w:hint="default"/>
      </w:rPr>
    </w:lvl>
    <w:lvl w:ilvl="6" w:tplc="A1C48628" w:tentative="1">
      <w:start w:val="1"/>
      <w:numFmt w:val="bullet"/>
      <w:lvlText w:val=""/>
      <w:lvlJc w:val="left"/>
      <w:pPr>
        <w:ind w:left="5040" w:hanging="360"/>
      </w:pPr>
      <w:rPr>
        <w:rFonts w:ascii="Symbol" w:hAnsi="Symbol" w:hint="default"/>
      </w:rPr>
    </w:lvl>
    <w:lvl w:ilvl="7" w:tplc="23D88DA4" w:tentative="1">
      <w:start w:val="1"/>
      <w:numFmt w:val="bullet"/>
      <w:lvlText w:val="o"/>
      <w:lvlJc w:val="left"/>
      <w:pPr>
        <w:ind w:left="5760" w:hanging="360"/>
      </w:pPr>
      <w:rPr>
        <w:rFonts w:ascii="Courier New" w:hAnsi="Courier New" w:cs="Courier New" w:hint="default"/>
      </w:rPr>
    </w:lvl>
    <w:lvl w:ilvl="8" w:tplc="6BAC15C8" w:tentative="1">
      <w:start w:val="1"/>
      <w:numFmt w:val="bullet"/>
      <w:lvlText w:val=""/>
      <w:lvlJc w:val="left"/>
      <w:pPr>
        <w:ind w:left="6480" w:hanging="360"/>
      </w:pPr>
      <w:rPr>
        <w:rFonts w:ascii="Wingdings" w:hAnsi="Wingdings" w:hint="default"/>
      </w:rPr>
    </w:lvl>
  </w:abstractNum>
  <w:abstractNum w:abstractNumId="54"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67283CF1"/>
    <w:multiLevelType w:val="hybridMultilevel"/>
    <w:tmpl w:val="605297B6"/>
    <w:lvl w:ilvl="0" w:tplc="04090001">
      <w:start w:val="1"/>
      <w:numFmt w:val="bullet"/>
      <w:lvlText w:val=""/>
      <w:lvlJc w:val="left"/>
      <w:pPr>
        <w:ind w:left="1950" w:hanging="360"/>
      </w:pPr>
      <w:rPr>
        <w:rFonts w:ascii="Symbol" w:hAnsi="Symbol" w:hint="default"/>
      </w:rPr>
    </w:lvl>
    <w:lvl w:ilvl="1" w:tplc="04090019" w:tentative="1">
      <w:start w:val="1"/>
      <w:numFmt w:val="lowerLetter"/>
      <w:lvlText w:val="%2."/>
      <w:lvlJc w:val="left"/>
      <w:pPr>
        <w:ind w:left="2670" w:hanging="360"/>
      </w:pPr>
    </w:lvl>
    <w:lvl w:ilvl="2" w:tplc="0409001B" w:tentative="1">
      <w:start w:val="1"/>
      <w:numFmt w:val="lowerRoman"/>
      <w:lvlText w:val="%3."/>
      <w:lvlJc w:val="right"/>
      <w:pPr>
        <w:ind w:left="3390" w:hanging="180"/>
      </w:pPr>
    </w:lvl>
    <w:lvl w:ilvl="3" w:tplc="0409000F" w:tentative="1">
      <w:start w:val="1"/>
      <w:numFmt w:val="decimal"/>
      <w:lvlText w:val="%4."/>
      <w:lvlJc w:val="left"/>
      <w:pPr>
        <w:ind w:left="4110" w:hanging="360"/>
      </w:pPr>
    </w:lvl>
    <w:lvl w:ilvl="4" w:tplc="04090019" w:tentative="1">
      <w:start w:val="1"/>
      <w:numFmt w:val="lowerLetter"/>
      <w:lvlText w:val="%5."/>
      <w:lvlJc w:val="left"/>
      <w:pPr>
        <w:ind w:left="4830" w:hanging="360"/>
      </w:pPr>
    </w:lvl>
    <w:lvl w:ilvl="5" w:tplc="0409001B" w:tentative="1">
      <w:start w:val="1"/>
      <w:numFmt w:val="lowerRoman"/>
      <w:lvlText w:val="%6."/>
      <w:lvlJc w:val="right"/>
      <w:pPr>
        <w:ind w:left="5550" w:hanging="180"/>
      </w:pPr>
    </w:lvl>
    <w:lvl w:ilvl="6" w:tplc="0409000F" w:tentative="1">
      <w:start w:val="1"/>
      <w:numFmt w:val="decimal"/>
      <w:lvlText w:val="%7."/>
      <w:lvlJc w:val="left"/>
      <w:pPr>
        <w:ind w:left="6270" w:hanging="360"/>
      </w:pPr>
    </w:lvl>
    <w:lvl w:ilvl="7" w:tplc="04090019" w:tentative="1">
      <w:start w:val="1"/>
      <w:numFmt w:val="lowerLetter"/>
      <w:lvlText w:val="%8."/>
      <w:lvlJc w:val="left"/>
      <w:pPr>
        <w:ind w:left="6990" w:hanging="360"/>
      </w:pPr>
    </w:lvl>
    <w:lvl w:ilvl="8" w:tplc="0409001B" w:tentative="1">
      <w:start w:val="1"/>
      <w:numFmt w:val="lowerRoman"/>
      <w:lvlText w:val="%9."/>
      <w:lvlJc w:val="right"/>
      <w:pPr>
        <w:ind w:left="7710" w:hanging="180"/>
      </w:p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6CBE16B2">
      <w:start w:val="1"/>
      <w:numFmt w:val="decimal"/>
      <w:pStyle w:val="-2"/>
      <w:lvlText w:val="%1)"/>
      <w:lvlJc w:val="left"/>
      <w:pPr>
        <w:tabs>
          <w:tab w:val="num" w:pos="1080"/>
        </w:tabs>
        <w:ind w:left="1080" w:hanging="360"/>
      </w:pPr>
      <w:rPr>
        <w:rFonts w:hint="default"/>
      </w:rPr>
    </w:lvl>
    <w:lvl w:ilvl="1" w:tplc="1F4AE2DE">
      <w:start w:val="1"/>
      <w:numFmt w:val="lowerLetter"/>
      <w:lvlText w:val="%2."/>
      <w:lvlJc w:val="left"/>
      <w:pPr>
        <w:tabs>
          <w:tab w:val="num" w:pos="1800"/>
        </w:tabs>
        <w:ind w:left="1800" w:hanging="360"/>
      </w:pPr>
    </w:lvl>
    <w:lvl w:ilvl="2" w:tplc="E0246168" w:tentative="1">
      <w:start w:val="1"/>
      <w:numFmt w:val="lowerRoman"/>
      <w:lvlText w:val="%3."/>
      <w:lvlJc w:val="right"/>
      <w:pPr>
        <w:tabs>
          <w:tab w:val="num" w:pos="2520"/>
        </w:tabs>
        <w:ind w:left="2520" w:hanging="180"/>
      </w:pPr>
    </w:lvl>
    <w:lvl w:ilvl="3" w:tplc="35AED3B2" w:tentative="1">
      <w:start w:val="1"/>
      <w:numFmt w:val="decimal"/>
      <w:lvlText w:val="%4."/>
      <w:lvlJc w:val="left"/>
      <w:pPr>
        <w:tabs>
          <w:tab w:val="num" w:pos="3240"/>
        </w:tabs>
        <w:ind w:left="3240" w:hanging="360"/>
      </w:pPr>
    </w:lvl>
    <w:lvl w:ilvl="4" w:tplc="04E2BD74" w:tentative="1">
      <w:start w:val="1"/>
      <w:numFmt w:val="lowerLetter"/>
      <w:lvlText w:val="%5."/>
      <w:lvlJc w:val="left"/>
      <w:pPr>
        <w:tabs>
          <w:tab w:val="num" w:pos="3960"/>
        </w:tabs>
        <w:ind w:left="3960" w:hanging="360"/>
      </w:pPr>
    </w:lvl>
    <w:lvl w:ilvl="5" w:tplc="C4045CB0" w:tentative="1">
      <w:start w:val="1"/>
      <w:numFmt w:val="lowerRoman"/>
      <w:lvlText w:val="%6."/>
      <w:lvlJc w:val="right"/>
      <w:pPr>
        <w:tabs>
          <w:tab w:val="num" w:pos="4680"/>
        </w:tabs>
        <w:ind w:left="4680" w:hanging="180"/>
      </w:pPr>
    </w:lvl>
    <w:lvl w:ilvl="6" w:tplc="62DAB900" w:tentative="1">
      <w:start w:val="1"/>
      <w:numFmt w:val="decimal"/>
      <w:lvlText w:val="%7."/>
      <w:lvlJc w:val="left"/>
      <w:pPr>
        <w:tabs>
          <w:tab w:val="num" w:pos="5400"/>
        </w:tabs>
        <w:ind w:left="5400" w:hanging="360"/>
      </w:pPr>
    </w:lvl>
    <w:lvl w:ilvl="7" w:tplc="E3385E22" w:tentative="1">
      <w:start w:val="1"/>
      <w:numFmt w:val="lowerLetter"/>
      <w:lvlText w:val="%8."/>
      <w:lvlJc w:val="left"/>
      <w:pPr>
        <w:tabs>
          <w:tab w:val="num" w:pos="6120"/>
        </w:tabs>
        <w:ind w:left="6120" w:hanging="360"/>
      </w:pPr>
    </w:lvl>
    <w:lvl w:ilvl="8" w:tplc="DAD6FB7A"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EE2E2350">
      <w:start w:val="1"/>
      <w:numFmt w:val="decimal"/>
      <w:lvlText w:val="%1."/>
      <w:lvlJc w:val="left"/>
      <w:pPr>
        <w:ind w:left="720" w:hanging="360"/>
      </w:pPr>
      <w:rPr>
        <w:rFonts w:hint="default"/>
      </w:rPr>
    </w:lvl>
    <w:lvl w:ilvl="1" w:tplc="3E6AE9B4" w:tentative="1">
      <w:start w:val="1"/>
      <w:numFmt w:val="lowerLetter"/>
      <w:lvlText w:val="%2."/>
      <w:lvlJc w:val="left"/>
      <w:pPr>
        <w:ind w:left="1440" w:hanging="360"/>
      </w:pPr>
    </w:lvl>
    <w:lvl w:ilvl="2" w:tplc="5DD06E4E" w:tentative="1">
      <w:start w:val="1"/>
      <w:numFmt w:val="lowerRoman"/>
      <w:lvlText w:val="%3."/>
      <w:lvlJc w:val="right"/>
      <w:pPr>
        <w:ind w:left="2160" w:hanging="180"/>
      </w:pPr>
    </w:lvl>
    <w:lvl w:ilvl="3" w:tplc="2AD45E40" w:tentative="1">
      <w:start w:val="1"/>
      <w:numFmt w:val="decimal"/>
      <w:pStyle w:val="4-0"/>
      <w:lvlText w:val="%4."/>
      <w:lvlJc w:val="left"/>
      <w:pPr>
        <w:ind w:left="2880" w:hanging="360"/>
      </w:pPr>
    </w:lvl>
    <w:lvl w:ilvl="4" w:tplc="482896DA" w:tentative="1">
      <w:start w:val="1"/>
      <w:numFmt w:val="lowerLetter"/>
      <w:lvlText w:val="%5."/>
      <w:lvlJc w:val="left"/>
      <w:pPr>
        <w:ind w:left="3600" w:hanging="360"/>
      </w:pPr>
    </w:lvl>
    <w:lvl w:ilvl="5" w:tplc="BF1C1EEC" w:tentative="1">
      <w:start w:val="1"/>
      <w:numFmt w:val="lowerRoman"/>
      <w:lvlText w:val="%6."/>
      <w:lvlJc w:val="right"/>
      <w:pPr>
        <w:ind w:left="4320" w:hanging="180"/>
      </w:pPr>
    </w:lvl>
    <w:lvl w:ilvl="6" w:tplc="A028A2CC" w:tentative="1">
      <w:start w:val="1"/>
      <w:numFmt w:val="decimal"/>
      <w:lvlText w:val="%7."/>
      <w:lvlJc w:val="left"/>
      <w:pPr>
        <w:ind w:left="5040" w:hanging="360"/>
      </w:pPr>
    </w:lvl>
    <w:lvl w:ilvl="7" w:tplc="ECCE4BCE" w:tentative="1">
      <w:start w:val="1"/>
      <w:numFmt w:val="lowerLetter"/>
      <w:lvlText w:val="%8."/>
      <w:lvlJc w:val="left"/>
      <w:pPr>
        <w:ind w:left="5760" w:hanging="360"/>
      </w:pPr>
    </w:lvl>
    <w:lvl w:ilvl="8" w:tplc="9A8ED31E"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A590ED3C">
      <w:start w:val="1"/>
      <w:numFmt w:val="hebrew1"/>
      <w:pStyle w:val="AlphaList"/>
      <w:lvlText w:val="%1."/>
      <w:lvlJc w:val="left"/>
      <w:pPr>
        <w:tabs>
          <w:tab w:val="num" w:pos="1559"/>
        </w:tabs>
        <w:ind w:left="1559" w:hanging="425"/>
      </w:pPr>
      <w:rPr>
        <w:rFonts w:hint="default"/>
      </w:rPr>
    </w:lvl>
    <w:lvl w:ilvl="1" w:tplc="CB647564" w:tentative="1">
      <w:start w:val="1"/>
      <w:numFmt w:val="lowerLetter"/>
      <w:lvlText w:val="%2."/>
      <w:lvlJc w:val="left"/>
      <w:pPr>
        <w:tabs>
          <w:tab w:val="num" w:pos="1440"/>
        </w:tabs>
        <w:ind w:left="1440" w:hanging="360"/>
      </w:pPr>
    </w:lvl>
    <w:lvl w:ilvl="2" w:tplc="F1225CF0" w:tentative="1">
      <w:start w:val="1"/>
      <w:numFmt w:val="lowerRoman"/>
      <w:lvlText w:val="%3."/>
      <w:lvlJc w:val="right"/>
      <w:pPr>
        <w:tabs>
          <w:tab w:val="num" w:pos="2160"/>
        </w:tabs>
        <w:ind w:left="2160" w:hanging="180"/>
      </w:pPr>
    </w:lvl>
    <w:lvl w:ilvl="3" w:tplc="CC3A4224" w:tentative="1">
      <w:start w:val="1"/>
      <w:numFmt w:val="decimal"/>
      <w:lvlText w:val="%4."/>
      <w:lvlJc w:val="left"/>
      <w:pPr>
        <w:tabs>
          <w:tab w:val="num" w:pos="2880"/>
        </w:tabs>
        <w:ind w:left="2880" w:hanging="360"/>
      </w:pPr>
    </w:lvl>
    <w:lvl w:ilvl="4" w:tplc="F1C22C7E" w:tentative="1">
      <w:start w:val="1"/>
      <w:numFmt w:val="lowerLetter"/>
      <w:lvlText w:val="%5."/>
      <w:lvlJc w:val="left"/>
      <w:pPr>
        <w:tabs>
          <w:tab w:val="num" w:pos="3600"/>
        </w:tabs>
        <w:ind w:left="3600" w:hanging="360"/>
      </w:pPr>
    </w:lvl>
    <w:lvl w:ilvl="5" w:tplc="561623DC" w:tentative="1">
      <w:start w:val="1"/>
      <w:numFmt w:val="lowerRoman"/>
      <w:lvlText w:val="%6."/>
      <w:lvlJc w:val="right"/>
      <w:pPr>
        <w:tabs>
          <w:tab w:val="num" w:pos="4320"/>
        </w:tabs>
        <w:ind w:left="4320" w:hanging="180"/>
      </w:pPr>
    </w:lvl>
    <w:lvl w:ilvl="6" w:tplc="0FDA6C66" w:tentative="1">
      <w:start w:val="1"/>
      <w:numFmt w:val="decimal"/>
      <w:lvlText w:val="%7."/>
      <w:lvlJc w:val="left"/>
      <w:pPr>
        <w:tabs>
          <w:tab w:val="num" w:pos="5040"/>
        </w:tabs>
        <w:ind w:left="5040" w:hanging="360"/>
      </w:pPr>
    </w:lvl>
    <w:lvl w:ilvl="7" w:tplc="014C2D84" w:tentative="1">
      <w:start w:val="1"/>
      <w:numFmt w:val="lowerLetter"/>
      <w:lvlText w:val="%8."/>
      <w:lvlJc w:val="left"/>
      <w:pPr>
        <w:tabs>
          <w:tab w:val="num" w:pos="5760"/>
        </w:tabs>
        <w:ind w:left="5760" w:hanging="360"/>
      </w:pPr>
    </w:lvl>
    <w:lvl w:ilvl="8" w:tplc="9BA23298" w:tentative="1">
      <w:start w:val="1"/>
      <w:numFmt w:val="lowerRoman"/>
      <w:lvlText w:val="%9."/>
      <w:lvlJc w:val="right"/>
      <w:pPr>
        <w:tabs>
          <w:tab w:val="num" w:pos="6480"/>
        </w:tabs>
        <w:ind w:left="6480" w:hanging="180"/>
      </w:p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4FD6A44"/>
    <w:multiLevelType w:val="multilevel"/>
    <w:tmpl w:val="0D641076"/>
    <w:styleLink w:val="-52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7BB4227A">
      <w:start w:val="1"/>
      <w:numFmt w:val="decimal"/>
      <w:lvlText w:val="%1."/>
      <w:lvlJc w:val="left"/>
      <w:pPr>
        <w:tabs>
          <w:tab w:val="num" w:pos="720"/>
        </w:tabs>
        <w:ind w:left="720" w:hanging="360"/>
      </w:pPr>
      <w:rPr>
        <w:rFonts w:cs="Times New Roman"/>
      </w:rPr>
    </w:lvl>
    <w:lvl w:ilvl="1" w:tplc="2F6CC874">
      <w:start w:val="1"/>
      <w:numFmt w:val="hebrew1"/>
      <w:pStyle w:val="Letter2"/>
      <w:lvlText w:val="%2."/>
      <w:lvlJc w:val="left"/>
      <w:pPr>
        <w:tabs>
          <w:tab w:val="num" w:pos="1440"/>
        </w:tabs>
        <w:ind w:left="1440" w:hanging="360"/>
      </w:pPr>
      <w:rPr>
        <w:rFonts w:cs="Times New Roman" w:hint="default"/>
        <w:sz w:val="2"/>
        <w:szCs w:val="24"/>
      </w:rPr>
    </w:lvl>
    <w:lvl w:ilvl="2" w:tplc="C69E3202">
      <w:start w:val="1"/>
      <w:numFmt w:val="lowerRoman"/>
      <w:lvlText w:val="%3."/>
      <w:lvlJc w:val="right"/>
      <w:pPr>
        <w:tabs>
          <w:tab w:val="num" w:pos="2160"/>
        </w:tabs>
        <w:ind w:left="2160" w:hanging="180"/>
      </w:pPr>
      <w:rPr>
        <w:rFonts w:cs="Times New Roman"/>
      </w:rPr>
    </w:lvl>
    <w:lvl w:ilvl="3" w:tplc="E2521B7C">
      <w:start w:val="1"/>
      <w:numFmt w:val="decimal"/>
      <w:lvlText w:val="%4."/>
      <w:lvlJc w:val="left"/>
      <w:pPr>
        <w:tabs>
          <w:tab w:val="num" w:pos="2880"/>
        </w:tabs>
        <w:ind w:left="2880" w:hanging="360"/>
      </w:pPr>
      <w:rPr>
        <w:rFonts w:cs="Times New Roman"/>
      </w:rPr>
    </w:lvl>
    <w:lvl w:ilvl="4" w:tplc="E1B0C1C6">
      <w:start w:val="1"/>
      <w:numFmt w:val="lowerLetter"/>
      <w:lvlText w:val="%5."/>
      <w:lvlJc w:val="left"/>
      <w:pPr>
        <w:tabs>
          <w:tab w:val="num" w:pos="3600"/>
        </w:tabs>
        <w:ind w:left="3600" w:hanging="360"/>
      </w:pPr>
      <w:rPr>
        <w:rFonts w:cs="Times New Roman"/>
      </w:rPr>
    </w:lvl>
    <w:lvl w:ilvl="5" w:tplc="469427D8">
      <w:start w:val="1"/>
      <w:numFmt w:val="lowerRoman"/>
      <w:lvlText w:val="%6."/>
      <w:lvlJc w:val="right"/>
      <w:pPr>
        <w:tabs>
          <w:tab w:val="num" w:pos="4320"/>
        </w:tabs>
        <w:ind w:left="4320" w:hanging="180"/>
      </w:pPr>
      <w:rPr>
        <w:rFonts w:cs="Times New Roman"/>
      </w:rPr>
    </w:lvl>
    <w:lvl w:ilvl="6" w:tplc="E6F84FDC">
      <w:start w:val="1"/>
      <w:numFmt w:val="decimal"/>
      <w:lvlText w:val="%7."/>
      <w:lvlJc w:val="left"/>
      <w:pPr>
        <w:tabs>
          <w:tab w:val="num" w:pos="5040"/>
        </w:tabs>
        <w:ind w:left="5040" w:hanging="360"/>
      </w:pPr>
      <w:rPr>
        <w:rFonts w:cs="Times New Roman"/>
      </w:rPr>
    </w:lvl>
    <w:lvl w:ilvl="7" w:tplc="053085C6">
      <w:start w:val="1"/>
      <w:numFmt w:val="lowerLetter"/>
      <w:lvlText w:val="%8."/>
      <w:lvlJc w:val="left"/>
      <w:pPr>
        <w:tabs>
          <w:tab w:val="num" w:pos="5760"/>
        </w:tabs>
        <w:ind w:left="5760" w:hanging="360"/>
      </w:pPr>
      <w:rPr>
        <w:rFonts w:cs="Times New Roman"/>
      </w:rPr>
    </w:lvl>
    <w:lvl w:ilvl="8" w:tplc="926481B2">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9FF02B90">
      <w:start w:val="1"/>
      <w:numFmt w:val="decimal"/>
      <w:pStyle w:val="Letter1"/>
      <w:lvlText w:val="%1."/>
      <w:lvlJc w:val="left"/>
      <w:pPr>
        <w:tabs>
          <w:tab w:val="num" w:pos="720"/>
        </w:tabs>
        <w:ind w:left="720" w:hanging="360"/>
      </w:pPr>
      <w:rPr>
        <w:rFonts w:cs="Times New Roman"/>
        <w:b w:val="0"/>
        <w:bCs w:val="0"/>
      </w:rPr>
    </w:lvl>
    <w:lvl w:ilvl="1" w:tplc="866A2CF2">
      <w:start w:val="1"/>
      <w:numFmt w:val="hebrew1"/>
      <w:lvlText w:val="%2."/>
      <w:lvlJc w:val="left"/>
      <w:pPr>
        <w:tabs>
          <w:tab w:val="num" w:pos="1440"/>
        </w:tabs>
        <w:ind w:left="1440" w:hanging="360"/>
      </w:pPr>
      <w:rPr>
        <w:rFonts w:cs="Times New Roman" w:hint="default"/>
        <w:sz w:val="2"/>
        <w:szCs w:val="24"/>
      </w:rPr>
    </w:lvl>
    <w:lvl w:ilvl="2" w:tplc="9F86636C">
      <w:start w:val="1"/>
      <w:numFmt w:val="lowerRoman"/>
      <w:lvlText w:val="%3."/>
      <w:lvlJc w:val="right"/>
      <w:pPr>
        <w:tabs>
          <w:tab w:val="num" w:pos="2160"/>
        </w:tabs>
        <w:ind w:left="2160" w:hanging="180"/>
      </w:pPr>
      <w:rPr>
        <w:rFonts w:cs="Times New Roman"/>
      </w:rPr>
    </w:lvl>
    <w:lvl w:ilvl="3" w:tplc="C3C26696">
      <w:start w:val="1"/>
      <w:numFmt w:val="decimal"/>
      <w:lvlText w:val="%4."/>
      <w:lvlJc w:val="left"/>
      <w:pPr>
        <w:tabs>
          <w:tab w:val="num" w:pos="2880"/>
        </w:tabs>
        <w:ind w:left="2880" w:hanging="360"/>
      </w:pPr>
      <w:rPr>
        <w:rFonts w:cs="Times New Roman"/>
      </w:rPr>
    </w:lvl>
    <w:lvl w:ilvl="4" w:tplc="04C08034">
      <w:start w:val="1"/>
      <w:numFmt w:val="lowerLetter"/>
      <w:lvlText w:val="%5."/>
      <w:lvlJc w:val="left"/>
      <w:pPr>
        <w:tabs>
          <w:tab w:val="num" w:pos="3600"/>
        </w:tabs>
        <w:ind w:left="3600" w:hanging="360"/>
      </w:pPr>
      <w:rPr>
        <w:rFonts w:cs="Times New Roman"/>
      </w:rPr>
    </w:lvl>
    <w:lvl w:ilvl="5" w:tplc="DBAAB6E8">
      <w:start w:val="1"/>
      <w:numFmt w:val="lowerRoman"/>
      <w:lvlText w:val="%6."/>
      <w:lvlJc w:val="right"/>
      <w:pPr>
        <w:tabs>
          <w:tab w:val="num" w:pos="4320"/>
        </w:tabs>
        <w:ind w:left="4320" w:hanging="180"/>
      </w:pPr>
      <w:rPr>
        <w:rFonts w:cs="Times New Roman"/>
      </w:rPr>
    </w:lvl>
    <w:lvl w:ilvl="6" w:tplc="76669512">
      <w:start w:val="1"/>
      <w:numFmt w:val="decimal"/>
      <w:lvlText w:val="%7."/>
      <w:lvlJc w:val="left"/>
      <w:pPr>
        <w:tabs>
          <w:tab w:val="num" w:pos="5040"/>
        </w:tabs>
        <w:ind w:left="5040" w:hanging="360"/>
      </w:pPr>
      <w:rPr>
        <w:rFonts w:cs="Times New Roman"/>
      </w:rPr>
    </w:lvl>
    <w:lvl w:ilvl="7" w:tplc="4170EB1E">
      <w:start w:val="1"/>
      <w:numFmt w:val="lowerLetter"/>
      <w:lvlText w:val="%8."/>
      <w:lvlJc w:val="left"/>
      <w:pPr>
        <w:tabs>
          <w:tab w:val="num" w:pos="5760"/>
        </w:tabs>
        <w:ind w:left="5760" w:hanging="360"/>
      </w:pPr>
      <w:rPr>
        <w:rFonts w:cs="Times New Roman"/>
      </w:rPr>
    </w:lvl>
    <w:lvl w:ilvl="8" w:tplc="8896474A">
      <w:start w:val="1"/>
      <w:numFmt w:val="lowerRoman"/>
      <w:lvlText w:val="%9."/>
      <w:lvlJc w:val="right"/>
      <w:pPr>
        <w:tabs>
          <w:tab w:val="num" w:pos="6480"/>
        </w:tabs>
        <w:ind w:left="6480" w:hanging="180"/>
      </w:pPr>
      <w:rPr>
        <w:rFonts w:cs="Times New Roman"/>
      </w:rPr>
    </w:lvl>
  </w:abstractNum>
  <w:abstractNum w:abstractNumId="79" w15:restartNumberingAfterBreak="0">
    <w:nsid w:val="7B193B1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587931271">
    <w:abstractNumId w:val="56"/>
  </w:num>
  <w:num w:numId="2" w16cid:durableId="974214720">
    <w:abstractNumId w:val="16"/>
  </w:num>
  <w:num w:numId="3" w16cid:durableId="1789934437">
    <w:abstractNumId w:val="0"/>
  </w:num>
  <w:num w:numId="4" w16cid:durableId="921450439">
    <w:abstractNumId w:val="47"/>
  </w:num>
  <w:num w:numId="5" w16cid:durableId="1567031579">
    <w:abstractNumId w:val="1"/>
  </w:num>
  <w:num w:numId="6" w16cid:durableId="1231312492">
    <w:abstractNumId w:val="66"/>
  </w:num>
  <w:num w:numId="7" w16cid:durableId="2144081782">
    <w:abstractNumId w:val="31"/>
  </w:num>
  <w:num w:numId="8" w16cid:durableId="1266577296">
    <w:abstractNumId w:val="22"/>
  </w:num>
  <w:num w:numId="9" w16cid:durableId="1000616489">
    <w:abstractNumId w:val="55"/>
  </w:num>
  <w:num w:numId="10" w16cid:durableId="734822213">
    <w:abstractNumId w:val="74"/>
  </w:num>
  <w:num w:numId="11" w16cid:durableId="1289780824">
    <w:abstractNumId w:val="29"/>
  </w:num>
  <w:num w:numId="12" w16cid:durableId="539166867">
    <w:abstractNumId w:val="2"/>
  </w:num>
  <w:num w:numId="13" w16cid:durableId="1126892252">
    <w:abstractNumId w:val="20"/>
  </w:num>
  <w:num w:numId="14" w16cid:durableId="1226067582">
    <w:abstractNumId w:val="26"/>
  </w:num>
  <w:num w:numId="15" w16cid:durableId="659775916">
    <w:abstractNumId w:val="58"/>
  </w:num>
  <w:num w:numId="16" w16cid:durableId="492573183">
    <w:abstractNumId w:val="13"/>
  </w:num>
  <w:num w:numId="17" w16cid:durableId="1212383190">
    <w:abstractNumId w:val="49"/>
  </w:num>
  <w:num w:numId="18" w16cid:durableId="1604000028">
    <w:abstractNumId w:val="23"/>
  </w:num>
  <w:num w:numId="19" w16cid:durableId="1388140489">
    <w:abstractNumId w:val="40"/>
  </w:num>
  <w:num w:numId="20" w16cid:durableId="633564338">
    <w:abstractNumId w:val="61"/>
  </w:num>
  <w:num w:numId="21" w16cid:durableId="1141120864">
    <w:abstractNumId w:val="37"/>
  </w:num>
  <w:num w:numId="22" w16cid:durableId="1374814725">
    <w:abstractNumId w:val="69"/>
  </w:num>
  <w:num w:numId="23" w16cid:durableId="1201167042">
    <w:abstractNumId w:val="4"/>
  </w:num>
  <w:num w:numId="24" w16cid:durableId="1855028696">
    <w:abstractNumId w:val="8"/>
  </w:num>
  <w:num w:numId="25" w16cid:durableId="765266457">
    <w:abstractNumId w:val="34"/>
  </w:num>
  <w:num w:numId="26" w16cid:durableId="1512915779">
    <w:abstractNumId w:val="72"/>
  </w:num>
  <w:num w:numId="27" w16cid:durableId="1023630951">
    <w:abstractNumId w:val="67"/>
  </w:num>
  <w:num w:numId="28" w16cid:durableId="1831293220">
    <w:abstractNumId w:val="21"/>
  </w:num>
  <w:num w:numId="29" w16cid:durableId="489912037">
    <w:abstractNumId w:val="60"/>
  </w:num>
  <w:num w:numId="30" w16cid:durableId="175461804">
    <w:abstractNumId w:val="27"/>
  </w:num>
  <w:num w:numId="31" w16cid:durableId="1077749011">
    <w:abstractNumId w:val="30"/>
  </w:num>
  <w:num w:numId="32" w16cid:durableId="470096310">
    <w:abstractNumId w:val="19"/>
  </w:num>
  <w:num w:numId="33" w16cid:durableId="1240627748">
    <w:abstractNumId w:val="57"/>
  </w:num>
  <w:num w:numId="34" w16cid:durableId="1253468288">
    <w:abstractNumId w:val="64"/>
  </w:num>
  <w:num w:numId="35" w16cid:durableId="1579441735">
    <w:abstractNumId w:val="41"/>
  </w:num>
  <w:num w:numId="36" w16cid:durableId="61106435">
    <w:abstractNumId w:val="18"/>
  </w:num>
  <w:num w:numId="37" w16cid:durableId="2036156968">
    <w:abstractNumId w:val="48"/>
  </w:num>
  <w:num w:numId="38" w16cid:durableId="1784375910">
    <w:abstractNumId w:val="32"/>
  </w:num>
  <w:num w:numId="39" w16cid:durableId="1249994825">
    <w:abstractNumId w:val="78"/>
  </w:num>
  <w:num w:numId="40" w16cid:durableId="278948620">
    <w:abstractNumId w:val="77"/>
  </w:num>
  <w:num w:numId="41" w16cid:durableId="567109284">
    <w:abstractNumId w:val="71"/>
  </w:num>
  <w:num w:numId="42" w16cid:durableId="810514215">
    <w:abstractNumId w:val="46"/>
  </w:num>
  <w:num w:numId="43" w16cid:durableId="361706802">
    <w:abstractNumId w:val="80"/>
  </w:num>
  <w:num w:numId="44" w16cid:durableId="1899704400">
    <w:abstractNumId w:val="70"/>
  </w:num>
  <w:num w:numId="45" w16cid:durableId="905143669">
    <w:abstractNumId w:val="10"/>
  </w:num>
  <w:num w:numId="46" w16cid:durableId="1603412091">
    <w:abstractNumId w:val="36"/>
  </w:num>
  <w:num w:numId="47" w16cid:durableId="1557929222">
    <w:abstractNumId w:val="11"/>
  </w:num>
  <w:num w:numId="48" w16cid:durableId="250506141">
    <w:abstractNumId w:val="43"/>
  </w:num>
  <w:num w:numId="49" w16cid:durableId="1814789223">
    <w:abstractNumId w:val="7"/>
  </w:num>
  <w:num w:numId="50" w16cid:durableId="599871132">
    <w:abstractNumId w:val="75"/>
  </w:num>
  <w:num w:numId="51" w16cid:durableId="705526824">
    <w:abstractNumId w:val="33"/>
  </w:num>
  <w:num w:numId="52" w16cid:durableId="1259018042">
    <w:abstractNumId w:val="65"/>
  </w:num>
  <w:num w:numId="53" w16cid:durableId="1489445337">
    <w:abstractNumId w:val="68"/>
  </w:num>
  <w:num w:numId="54" w16cid:durableId="429661988">
    <w:abstractNumId w:val="5"/>
  </w:num>
  <w:num w:numId="55" w16cid:durableId="1891963116">
    <w:abstractNumId w:val="35"/>
  </w:num>
  <w:num w:numId="56" w16cid:durableId="1130707162">
    <w:abstractNumId w:val="3"/>
  </w:num>
  <w:num w:numId="57" w16cid:durableId="1304315424">
    <w:abstractNumId w:val="9"/>
  </w:num>
  <w:num w:numId="58" w16cid:durableId="1553999939">
    <w:abstractNumId w:val="76"/>
  </w:num>
  <w:num w:numId="59" w16cid:durableId="1663972439">
    <w:abstractNumId w:val="25"/>
  </w:num>
  <w:num w:numId="60" w16cid:durableId="1755083230">
    <w:abstractNumId w:val="39"/>
  </w:num>
  <w:num w:numId="61" w16cid:durableId="1206023771">
    <w:abstractNumId w:val="12"/>
  </w:num>
  <w:num w:numId="62" w16cid:durableId="990329020">
    <w:abstractNumId w:val="81"/>
  </w:num>
  <w:num w:numId="63" w16cid:durableId="962150331">
    <w:abstractNumId w:val="53"/>
  </w:num>
  <w:num w:numId="64" w16cid:durableId="1807360015">
    <w:abstractNumId w:val="33"/>
  </w:num>
  <w:num w:numId="65" w16cid:durableId="508983582">
    <w:abstractNumId w:val="15"/>
  </w:num>
  <w:num w:numId="66" w16cid:durableId="128230465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485466186">
    <w:abstractNumId w:val="38"/>
  </w:num>
  <w:num w:numId="68" w16cid:durableId="555972341">
    <w:abstractNumId w:val="52"/>
  </w:num>
  <w:num w:numId="69" w16cid:durableId="1217813574">
    <w:abstractNumId w:val="62"/>
  </w:num>
  <w:num w:numId="70" w16cid:durableId="6954214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297491665">
    <w:abstractNumId w:val="12"/>
  </w:num>
  <w:num w:numId="72" w16cid:durableId="40267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2044859284">
    <w:abstractNumId w:val="82"/>
  </w:num>
  <w:num w:numId="74" w16cid:durableId="411397604">
    <w:abstractNumId w:val="83"/>
  </w:num>
  <w:num w:numId="75" w16cid:durableId="476604684">
    <w:abstractNumId w:val="84"/>
  </w:num>
  <w:num w:numId="76" w16cid:durableId="1034160699">
    <w:abstractNumId w:val="85"/>
  </w:num>
  <w:num w:numId="77" w16cid:durableId="2093311864">
    <w:abstractNumId w:val="86"/>
  </w:num>
  <w:num w:numId="78" w16cid:durableId="1301495274">
    <w:abstractNumId w:val="73"/>
  </w:num>
  <w:num w:numId="79" w16cid:durableId="6684870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95446365">
    <w:abstractNumId w:val="63"/>
  </w:num>
  <w:num w:numId="81" w16cid:durableId="1570265352">
    <w:abstractNumId w:val="24"/>
  </w:num>
  <w:num w:numId="82" w16cid:durableId="1368524743">
    <w:abstractNumId w:val="50"/>
  </w:num>
  <w:num w:numId="83" w16cid:durableId="491406613">
    <w:abstractNumId w:val="42"/>
  </w:num>
  <w:num w:numId="84" w16cid:durableId="1285191403">
    <w:abstractNumId w:val="6"/>
  </w:num>
  <w:num w:numId="85" w16cid:durableId="1579053011">
    <w:abstractNumId w:val="45"/>
  </w:num>
  <w:num w:numId="86" w16cid:durableId="1877543658">
    <w:abstractNumId w:val="54"/>
  </w:num>
  <w:num w:numId="87" w16cid:durableId="2094423881">
    <w:abstractNumId w:val="17"/>
  </w:num>
  <w:num w:numId="88" w16cid:durableId="581332513">
    <w:abstractNumId w:val="79"/>
  </w:num>
  <w:num w:numId="89" w16cid:durableId="1445075134">
    <w:abstractNumId w:val="28"/>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546"/>
    <w:rsid w:val="000017E7"/>
    <w:rsid w:val="00001A0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840"/>
    <w:rsid w:val="00007875"/>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5E9"/>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17E49"/>
    <w:rsid w:val="00020135"/>
    <w:rsid w:val="00020449"/>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3A0"/>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2FF"/>
    <w:rsid w:val="00047611"/>
    <w:rsid w:val="0004782A"/>
    <w:rsid w:val="00047991"/>
    <w:rsid w:val="00047A47"/>
    <w:rsid w:val="00047C27"/>
    <w:rsid w:val="00047C97"/>
    <w:rsid w:val="00047D13"/>
    <w:rsid w:val="0005009B"/>
    <w:rsid w:val="00050662"/>
    <w:rsid w:val="00050722"/>
    <w:rsid w:val="00050B0E"/>
    <w:rsid w:val="0005154B"/>
    <w:rsid w:val="000515BA"/>
    <w:rsid w:val="00051B8A"/>
    <w:rsid w:val="00051CF9"/>
    <w:rsid w:val="00051ECE"/>
    <w:rsid w:val="0005206D"/>
    <w:rsid w:val="000520B7"/>
    <w:rsid w:val="00052179"/>
    <w:rsid w:val="0005218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18"/>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16"/>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5B3"/>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748"/>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114"/>
    <w:rsid w:val="000B32F9"/>
    <w:rsid w:val="000B3615"/>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D49"/>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6BA"/>
    <w:rsid w:val="000D171F"/>
    <w:rsid w:val="000D177E"/>
    <w:rsid w:val="000D1B93"/>
    <w:rsid w:val="000D1CEF"/>
    <w:rsid w:val="000D28C7"/>
    <w:rsid w:val="000D2C15"/>
    <w:rsid w:val="000D2C9F"/>
    <w:rsid w:val="000D2E3C"/>
    <w:rsid w:val="000D341B"/>
    <w:rsid w:val="000D3601"/>
    <w:rsid w:val="000D37B9"/>
    <w:rsid w:val="000D37C4"/>
    <w:rsid w:val="000D382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6F6"/>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50A"/>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BBB"/>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DE1"/>
    <w:rsid w:val="00144EC1"/>
    <w:rsid w:val="001452C1"/>
    <w:rsid w:val="00145DF9"/>
    <w:rsid w:val="001462DB"/>
    <w:rsid w:val="001469BA"/>
    <w:rsid w:val="00146C3C"/>
    <w:rsid w:val="00146EF9"/>
    <w:rsid w:val="00147645"/>
    <w:rsid w:val="00147AC0"/>
    <w:rsid w:val="00147C6D"/>
    <w:rsid w:val="0015009A"/>
    <w:rsid w:val="0015039B"/>
    <w:rsid w:val="00150D8C"/>
    <w:rsid w:val="0015191E"/>
    <w:rsid w:val="00151AF1"/>
    <w:rsid w:val="00151B79"/>
    <w:rsid w:val="00151E55"/>
    <w:rsid w:val="0015204C"/>
    <w:rsid w:val="00152311"/>
    <w:rsid w:val="001524AD"/>
    <w:rsid w:val="0015275F"/>
    <w:rsid w:val="0015297E"/>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8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4A7D"/>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77DEE"/>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157"/>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B5B"/>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5CF6"/>
    <w:rsid w:val="001B619A"/>
    <w:rsid w:val="001B66F5"/>
    <w:rsid w:val="001B6F39"/>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99"/>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D7DB1"/>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495E"/>
    <w:rsid w:val="001E548A"/>
    <w:rsid w:val="001E6795"/>
    <w:rsid w:val="001E67FC"/>
    <w:rsid w:val="001E6C46"/>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3D53"/>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B94"/>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1B9A"/>
    <w:rsid w:val="00272124"/>
    <w:rsid w:val="00272237"/>
    <w:rsid w:val="00272856"/>
    <w:rsid w:val="00272B61"/>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68A"/>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59B"/>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6C0"/>
    <w:rsid w:val="002C48C9"/>
    <w:rsid w:val="002C4A26"/>
    <w:rsid w:val="002C4A31"/>
    <w:rsid w:val="002C4F5F"/>
    <w:rsid w:val="002C542F"/>
    <w:rsid w:val="002C5444"/>
    <w:rsid w:val="002C5885"/>
    <w:rsid w:val="002C59F0"/>
    <w:rsid w:val="002C5BC1"/>
    <w:rsid w:val="002C5E6D"/>
    <w:rsid w:val="002C5EF2"/>
    <w:rsid w:val="002C633E"/>
    <w:rsid w:val="002C6974"/>
    <w:rsid w:val="002C6DDB"/>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CAA"/>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5EEB"/>
    <w:rsid w:val="002E6313"/>
    <w:rsid w:val="002E66A3"/>
    <w:rsid w:val="002E6766"/>
    <w:rsid w:val="002E6898"/>
    <w:rsid w:val="002E6E26"/>
    <w:rsid w:val="002E72C7"/>
    <w:rsid w:val="002E7C67"/>
    <w:rsid w:val="002E7D84"/>
    <w:rsid w:val="002F0546"/>
    <w:rsid w:val="002F0F78"/>
    <w:rsid w:val="002F104C"/>
    <w:rsid w:val="002F11FF"/>
    <w:rsid w:val="002F1425"/>
    <w:rsid w:val="002F14EE"/>
    <w:rsid w:val="002F17E6"/>
    <w:rsid w:val="002F197C"/>
    <w:rsid w:val="002F1AF5"/>
    <w:rsid w:val="002F1CE5"/>
    <w:rsid w:val="002F1CF4"/>
    <w:rsid w:val="002F1D10"/>
    <w:rsid w:val="002F1D33"/>
    <w:rsid w:val="002F20B4"/>
    <w:rsid w:val="002F20F0"/>
    <w:rsid w:val="002F2523"/>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5B6B"/>
    <w:rsid w:val="00306078"/>
    <w:rsid w:val="00306AFE"/>
    <w:rsid w:val="00306DD2"/>
    <w:rsid w:val="00306F4E"/>
    <w:rsid w:val="00307AA5"/>
    <w:rsid w:val="003106E2"/>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3B25"/>
    <w:rsid w:val="00334653"/>
    <w:rsid w:val="00334947"/>
    <w:rsid w:val="00334F49"/>
    <w:rsid w:val="003350CD"/>
    <w:rsid w:val="00336976"/>
    <w:rsid w:val="00336DFE"/>
    <w:rsid w:val="00336EC4"/>
    <w:rsid w:val="00337599"/>
    <w:rsid w:val="00337D57"/>
    <w:rsid w:val="00337D92"/>
    <w:rsid w:val="00340CE5"/>
    <w:rsid w:val="003410A8"/>
    <w:rsid w:val="003411CC"/>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46D"/>
    <w:rsid w:val="0035274F"/>
    <w:rsid w:val="00352A72"/>
    <w:rsid w:val="00353327"/>
    <w:rsid w:val="00353345"/>
    <w:rsid w:val="00353410"/>
    <w:rsid w:val="0035380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2A4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4D4"/>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A2C"/>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5F7F"/>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594"/>
    <w:rsid w:val="003D38AA"/>
    <w:rsid w:val="003D39B3"/>
    <w:rsid w:val="003D41BC"/>
    <w:rsid w:val="003D424E"/>
    <w:rsid w:val="003D43D3"/>
    <w:rsid w:val="003D45E4"/>
    <w:rsid w:val="003D5311"/>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07D02"/>
    <w:rsid w:val="004103F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22"/>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0B9D"/>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57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0E2"/>
    <w:rsid w:val="0046232C"/>
    <w:rsid w:val="0046291B"/>
    <w:rsid w:val="00462FB6"/>
    <w:rsid w:val="00463162"/>
    <w:rsid w:val="00463B16"/>
    <w:rsid w:val="00463D3B"/>
    <w:rsid w:val="00463E81"/>
    <w:rsid w:val="0046498E"/>
    <w:rsid w:val="00464AC2"/>
    <w:rsid w:val="00464ACD"/>
    <w:rsid w:val="00464F2C"/>
    <w:rsid w:val="0046560A"/>
    <w:rsid w:val="00465713"/>
    <w:rsid w:val="00465743"/>
    <w:rsid w:val="0046576D"/>
    <w:rsid w:val="00466B3B"/>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0F5B"/>
    <w:rsid w:val="004911F1"/>
    <w:rsid w:val="004916C8"/>
    <w:rsid w:val="00491979"/>
    <w:rsid w:val="004919B5"/>
    <w:rsid w:val="00491AC8"/>
    <w:rsid w:val="0049280A"/>
    <w:rsid w:val="00492C35"/>
    <w:rsid w:val="0049310E"/>
    <w:rsid w:val="0049334D"/>
    <w:rsid w:val="0049340A"/>
    <w:rsid w:val="00493797"/>
    <w:rsid w:val="004938E6"/>
    <w:rsid w:val="00493C2A"/>
    <w:rsid w:val="00494F3B"/>
    <w:rsid w:val="00495120"/>
    <w:rsid w:val="004957E0"/>
    <w:rsid w:val="004958F6"/>
    <w:rsid w:val="00495A2F"/>
    <w:rsid w:val="00496952"/>
    <w:rsid w:val="0049792A"/>
    <w:rsid w:val="00497D34"/>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5D0D"/>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83"/>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085"/>
    <w:rsid w:val="0053024D"/>
    <w:rsid w:val="005303D1"/>
    <w:rsid w:val="0053062D"/>
    <w:rsid w:val="005307F5"/>
    <w:rsid w:val="00530987"/>
    <w:rsid w:val="00530B7E"/>
    <w:rsid w:val="00530DAF"/>
    <w:rsid w:val="00530F17"/>
    <w:rsid w:val="00530F1F"/>
    <w:rsid w:val="00531438"/>
    <w:rsid w:val="0053143E"/>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CCD"/>
    <w:rsid w:val="00542D8C"/>
    <w:rsid w:val="00542F2A"/>
    <w:rsid w:val="0054301F"/>
    <w:rsid w:val="0054369F"/>
    <w:rsid w:val="00543766"/>
    <w:rsid w:val="00543A2B"/>
    <w:rsid w:val="00543F97"/>
    <w:rsid w:val="00543FD5"/>
    <w:rsid w:val="00544B84"/>
    <w:rsid w:val="00544DA5"/>
    <w:rsid w:val="00544E56"/>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AF9"/>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9A0"/>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2C0"/>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0D40"/>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6E8C"/>
    <w:rsid w:val="005D7006"/>
    <w:rsid w:val="005D7327"/>
    <w:rsid w:val="005D74B3"/>
    <w:rsid w:val="005D751F"/>
    <w:rsid w:val="005D76BD"/>
    <w:rsid w:val="005E042A"/>
    <w:rsid w:val="005E051F"/>
    <w:rsid w:val="005E0660"/>
    <w:rsid w:val="005E06EB"/>
    <w:rsid w:val="005E0E58"/>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920"/>
    <w:rsid w:val="005E6D93"/>
    <w:rsid w:val="005E6E17"/>
    <w:rsid w:val="005E727C"/>
    <w:rsid w:val="005E788A"/>
    <w:rsid w:val="005E795F"/>
    <w:rsid w:val="005E7A7C"/>
    <w:rsid w:val="005E7B40"/>
    <w:rsid w:val="005F0318"/>
    <w:rsid w:val="005F048F"/>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4FE"/>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3F1"/>
    <w:rsid w:val="00611CF5"/>
    <w:rsid w:val="00611DA2"/>
    <w:rsid w:val="006120C7"/>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C2A"/>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E4B"/>
    <w:rsid w:val="0064332D"/>
    <w:rsid w:val="0064342D"/>
    <w:rsid w:val="0064378C"/>
    <w:rsid w:val="00643C70"/>
    <w:rsid w:val="00644A10"/>
    <w:rsid w:val="00644C5B"/>
    <w:rsid w:val="00644FB6"/>
    <w:rsid w:val="0064510C"/>
    <w:rsid w:val="0064598C"/>
    <w:rsid w:val="00646018"/>
    <w:rsid w:val="0064614B"/>
    <w:rsid w:val="00646A13"/>
    <w:rsid w:val="00647028"/>
    <w:rsid w:val="00647362"/>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4DDF"/>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3C"/>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8B6"/>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6C4E"/>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1D8E"/>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1C51"/>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1C"/>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5A6"/>
    <w:rsid w:val="006D496E"/>
    <w:rsid w:val="006D5322"/>
    <w:rsid w:val="006D6018"/>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0C1"/>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1DBE"/>
    <w:rsid w:val="006F2667"/>
    <w:rsid w:val="006F28A2"/>
    <w:rsid w:val="006F2C63"/>
    <w:rsid w:val="006F30DA"/>
    <w:rsid w:val="006F33FA"/>
    <w:rsid w:val="006F3B3F"/>
    <w:rsid w:val="006F467B"/>
    <w:rsid w:val="006F47C0"/>
    <w:rsid w:val="006F4816"/>
    <w:rsid w:val="006F4990"/>
    <w:rsid w:val="006F4AEA"/>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6"/>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A2"/>
    <w:rsid w:val="007250C6"/>
    <w:rsid w:val="00725BBE"/>
    <w:rsid w:val="007264DC"/>
    <w:rsid w:val="007269F4"/>
    <w:rsid w:val="0072736B"/>
    <w:rsid w:val="00727573"/>
    <w:rsid w:val="0072771C"/>
    <w:rsid w:val="00727734"/>
    <w:rsid w:val="00730086"/>
    <w:rsid w:val="0073035C"/>
    <w:rsid w:val="00731609"/>
    <w:rsid w:val="0073175C"/>
    <w:rsid w:val="0073197D"/>
    <w:rsid w:val="0073199C"/>
    <w:rsid w:val="00731ED2"/>
    <w:rsid w:val="0073388B"/>
    <w:rsid w:val="00733E96"/>
    <w:rsid w:val="007343D9"/>
    <w:rsid w:val="00734A27"/>
    <w:rsid w:val="007352FB"/>
    <w:rsid w:val="007353D2"/>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AA"/>
    <w:rsid w:val="007438EC"/>
    <w:rsid w:val="00743BE0"/>
    <w:rsid w:val="0074470B"/>
    <w:rsid w:val="007449A7"/>
    <w:rsid w:val="007454E1"/>
    <w:rsid w:val="007457A7"/>
    <w:rsid w:val="00745A0C"/>
    <w:rsid w:val="00745A78"/>
    <w:rsid w:val="00746325"/>
    <w:rsid w:val="007467F6"/>
    <w:rsid w:val="007469E9"/>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750"/>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156"/>
    <w:rsid w:val="007605EF"/>
    <w:rsid w:val="007607D7"/>
    <w:rsid w:val="00760A42"/>
    <w:rsid w:val="00760AF7"/>
    <w:rsid w:val="00760B82"/>
    <w:rsid w:val="007611DA"/>
    <w:rsid w:val="00761263"/>
    <w:rsid w:val="007614C8"/>
    <w:rsid w:val="007615B4"/>
    <w:rsid w:val="0076170C"/>
    <w:rsid w:val="00762120"/>
    <w:rsid w:val="00762340"/>
    <w:rsid w:val="00762771"/>
    <w:rsid w:val="007628BA"/>
    <w:rsid w:val="00762C67"/>
    <w:rsid w:val="00762F0E"/>
    <w:rsid w:val="00763949"/>
    <w:rsid w:val="007644DA"/>
    <w:rsid w:val="007649AD"/>
    <w:rsid w:val="00764A48"/>
    <w:rsid w:val="00764AE7"/>
    <w:rsid w:val="00764CEB"/>
    <w:rsid w:val="00764DF4"/>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A64"/>
    <w:rsid w:val="00785C26"/>
    <w:rsid w:val="00785CAA"/>
    <w:rsid w:val="00785CFF"/>
    <w:rsid w:val="00785F5F"/>
    <w:rsid w:val="00786502"/>
    <w:rsid w:val="00786539"/>
    <w:rsid w:val="007868D8"/>
    <w:rsid w:val="00786954"/>
    <w:rsid w:val="00786DE0"/>
    <w:rsid w:val="00787562"/>
    <w:rsid w:val="00787644"/>
    <w:rsid w:val="00787668"/>
    <w:rsid w:val="00787922"/>
    <w:rsid w:val="00787D50"/>
    <w:rsid w:val="00787F76"/>
    <w:rsid w:val="00787FC2"/>
    <w:rsid w:val="0079046E"/>
    <w:rsid w:val="00790825"/>
    <w:rsid w:val="007908EE"/>
    <w:rsid w:val="00790F64"/>
    <w:rsid w:val="00791065"/>
    <w:rsid w:val="007911F9"/>
    <w:rsid w:val="007912BD"/>
    <w:rsid w:val="007915AD"/>
    <w:rsid w:val="007916B5"/>
    <w:rsid w:val="00791A71"/>
    <w:rsid w:val="00791E77"/>
    <w:rsid w:val="00791FBE"/>
    <w:rsid w:val="0079259E"/>
    <w:rsid w:val="00792BDE"/>
    <w:rsid w:val="00792DCC"/>
    <w:rsid w:val="00792E5E"/>
    <w:rsid w:val="0079306B"/>
    <w:rsid w:val="007930DC"/>
    <w:rsid w:val="0079327B"/>
    <w:rsid w:val="00793BF4"/>
    <w:rsid w:val="00793D92"/>
    <w:rsid w:val="00793E5C"/>
    <w:rsid w:val="00793EF4"/>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497E"/>
    <w:rsid w:val="007A5125"/>
    <w:rsid w:val="007A524B"/>
    <w:rsid w:val="007A524E"/>
    <w:rsid w:val="007A52C7"/>
    <w:rsid w:val="007A52F8"/>
    <w:rsid w:val="007A5375"/>
    <w:rsid w:val="007A549F"/>
    <w:rsid w:val="007A5753"/>
    <w:rsid w:val="007A5946"/>
    <w:rsid w:val="007A5AEA"/>
    <w:rsid w:val="007A5BC4"/>
    <w:rsid w:val="007A5EAA"/>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8E1"/>
    <w:rsid w:val="007B0BBD"/>
    <w:rsid w:val="007B0CDC"/>
    <w:rsid w:val="007B150A"/>
    <w:rsid w:val="007B179C"/>
    <w:rsid w:val="007B1BF3"/>
    <w:rsid w:val="007B1C1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660"/>
    <w:rsid w:val="007C673B"/>
    <w:rsid w:val="007C6820"/>
    <w:rsid w:val="007C69DE"/>
    <w:rsid w:val="007C6B9D"/>
    <w:rsid w:val="007C6DDC"/>
    <w:rsid w:val="007C6FEA"/>
    <w:rsid w:val="007C6FF0"/>
    <w:rsid w:val="007C705A"/>
    <w:rsid w:val="007C7613"/>
    <w:rsid w:val="007C7AB6"/>
    <w:rsid w:val="007D0111"/>
    <w:rsid w:val="007D020E"/>
    <w:rsid w:val="007D02C0"/>
    <w:rsid w:val="007D03EA"/>
    <w:rsid w:val="007D0B7A"/>
    <w:rsid w:val="007D0BCF"/>
    <w:rsid w:val="007D0CCC"/>
    <w:rsid w:val="007D0EC6"/>
    <w:rsid w:val="007D101F"/>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2BCF"/>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FF8"/>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3EA5"/>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07F"/>
    <w:rsid w:val="00804158"/>
    <w:rsid w:val="008042F6"/>
    <w:rsid w:val="008046E5"/>
    <w:rsid w:val="00804CBA"/>
    <w:rsid w:val="0080502B"/>
    <w:rsid w:val="008050BA"/>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14E"/>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BCA"/>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1F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452"/>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475"/>
    <w:rsid w:val="008678AB"/>
    <w:rsid w:val="00867AE5"/>
    <w:rsid w:val="00870198"/>
    <w:rsid w:val="00870D78"/>
    <w:rsid w:val="00870D8A"/>
    <w:rsid w:val="00870DC0"/>
    <w:rsid w:val="00871A3C"/>
    <w:rsid w:val="00871EE5"/>
    <w:rsid w:val="0087270C"/>
    <w:rsid w:val="00872CE8"/>
    <w:rsid w:val="00872E7F"/>
    <w:rsid w:val="0087305B"/>
    <w:rsid w:val="00873099"/>
    <w:rsid w:val="008732BA"/>
    <w:rsid w:val="008732E5"/>
    <w:rsid w:val="008738CB"/>
    <w:rsid w:val="00873FD3"/>
    <w:rsid w:val="00874367"/>
    <w:rsid w:val="008748C2"/>
    <w:rsid w:val="00874CAA"/>
    <w:rsid w:val="0087530C"/>
    <w:rsid w:val="008753A9"/>
    <w:rsid w:val="00875A80"/>
    <w:rsid w:val="00875DDA"/>
    <w:rsid w:val="0087610B"/>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442"/>
    <w:rsid w:val="008956F0"/>
    <w:rsid w:val="00895D4D"/>
    <w:rsid w:val="00895D77"/>
    <w:rsid w:val="008966E6"/>
    <w:rsid w:val="00896A34"/>
    <w:rsid w:val="008972D4"/>
    <w:rsid w:val="00897400"/>
    <w:rsid w:val="0089744F"/>
    <w:rsid w:val="0089745D"/>
    <w:rsid w:val="008976B5"/>
    <w:rsid w:val="00897794"/>
    <w:rsid w:val="00897B7D"/>
    <w:rsid w:val="00897D66"/>
    <w:rsid w:val="00897DF7"/>
    <w:rsid w:val="008A05BA"/>
    <w:rsid w:val="008A05EB"/>
    <w:rsid w:val="008A065A"/>
    <w:rsid w:val="008A0DBE"/>
    <w:rsid w:val="008A0E66"/>
    <w:rsid w:val="008A12B1"/>
    <w:rsid w:val="008A1B7E"/>
    <w:rsid w:val="008A1FD3"/>
    <w:rsid w:val="008A23DD"/>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049"/>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3BB"/>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A62"/>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C74"/>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17EC1"/>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21"/>
    <w:rsid w:val="00926930"/>
    <w:rsid w:val="00926934"/>
    <w:rsid w:val="00926B42"/>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61"/>
    <w:rsid w:val="009361D8"/>
    <w:rsid w:val="009368D5"/>
    <w:rsid w:val="00936C5B"/>
    <w:rsid w:val="00937CE2"/>
    <w:rsid w:val="00937DC1"/>
    <w:rsid w:val="00940481"/>
    <w:rsid w:val="0094132E"/>
    <w:rsid w:val="0094171A"/>
    <w:rsid w:val="00942072"/>
    <w:rsid w:val="009420B2"/>
    <w:rsid w:val="00943050"/>
    <w:rsid w:val="009432FE"/>
    <w:rsid w:val="00943361"/>
    <w:rsid w:val="00943402"/>
    <w:rsid w:val="009435BD"/>
    <w:rsid w:val="0094382F"/>
    <w:rsid w:val="00943921"/>
    <w:rsid w:val="00943A03"/>
    <w:rsid w:val="00943AE5"/>
    <w:rsid w:val="0094433B"/>
    <w:rsid w:val="0094498A"/>
    <w:rsid w:val="00944E9A"/>
    <w:rsid w:val="00944F0E"/>
    <w:rsid w:val="009453F7"/>
    <w:rsid w:val="0094555A"/>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24D"/>
    <w:rsid w:val="0095761C"/>
    <w:rsid w:val="00957B51"/>
    <w:rsid w:val="00957C9F"/>
    <w:rsid w:val="00960244"/>
    <w:rsid w:val="00960618"/>
    <w:rsid w:val="00960CF8"/>
    <w:rsid w:val="00960D00"/>
    <w:rsid w:val="0096124C"/>
    <w:rsid w:val="00961930"/>
    <w:rsid w:val="009619E9"/>
    <w:rsid w:val="00962D1D"/>
    <w:rsid w:val="00963014"/>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0E80"/>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961"/>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57B"/>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E4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B6"/>
    <w:rsid w:val="009B59CB"/>
    <w:rsid w:val="009B6024"/>
    <w:rsid w:val="009B6370"/>
    <w:rsid w:val="009B6433"/>
    <w:rsid w:val="009B64FE"/>
    <w:rsid w:val="009B73B8"/>
    <w:rsid w:val="009B7588"/>
    <w:rsid w:val="009B7CED"/>
    <w:rsid w:val="009B7ED8"/>
    <w:rsid w:val="009C005E"/>
    <w:rsid w:val="009C00AF"/>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BDE"/>
    <w:rsid w:val="009C3E7D"/>
    <w:rsid w:val="009C409B"/>
    <w:rsid w:val="009C4377"/>
    <w:rsid w:val="009C46A2"/>
    <w:rsid w:val="009C4926"/>
    <w:rsid w:val="009C4DC3"/>
    <w:rsid w:val="009C5126"/>
    <w:rsid w:val="009C516D"/>
    <w:rsid w:val="009C54C3"/>
    <w:rsid w:val="009C55A9"/>
    <w:rsid w:val="009C5FC6"/>
    <w:rsid w:val="009C63B0"/>
    <w:rsid w:val="009C653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1D03"/>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04"/>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2D33"/>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215"/>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4A2"/>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B97"/>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0BF"/>
    <w:rsid w:val="00A42377"/>
    <w:rsid w:val="00A42648"/>
    <w:rsid w:val="00A42866"/>
    <w:rsid w:val="00A431DC"/>
    <w:rsid w:val="00A43543"/>
    <w:rsid w:val="00A43B1F"/>
    <w:rsid w:val="00A43F9B"/>
    <w:rsid w:val="00A440D3"/>
    <w:rsid w:val="00A442A7"/>
    <w:rsid w:val="00A446B8"/>
    <w:rsid w:val="00A44963"/>
    <w:rsid w:val="00A44A2B"/>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BF4"/>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AF3"/>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6DDB"/>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392E"/>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78"/>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5D6"/>
    <w:rsid w:val="00AB0859"/>
    <w:rsid w:val="00AB08E1"/>
    <w:rsid w:val="00AB0C59"/>
    <w:rsid w:val="00AB1053"/>
    <w:rsid w:val="00AB199A"/>
    <w:rsid w:val="00AB1C7A"/>
    <w:rsid w:val="00AB260D"/>
    <w:rsid w:val="00AB2D62"/>
    <w:rsid w:val="00AB37CB"/>
    <w:rsid w:val="00AB3870"/>
    <w:rsid w:val="00AB45A1"/>
    <w:rsid w:val="00AB46AD"/>
    <w:rsid w:val="00AB48EF"/>
    <w:rsid w:val="00AB4B29"/>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0BE"/>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A5E"/>
    <w:rsid w:val="00AE4B65"/>
    <w:rsid w:val="00AE5097"/>
    <w:rsid w:val="00AE5551"/>
    <w:rsid w:val="00AE574E"/>
    <w:rsid w:val="00AE606D"/>
    <w:rsid w:val="00AE74C4"/>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065"/>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3E8"/>
    <w:rsid w:val="00B21A17"/>
    <w:rsid w:val="00B21FA8"/>
    <w:rsid w:val="00B21FB5"/>
    <w:rsid w:val="00B22955"/>
    <w:rsid w:val="00B22BBA"/>
    <w:rsid w:val="00B22C6E"/>
    <w:rsid w:val="00B22D8F"/>
    <w:rsid w:val="00B22D9D"/>
    <w:rsid w:val="00B22F35"/>
    <w:rsid w:val="00B23070"/>
    <w:rsid w:val="00B238C7"/>
    <w:rsid w:val="00B23A58"/>
    <w:rsid w:val="00B2401A"/>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0FED"/>
    <w:rsid w:val="00B41042"/>
    <w:rsid w:val="00B410D8"/>
    <w:rsid w:val="00B41858"/>
    <w:rsid w:val="00B41DB5"/>
    <w:rsid w:val="00B42839"/>
    <w:rsid w:val="00B429D7"/>
    <w:rsid w:val="00B429DB"/>
    <w:rsid w:val="00B42E78"/>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93"/>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8EB"/>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C31"/>
    <w:rsid w:val="00B96FA1"/>
    <w:rsid w:val="00B97304"/>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47E1"/>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3EF"/>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0AB"/>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0B"/>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4AF"/>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3C7"/>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259"/>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3FFC"/>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3B8"/>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9CA"/>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011"/>
    <w:rsid w:val="00C373B2"/>
    <w:rsid w:val="00C37D03"/>
    <w:rsid w:val="00C37E27"/>
    <w:rsid w:val="00C37F33"/>
    <w:rsid w:val="00C400DB"/>
    <w:rsid w:val="00C40103"/>
    <w:rsid w:val="00C40207"/>
    <w:rsid w:val="00C404B9"/>
    <w:rsid w:val="00C40712"/>
    <w:rsid w:val="00C40A8A"/>
    <w:rsid w:val="00C40BB3"/>
    <w:rsid w:val="00C411C5"/>
    <w:rsid w:val="00C416B1"/>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273"/>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47"/>
    <w:rsid w:val="00C86983"/>
    <w:rsid w:val="00C86A9E"/>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05C"/>
    <w:rsid w:val="00C96898"/>
    <w:rsid w:val="00C96927"/>
    <w:rsid w:val="00C96960"/>
    <w:rsid w:val="00C9725E"/>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3B0"/>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4F0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0DB8"/>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684"/>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231"/>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5D"/>
    <w:rsid w:val="00D06AD9"/>
    <w:rsid w:val="00D07079"/>
    <w:rsid w:val="00D07926"/>
    <w:rsid w:val="00D07A9F"/>
    <w:rsid w:val="00D07CC9"/>
    <w:rsid w:val="00D07DB2"/>
    <w:rsid w:val="00D07E6F"/>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86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390"/>
    <w:rsid w:val="00D243A7"/>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8B2"/>
    <w:rsid w:val="00D33979"/>
    <w:rsid w:val="00D33ED6"/>
    <w:rsid w:val="00D34143"/>
    <w:rsid w:val="00D34527"/>
    <w:rsid w:val="00D34CB3"/>
    <w:rsid w:val="00D34DD1"/>
    <w:rsid w:val="00D35167"/>
    <w:rsid w:val="00D3543B"/>
    <w:rsid w:val="00D3546A"/>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0C7F"/>
    <w:rsid w:val="00D41509"/>
    <w:rsid w:val="00D41566"/>
    <w:rsid w:val="00D41889"/>
    <w:rsid w:val="00D41EE7"/>
    <w:rsid w:val="00D4228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1A18"/>
    <w:rsid w:val="00D521BC"/>
    <w:rsid w:val="00D522C8"/>
    <w:rsid w:val="00D52371"/>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677A6"/>
    <w:rsid w:val="00D70053"/>
    <w:rsid w:val="00D70102"/>
    <w:rsid w:val="00D701AF"/>
    <w:rsid w:val="00D701C2"/>
    <w:rsid w:val="00D701D9"/>
    <w:rsid w:val="00D7024E"/>
    <w:rsid w:val="00D7074B"/>
    <w:rsid w:val="00D7099F"/>
    <w:rsid w:val="00D70B6F"/>
    <w:rsid w:val="00D71415"/>
    <w:rsid w:val="00D71450"/>
    <w:rsid w:val="00D71862"/>
    <w:rsid w:val="00D71C45"/>
    <w:rsid w:val="00D71E0C"/>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597"/>
    <w:rsid w:val="00D73917"/>
    <w:rsid w:val="00D73B16"/>
    <w:rsid w:val="00D749A3"/>
    <w:rsid w:val="00D74B62"/>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A9"/>
    <w:rsid w:val="00D8391D"/>
    <w:rsid w:val="00D83A48"/>
    <w:rsid w:val="00D83B35"/>
    <w:rsid w:val="00D83C6A"/>
    <w:rsid w:val="00D84150"/>
    <w:rsid w:val="00D84210"/>
    <w:rsid w:val="00D84433"/>
    <w:rsid w:val="00D84447"/>
    <w:rsid w:val="00D8469F"/>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87C06"/>
    <w:rsid w:val="00D90238"/>
    <w:rsid w:val="00D90363"/>
    <w:rsid w:val="00D903A2"/>
    <w:rsid w:val="00D90580"/>
    <w:rsid w:val="00D905A9"/>
    <w:rsid w:val="00D91165"/>
    <w:rsid w:val="00D913EA"/>
    <w:rsid w:val="00D915B6"/>
    <w:rsid w:val="00D9178E"/>
    <w:rsid w:val="00D9181B"/>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2F2"/>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465"/>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2E7"/>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33A"/>
    <w:rsid w:val="00DE29CF"/>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63"/>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251"/>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4BCD"/>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216"/>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9B"/>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2FC3"/>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A6C"/>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87EA0"/>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56B"/>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4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C95"/>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BD1"/>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084"/>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7D3"/>
    <w:rsid w:val="00F007BA"/>
    <w:rsid w:val="00F00C2A"/>
    <w:rsid w:val="00F00D07"/>
    <w:rsid w:val="00F00D41"/>
    <w:rsid w:val="00F011AA"/>
    <w:rsid w:val="00F01646"/>
    <w:rsid w:val="00F016E5"/>
    <w:rsid w:val="00F024CB"/>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1F"/>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671"/>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A85"/>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D8F"/>
    <w:rsid w:val="00F56356"/>
    <w:rsid w:val="00F566CB"/>
    <w:rsid w:val="00F5678C"/>
    <w:rsid w:val="00F5680F"/>
    <w:rsid w:val="00F5683B"/>
    <w:rsid w:val="00F56B04"/>
    <w:rsid w:val="00F56CB4"/>
    <w:rsid w:val="00F56F00"/>
    <w:rsid w:val="00F5729C"/>
    <w:rsid w:val="00F5746F"/>
    <w:rsid w:val="00F574AD"/>
    <w:rsid w:val="00F575B7"/>
    <w:rsid w:val="00F57A41"/>
    <w:rsid w:val="00F6047B"/>
    <w:rsid w:val="00F60815"/>
    <w:rsid w:val="00F60932"/>
    <w:rsid w:val="00F611C1"/>
    <w:rsid w:val="00F6151B"/>
    <w:rsid w:val="00F6152A"/>
    <w:rsid w:val="00F61554"/>
    <w:rsid w:val="00F61A54"/>
    <w:rsid w:val="00F61C37"/>
    <w:rsid w:val="00F61E70"/>
    <w:rsid w:val="00F620D9"/>
    <w:rsid w:val="00F6226D"/>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118"/>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00B"/>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1F0"/>
    <w:rsid w:val="00FB44E7"/>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41A"/>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0C"/>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E83"/>
    <w:rsid w:val="00FE3F33"/>
    <w:rsid w:val="00FE4273"/>
    <w:rsid w:val="00FE4609"/>
    <w:rsid w:val="00FE49FC"/>
    <w:rsid w:val="00FE4B92"/>
    <w:rsid w:val="00FE4F50"/>
    <w:rsid w:val="00FE4FE8"/>
    <w:rsid w:val="00FE560D"/>
    <w:rsid w:val="00FE586F"/>
    <w:rsid w:val="00FE5F5B"/>
    <w:rsid w:val="00FE601F"/>
    <w:rsid w:val="00FE6A26"/>
    <w:rsid w:val="00FE6B7A"/>
    <w:rsid w:val="00FE71D0"/>
    <w:rsid w:val="00FE7276"/>
    <w:rsid w:val="00FE74CC"/>
    <w:rsid w:val="00FE74E3"/>
    <w:rsid w:val="00FE764B"/>
    <w:rsid w:val="00FE7747"/>
    <w:rsid w:val="00FE799C"/>
    <w:rsid w:val="00FE79B9"/>
    <w:rsid w:val="00FE7B94"/>
    <w:rsid w:val="00FE7C72"/>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290"/>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159A839"/>
  <w15:docId w15:val="{83B3F789-3985-4E59-97CF-967B91AA4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1">
    <w:name w:val="heading 6"/>
    <w:aliases w:val="ASAPHeading 6"/>
    <w:basedOn w:val="ac"/>
    <w:next w:val="ac"/>
    <w:link w:val="62"/>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link w:val="54"/>
    <w:rsid w:val="003A1D7A"/>
    <w:rPr>
      <w:rFonts w:ascii="Times New Roman" w:hAnsi="Times New Roman" w:cs="David"/>
      <w:b/>
      <w:bCs/>
      <w:caps/>
      <w:spacing w:val="10"/>
      <w:sz w:val="24"/>
      <w:szCs w:val="24"/>
    </w:rPr>
  </w:style>
  <w:style w:type="character" w:customStyle="1" w:styleId="62">
    <w:name w:val="כותרת 6 תו"/>
    <w:aliases w:val="ASAPHeading 6 תו"/>
    <w:link w:val="61"/>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Bullet List,FooterText,Paragraphe de liste1,lp1,numbered,x.x.x.x,נספח 2 מתוקן,מכרזים - טקסט סעיפים,List Paragraph_0,List Paragraph_1,LP11,LP111,LP12,LP121,LP13,LP14,LP15,List Paragraph_01,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4"/>
    <w:link w:val="45"/>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1">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11"/>
    <w:qFormat/>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11"/>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9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7">
    <w:name w:val="סגנון4 תו"/>
    <w:link w:val="48"/>
    <w:uiPriority w:val="99"/>
    <w:rsid w:val="001015D6"/>
    <w:rPr>
      <w:rFonts w:cs="David"/>
      <w:szCs w:val="24"/>
      <w:lang w:eastAsia="he-IL"/>
    </w:rPr>
  </w:style>
  <w:style w:type="paragraph" w:customStyle="1" w:styleId="48">
    <w:name w:val="סגנון4"/>
    <w:basedOn w:val="3f"/>
    <w:link w:val="47"/>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4">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5">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David" w:eastAsia="Times New Roman" w:hAnsi="David"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David" w:eastAsia="Times New Roman" w:hAnsi="David"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7">
    <w:name w:val="4 כניסות"/>
    <w:basedOn w:val="ac"/>
    <w:link w:val="4f8"/>
    <w:rsid w:val="00D90238"/>
    <w:pPr>
      <w:snapToGrid w:val="0"/>
      <w:spacing w:before="240" w:after="240" w:line="360" w:lineRule="auto"/>
      <w:ind w:left="1640" w:hanging="448"/>
      <w:outlineLvl w:val="1"/>
    </w:pPr>
  </w:style>
  <w:style w:type="character" w:customStyle="1" w:styleId="4f8">
    <w:name w:val="4 כניסות תו"/>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style>
  <w:style w:type="paragraph" w:customStyle="1" w:styleId="66">
    <w:name w:val="6 כניסות"/>
    <w:basedOn w:val="5f"/>
    <w:rsid w:val="00D90238"/>
    <w:pPr>
      <w:tabs>
        <w:tab w:val="clear" w:pos="3600"/>
        <w:tab w:val="num" w:pos="4320"/>
      </w:tabs>
      <w:ind w:left="2468" w:hanging="1134"/>
    </w:pPr>
  </w:style>
  <w:style w:type="character" w:customStyle="1" w:styleId="5f0">
    <w:name w:val="5 כניסות תו"/>
    <w:link w:val="5f"/>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4"/>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f9">
    <w:name w:val="סעיף רמה 4"/>
    <w:basedOn w:val="3"/>
    <w:link w:val="4Char"/>
    <w:rsid w:val="00B51020"/>
    <w:pPr>
      <w:numPr>
        <w:ilvl w:val="3"/>
        <w:numId w:val="0"/>
      </w:numPr>
      <w:tabs>
        <w:tab w:val="left" w:pos="2268"/>
      </w:tabs>
      <w:ind w:right="1440"/>
    </w:pPr>
  </w:style>
  <w:style w:type="paragraph" w:customStyle="1" w:styleId="5f1">
    <w:name w:val="סעיף רמה 5"/>
    <w:basedOn w:val="4f9"/>
    <w:link w:val="5f2"/>
    <w:rsid w:val="00B51020"/>
    <w:pPr>
      <w:numPr>
        <w:ilvl w:val="4"/>
      </w:numPr>
      <w:tabs>
        <w:tab w:val="clear" w:pos="2268"/>
        <w:tab w:val="num" w:pos="1800"/>
        <w:tab w:val="left" w:pos="3402"/>
      </w:tabs>
      <w:ind w:right="1800"/>
    </w:pPr>
  </w:style>
  <w:style w:type="paragraph" w:customStyle="1" w:styleId="67">
    <w:name w:val="סעיף רמה 6"/>
    <w:basedOn w:val="5f1"/>
    <w:rsid w:val="00B51020"/>
    <w:pPr>
      <w:numPr>
        <w:ilvl w:val="5"/>
      </w:numPr>
      <w:tabs>
        <w:tab w:val="num" w:pos="1800"/>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1"/>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f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f9"/>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f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f9"/>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2">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2"/>
    <w:rsid w:val="007F1AA7"/>
  </w:style>
  <w:style w:type="paragraph" w:customStyle="1" w:styleId="41">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1"/>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2"/>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numyears">
    <w:name w:val="not-editable param-blue field_num_years"/>
    <w:basedOn w:val="ad"/>
  </w:style>
  <w:style w:type="character" w:customStyle="1" w:styleId="not-editableparam-bluefieldyearexperience">
    <w:name w:val="not-editable param-blue field_year_experience"/>
    <w:basedOn w:val="ad"/>
  </w:style>
  <w:style w:type="character" w:customStyle="1" w:styleId="not-editableparam-bluefieldexperiencedesc">
    <w:name w:val="not-editable param-blue field_experience_desc"/>
    <w:basedOn w:val="ad"/>
  </w:style>
  <w:style w:type="character" w:customStyle="1" w:styleId="check-box">
    <w:name w:val="check-box"/>
    <w:basedOn w:val="ad"/>
  </w:style>
  <w:style w:type="paragraph" w:customStyle="1" w:styleId="afffffffe">
    <w:name w:val="סגנון מרווח בין שורות:  בודד"/>
    <w:basedOn w:val="ac"/>
    <w:rsid w:val="00C416B1"/>
    <w:pPr>
      <w:jc w:val="both"/>
    </w:pPr>
    <w:rPr>
      <w:rFonts w:ascii="Arial" w:eastAsia="Times New Roman" w:hAnsi="Arial" w:cs="Arial"/>
      <w:sz w:val="22"/>
      <w:lang w:eastAsia="he-IL"/>
    </w:rPr>
  </w:style>
  <w:style w:type="numbering" w:customStyle="1" w:styleId="-522">
    <w:name w:val="משרד האוצר - מדורג קצר522"/>
    <w:uiPriority w:val="99"/>
    <w:rsid w:val="00C416B1"/>
    <w:pPr>
      <w:numPr>
        <w:numId w:val="78"/>
      </w:numPr>
    </w:pPr>
  </w:style>
  <w:style w:type="table" w:styleId="affffffff">
    <w:name w:val="Grid Table Light"/>
    <w:basedOn w:val="ae"/>
    <w:uiPriority w:val="40"/>
    <w:rsid w:val="00C416B1"/>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ff4">
    <w:name w:val="רשת טבלה בהירה2"/>
    <w:basedOn w:val="ae"/>
    <w:next w:val="affffffff"/>
    <w:uiPriority w:val="40"/>
    <w:rsid w:val="00C416B1"/>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fffffff0">
    <w:name w:val="Unresolved Mention"/>
    <w:basedOn w:val="ad"/>
    <w:uiPriority w:val="99"/>
    <w:rsid w:val="00562AF9"/>
    <w:rPr>
      <w:color w:val="605E5C"/>
      <w:shd w:val="clear" w:color="auto" w:fill="E1DFDD"/>
    </w:rPr>
  </w:style>
  <w:style w:type="paragraph" w:customStyle="1" w:styleId="Heading2U">
    <w:name w:val="Heading 2U"/>
    <w:basedOn w:val="25"/>
    <w:link w:val="Heading2UChar"/>
    <w:qFormat/>
    <w:rsid w:val="00926921"/>
    <w:pPr>
      <w:keepNext/>
      <w:widowControl/>
      <w:numPr>
        <w:ilvl w:val="1"/>
      </w:numPr>
      <w:spacing w:before="60" w:line="360" w:lineRule="auto"/>
      <w:ind w:left="792" w:hanging="432"/>
      <w:jc w:val="both"/>
    </w:pPr>
    <w:rPr>
      <w:rFonts w:ascii="Arial" w:eastAsia="Times New Roman" w:hAnsi="Arial" w:cs="Arial"/>
      <w:b w:val="0"/>
      <w:bCs w:val="0"/>
      <w:caps w:val="0"/>
      <w:spacing w:val="0"/>
      <w:sz w:val="21"/>
      <w:szCs w:val="21"/>
      <w:u w:val="single"/>
    </w:rPr>
  </w:style>
  <w:style w:type="character" w:customStyle="1" w:styleId="Heading2UChar">
    <w:name w:val="Heading 2U Char"/>
    <w:link w:val="Heading2U"/>
    <w:rsid w:val="00926921"/>
    <w:rPr>
      <w:rFonts w:ascii="Arial" w:eastAsia="Times New Roman" w:hAnsi="Arial" w:cs="Arial"/>
      <w:sz w:val="21"/>
      <w:szCs w:val="21"/>
      <w:u w:val="single"/>
    </w:rPr>
  </w:style>
  <w:style w:type="paragraph" w:customStyle="1" w:styleId="-8">
    <w:name w:val="נספח - כותרת"/>
    <w:basedOn w:val="aff4"/>
    <w:link w:val="-Char"/>
    <w:qFormat/>
    <w:rsid w:val="00926921"/>
    <w:pPr>
      <w:pageBreakBefore/>
      <w:pBdr>
        <w:top w:val="single" w:sz="6" w:space="1" w:color="auto"/>
        <w:bottom w:val="single" w:sz="6" w:space="1" w:color="auto"/>
      </w:pBdr>
      <w:shd w:val="clear" w:color="auto" w:fill="4472C4" w:themeFill="accent1"/>
      <w:spacing w:after="60"/>
      <w:outlineLvl w:val="0"/>
    </w:pPr>
    <w:rPr>
      <w:rFonts w:ascii="Arial" w:eastAsia="Times New Roman" w:hAnsi="Arial" w:cs="Arial"/>
      <w:b/>
      <w:bCs/>
      <w:color w:val="FFFFFF"/>
      <w:kern w:val="28"/>
      <w:szCs w:val="20"/>
    </w:rPr>
  </w:style>
  <w:style w:type="paragraph" w:customStyle="1" w:styleId="-9">
    <w:name w:val="נספח - תיאור"/>
    <w:basedOn w:val="afff6"/>
    <w:link w:val="-Char0"/>
    <w:qFormat/>
    <w:rsid w:val="00926921"/>
    <w:pPr>
      <w:pBdr>
        <w:bottom w:val="single" w:sz="6" w:space="1" w:color="1F497D"/>
      </w:pBdr>
      <w:spacing w:before="0" w:after="60" w:line="240" w:lineRule="auto"/>
      <w:outlineLvl w:val="1"/>
    </w:pPr>
    <w:rPr>
      <w:rFonts w:ascii="Arial" w:hAnsi="Arial" w:cs="Arial"/>
      <w:b w:val="0"/>
      <w:bCs w:val="0"/>
      <w:sz w:val="20"/>
      <w:szCs w:val="20"/>
    </w:rPr>
  </w:style>
  <w:style w:type="character" w:customStyle="1" w:styleId="-Char">
    <w:name w:val="נספח - כותרת Char"/>
    <w:basedOn w:val="aff5"/>
    <w:link w:val="-8"/>
    <w:rsid w:val="00926921"/>
    <w:rPr>
      <w:rFonts w:ascii="Arial" w:eastAsia="Times New Roman" w:hAnsi="Arial" w:cs="Arial"/>
      <w:b/>
      <w:bCs/>
      <w:noProof/>
      <w:color w:val="FFFFFF"/>
      <w:kern w:val="28"/>
      <w:sz w:val="20"/>
      <w:szCs w:val="20"/>
      <w:u w:val="single"/>
      <w:shd w:val="clear" w:color="auto" w:fill="4472C4" w:themeFill="accent1"/>
    </w:rPr>
  </w:style>
  <w:style w:type="character" w:customStyle="1" w:styleId="-Char0">
    <w:name w:val="נספח - תיאור Char"/>
    <w:basedOn w:val="afff7"/>
    <w:link w:val="-9"/>
    <w:rsid w:val="00926921"/>
    <w:rPr>
      <w:rFonts w:ascii="Arial" w:eastAsia="Times New Roman" w:hAnsi="Arial" w:cs="Arial"/>
      <w:b w:val="0"/>
      <w:bCs w:val="0"/>
      <w:spacing w:val="20"/>
      <w:sz w:val="20"/>
      <w:szCs w:val="20"/>
    </w:rPr>
  </w:style>
  <w:style w:type="character" w:customStyle="1" w:styleId="citation-37">
    <w:name w:val="citation-37"/>
    <w:basedOn w:val="ad"/>
    <w:rsid w:val="00FE7C72"/>
  </w:style>
  <w:style w:type="character" w:customStyle="1" w:styleId="citation-36">
    <w:name w:val="citation-36"/>
    <w:basedOn w:val="ad"/>
    <w:rsid w:val="00FE7C72"/>
  </w:style>
  <w:style w:type="character" w:customStyle="1" w:styleId="citation-35">
    <w:name w:val="citation-35"/>
    <w:basedOn w:val="ad"/>
    <w:rsid w:val="00FE7C72"/>
  </w:style>
  <w:style w:type="character" w:customStyle="1" w:styleId="citation-34">
    <w:name w:val="citation-34"/>
    <w:basedOn w:val="ad"/>
    <w:rsid w:val="00FE7C72"/>
  </w:style>
  <w:style w:type="character" w:customStyle="1" w:styleId="citation-33">
    <w:name w:val="citation-33"/>
    <w:basedOn w:val="ad"/>
    <w:rsid w:val="00FE7C72"/>
  </w:style>
  <w:style w:type="character" w:customStyle="1" w:styleId="citation-32">
    <w:name w:val="citation-32"/>
    <w:basedOn w:val="ad"/>
    <w:rsid w:val="00FE7C72"/>
  </w:style>
  <w:style w:type="character" w:customStyle="1" w:styleId="citation-31">
    <w:name w:val="citation-31"/>
    <w:basedOn w:val="ad"/>
    <w:rsid w:val="00FE7C72"/>
  </w:style>
  <w:style w:type="character" w:customStyle="1" w:styleId="citation-30">
    <w:name w:val="citation-30"/>
    <w:basedOn w:val="ad"/>
    <w:rsid w:val="00FE7C72"/>
  </w:style>
  <w:style w:type="character" w:customStyle="1" w:styleId="citation-29">
    <w:name w:val="citation-29"/>
    <w:basedOn w:val="ad"/>
    <w:rsid w:val="00FE7C72"/>
  </w:style>
  <w:style w:type="character" w:customStyle="1" w:styleId="citation-28">
    <w:name w:val="citation-28"/>
    <w:basedOn w:val="ad"/>
    <w:rsid w:val="00FE7C72"/>
  </w:style>
  <w:style w:type="character" w:customStyle="1" w:styleId="citation-27">
    <w:name w:val="citation-27"/>
    <w:basedOn w:val="ad"/>
    <w:rsid w:val="00FE7C72"/>
  </w:style>
  <w:style w:type="character" w:customStyle="1" w:styleId="citation-26">
    <w:name w:val="citation-26"/>
    <w:basedOn w:val="ad"/>
    <w:rsid w:val="00FE7C72"/>
  </w:style>
  <w:style w:type="character" w:customStyle="1" w:styleId="citation-25">
    <w:name w:val="citation-25"/>
    <w:basedOn w:val="ad"/>
    <w:rsid w:val="00FE7C72"/>
  </w:style>
  <w:style w:type="character" w:customStyle="1" w:styleId="citation-24">
    <w:name w:val="citation-24"/>
    <w:basedOn w:val="ad"/>
    <w:rsid w:val="00FE7C72"/>
  </w:style>
  <w:style w:type="character" w:customStyle="1" w:styleId="citation-23">
    <w:name w:val="citation-23"/>
    <w:basedOn w:val="ad"/>
    <w:rsid w:val="00FE7C72"/>
  </w:style>
  <w:style w:type="character" w:customStyle="1" w:styleId="citation-22">
    <w:name w:val="citation-22"/>
    <w:basedOn w:val="ad"/>
    <w:rsid w:val="00FE7C72"/>
  </w:style>
  <w:style w:type="character" w:customStyle="1" w:styleId="citation-21">
    <w:name w:val="citation-21"/>
    <w:basedOn w:val="ad"/>
    <w:rsid w:val="00FE7C72"/>
  </w:style>
  <w:style w:type="character" w:customStyle="1" w:styleId="citation-104">
    <w:name w:val="citation-104"/>
    <w:basedOn w:val="ad"/>
    <w:rsid w:val="0079327B"/>
  </w:style>
  <w:style w:type="character" w:customStyle="1" w:styleId="citation-103">
    <w:name w:val="citation-103"/>
    <w:basedOn w:val="ad"/>
    <w:rsid w:val="0079327B"/>
  </w:style>
  <w:style w:type="character" w:customStyle="1" w:styleId="citation-102">
    <w:name w:val="citation-102"/>
    <w:basedOn w:val="ad"/>
    <w:rsid w:val="0079327B"/>
  </w:style>
  <w:style w:type="character" w:customStyle="1" w:styleId="citation-101">
    <w:name w:val="citation-101"/>
    <w:basedOn w:val="ad"/>
    <w:rsid w:val="0079327B"/>
  </w:style>
  <w:style w:type="character" w:customStyle="1" w:styleId="citation-100">
    <w:name w:val="citation-100"/>
    <w:basedOn w:val="ad"/>
    <w:rsid w:val="0079327B"/>
  </w:style>
  <w:style w:type="character" w:customStyle="1" w:styleId="citation-99">
    <w:name w:val="citation-99"/>
    <w:basedOn w:val="ad"/>
    <w:rsid w:val="0079327B"/>
  </w:style>
  <w:style w:type="character" w:customStyle="1" w:styleId="citation-98">
    <w:name w:val="citation-98"/>
    <w:basedOn w:val="ad"/>
    <w:rsid w:val="0079327B"/>
  </w:style>
  <w:style w:type="character" w:customStyle="1" w:styleId="citation-97">
    <w:name w:val="citation-97"/>
    <w:basedOn w:val="ad"/>
    <w:rsid w:val="0079327B"/>
  </w:style>
  <w:style w:type="character" w:customStyle="1" w:styleId="citation-96">
    <w:name w:val="citation-96"/>
    <w:basedOn w:val="ad"/>
    <w:rsid w:val="0079327B"/>
  </w:style>
  <w:style w:type="character" w:customStyle="1" w:styleId="citation-95">
    <w:name w:val="citation-95"/>
    <w:basedOn w:val="ad"/>
    <w:rsid w:val="007932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6446">
      <w:bodyDiv w:val="1"/>
      <w:marLeft w:val="0"/>
      <w:marRight w:val="0"/>
      <w:marTop w:val="0"/>
      <w:marBottom w:val="0"/>
      <w:divBdr>
        <w:top w:val="none" w:sz="0" w:space="0" w:color="auto"/>
        <w:left w:val="none" w:sz="0" w:space="0" w:color="auto"/>
        <w:bottom w:val="none" w:sz="0" w:space="0" w:color="auto"/>
        <w:right w:val="none" w:sz="0" w:space="0" w:color="auto"/>
      </w:divBdr>
    </w:div>
    <w:div w:id="456921323">
      <w:bodyDiv w:val="1"/>
      <w:marLeft w:val="0"/>
      <w:marRight w:val="0"/>
      <w:marTop w:val="0"/>
      <w:marBottom w:val="0"/>
      <w:divBdr>
        <w:top w:val="none" w:sz="0" w:space="0" w:color="auto"/>
        <w:left w:val="none" w:sz="0" w:space="0" w:color="auto"/>
        <w:bottom w:val="none" w:sz="0" w:space="0" w:color="auto"/>
        <w:right w:val="none" w:sz="0" w:space="0" w:color="auto"/>
      </w:divBdr>
    </w:div>
    <w:div w:id="836382238">
      <w:bodyDiv w:val="1"/>
      <w:marLeft w:val="0"/>
      <w:marRight w:val="0"/>
      <w:marTop w:val="0"/>
      <w:marBottom w:val="0"/>
      <w:divBdr>
        <w:top w:val="none" w:sz="0" w:space="0" w:color="auto"/>
        <w:left w:val="none" w:sz="0" w:space="0" w:color="auto"/>
        <w:bottom w:val="none" w:sz="0" w:space="0" w:color="auto"/>
        <w:right w:val="none" w:sz="0" w:space="0" w:color="auto"/>
      </w:divBdr>
    </w:div>
    <w:div w:id="928850333">
      <w:bodyDiv w:val="1"/>
      <w:marLeft w:val="0"/>
      <w:marRight w:val="0"/>
      <w:marTop w:val="0"/>
      <w:marBottom w:val="0"/>
      <w:divBdr>
        <w:top w:val="none" w:sz="0" w:space="0" w:color="auto"/>
        <w:left w:val="none" w:sz="0" w:space="0" w:color="auto"/>
        <w:bottom w:val="none" w:sz="0" w:space="0" w:color="auto"/>
        <w:right w:val="none" w:sz="0" w:space="0" w:color="auto"/>
      </w:divBdr>
    </w:div>
    <w:div w:id="1589919213">
      <w:bodyDiv w:val="1"/>
      <w:marLeft w:val="0"/>
      <w:marRight w:val="0"/>
      <w:marTop w:val="0"/>
      <w:marBottom w:val="0"/>
      <w:divBdr>
        <w:top w:val="none" w:sz="0" w:space="0" w:color="auto"/>
        <w:left w:val="none" w:sz="0" w:space="0" w:color="auto"/>
        <w:bottom w:val="none" w:sz="0" w:space="0" w:color="auto"/>
        <w:right w:val="none" w:sz="0" w:space="0" w:color="auto"/>
      </w:divBdr>
    </w:div>
    <w:div w:id="1807432372">
      <w:bodyDiv w:val="1"/>
      <w:marLeft w:val="0"/>
      <w:marRight w:val="0"/>
      <w:marTop w:val="0"/>
      <w:marBottom w:val="0"/>
      <w:divBdr>
        <w:top w:val="none" w:sz="0" w:space="0" w:color="auto"/>
        <w:left w:val="none" w:sz="0" w:space="0" w:color="auto"/>
        <w:bottom w:val="none" w:sz="0" w:space="0" w:color="auto"/>
        <w:right w:val="none" w:sz="0" w:space="0" w:color="auto"/>
      </w:divBdr>
    </w:div>
    <w:div w:id="2026242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guidestar.org.il/home" TargetMode="External"/><Relationship Id="rId26" Type="http://schemas.openxmlformats.org/officeDocument/2006/relationships/hyperlink" Target="https://portal.gpa.gov.il/supplier/yahalom-teivadigitalit/" TargetMode="External"/><Relationship Id="rId39" Type="http://schemas.openxmlformats.org/officeDocument/2006/relationships/hyperlink" Target="https://www.gov.il/he/departments/policies/regulation-10" TargetMode="External"/><Relationship Id="rId21" Type="http://schemas.openxmlformats.org/officeDocument/2006/relationships/hyperlink" Target="https://www.nevo.co.il/law_html/law00/72996.htm" TargetMode="External"/><Relationship Id="rId34" Type="http://schemas.openxmlformats.org/officeDocument/2006/relationships/hyperlink" Target="https://takam.mof.gov.il/document/H.7.3.7" TargetMode="External"/><Relationship Id="rId42"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govextra.gov.il/digital-guarantee/homepage/" TargetMode="External"/><Relationship Id="rId20" Type="http://schemas.openxmlformats.org/officeDocument/2006/relationships/hyperlink" Target="https://www.nevo.co.il/law_html/law01/139_002.htm" TargetMode="External"/><Relationship Id="rId29" Type="http://schemas.openxmlformats.org/officeDocument/2006/relationships/hyperlink" Target="https://www.nevo.co.il/law_html/law00/233599.htm"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s://www.mr.gov.il/OfficesTenders/Pages/SearchOfficeTenders.aspx" TargetMode="External"/><Relationship Id="rId37" Type="http://schemas.openxmlformats.org/officeDocument/2006/relationships/hyperlink" Target="https://takam.mof.gov.il/document/H.7.5.3" TargetMode="External"/><Relationship Id="rId40" Type="http://schemas.openxmlformats.org/officeDocument/2006/relationships/hyperlink" Target="https://www.gov.il/he/departments/policies/2013_des1116"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tel:1299" TargetMode="External"/><Relationship Id="rId28" Type="http://schemas.openxmlformats.org/officeDocument/2006/relationships/hyperlink" Target="https://mygovchat.gov.il/icr/bot.aspx?l=3" TargetMode="External"/><Relationship Id="rId36" Type="http://schemas.openxmlformats.org/officeDocument/2006/relationships/hyperlink" Target="https://takam.mof.gov.il/document/H.7.3.3" TargetMode="External"/><Relationship Id="rId10" Type="http://schemas.openxmlformats.org/officeDocument/2006/relationships/footnotes" Target="footnotes.xml"/><Relationship Id="rId19" Type="http://schemas.openxmlformats.org/officeDocument/2006/relationships/hyperlink" Target="https://www.nevo.co.il/law_html/law00/4496.htm" TargetMode="External"/><Relationship Id="rId31" Type="http://schemas.openxmlformats.org/officeDocument/2006/relationships/hyperlink" Target="https://www.misim.gov.il/gmishurim/frmInputMekabel.aspx?cur=0"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document/H.7.12.5" TargetMode="External"/><Relationship Id="rId27" Type="http://schemas.openxmlformats.org/officeDocument/2006/relationships/hyperlink" Target="https://portal.gpa.gov.il/media/2w2imw23/%D7%9E%D7%93%D7%A8%D7%99%D7%9A-%D7%AA%D7%99%D7%91%D7%94-%D7%93%D7%99%D7%92%D7%99%D7%98%D7%9C%D7%99%D7%AA-%D7%99%D7%94%D7%9C%D7%95%D7%9D-%D7%A6%D7%93-%D7%A1%D7%A4%D7%A7-1.pdf" TargetMode="External"/><Relationship Id="rId30" Type="http://schemas.openxmlformats.org/officeDocument/2006/relationships/hyperlink" Target="https://fs.knesset.gov.il/20/law/20_lsr_528760.pdf" TargetMode="External"/><Relationship Id="rId35" Type="http://schemas.openxmlformats.org/officeDocument/2006/relationships/hyperlink" Target="https://takam.mof.gov.il/document/H.7.3.3"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https://takam.mof.gov.il/document/H.7.3.3" TargetMode="External"/><Relationship Id="rId25" Type="http://schemas.openxmlformats.org/officeDocument/2006/relationships/hyperlink" Target="tel:08-6863100" TargetMode="External"/><Relationship Id="rId33" Type="http://schemas.openxmlformats.org/officeDocument/2006/relationships/hyperlink" Target="https://takam.mof.gov.il/document/H.1.4.3" TargetMode="External"/><Relationship Id="rId38" Type="http://schemas.openxmlformats.org/officeDocument/2006/relationships/hyperlink" Target="https://fo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activity xmlns="45dc9bed-cb2a-48a7-8cb8-2bcfd2c2873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ma:contentTypeID="0x010100ABF5CB83F423FA46994AB7CFB168540A" ma:contentTypeVersion="12" ma:contentTypeDescription="צור מסמך חדש." ma:contentTypeScope="" ma:versionID="c617ab154692ebfdc68c7a0c639a8b44">
  <xsd:schema xmlns:xsd="http://www.w3.org/2001/XMLSchema" xmlns:xs="http://www.w3.org/2001/XMLSchema" xmlns:p="http://schemas.microsoft.com/office/2006/metadata/properties" xmlns:ns3="45dc9bed-cb2a-48a7-8cb8-2bcfd2c28735" targetNamespace="http://schemas.microsoft.com/office/2006/metadata/properties" ma:root="true" ma:fieldsID="221e12abe3689224b06f574ce9512d83" ns3:_="">
    <xsd:import namespace="45dc9bed-cb2a-48a7-8cb8-2bcfd2c28735"/>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3:MediaServiceSearchProperties" minOccurs="0"/>
                <xsd:element ref="ns3:MediaServiceDateTaken"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c9bed-cb2a-48a7-8cb8-2bcfd2c2873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033D61A-09B8-4C93-B4B0-04467C92367E}">
  <ds:schemaRefs>
    <ds:schemaRef ds:uri="http://schemas.openxmlformats.org/officeDocument/2006/bibliography"/>
  </ds:schemaRefs>
</ds:datastoreItem>
</file>

<file path=customXml/itemProps3.xml><?xml version="1.0" encoding="utf-8"?>
<ds:datastoreItem xmlns:ds="http://schemas.openxmlformats.org/officeDocument/2006/customXml" ds:itemID="{3F74F7A7-1C4F-478F-89B3-451943EAC92B}">
  <ds:schemaRefs>
    <ds:schemaRef ds:uri="http://purl.org/dc/elements/1.1/"/>
    <ds:schemaRef ds:uri="http://purl.org/dc/terms/"/>
    <ds:schemaRef ds:uri="http://www.w3.org/XML/1998/namespace"/>
    <ds:schemaRef ds:uri="http://schemas.openxmlformats.org/package/2006/metadata/core-properties"/>
    <ds:schemaRef ds:uri="http://schemas.microsoft.com/office/2006/metadata/properties"/>
    <ds:schemaRef ds:uri="http://schemas.microsoft.com/office/2006/documentManagement/types"/>
    <ds:schemaRef ds:uri="http://schemas.microsoft.com/office/infopath/2007/PartnerControls"/>
    <ds:schemaRef ds:uri="45dc9bed-cb2a-48a7-8cb8-2bcfd2c28735"/>
    <ds:schemaRef ds:uri="http://purl.org/dc/dcmitype/"/>
  </ds:schemaRefs>
</ds:datastoreItem>
</file>

<file path=customXml/itemProps4.xml><?xml version="1.0" encoding="utf-8"?>
<ds:datastoreItem xmlns:ds="http://schemas.openxmlformats.org/officeDocument/2006/customXml" ds:itemID="{D10246A5-6BE3-4ACC-B127-9728A7EB016E}">
  <ds:schemaRefs>
    <ds:schemaRef ds:uri="http://schemas.microsoft.com/sharepoint/v3/contenttype/forms"/>
  </ds:schemaRefs>
</ds:datastoreItem>
</file>

<file path=customXml/itemProps5.xml><?xml version="1.0" encoding="utf-8"?>
<ds:datastoreItem xmlns:ds="http://schemas.openxmlformats.org/officeDocument/2006/customXml" ds:itemID="{C6C7EB87-4F84-4F2D-A98E-3234E70C77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c9bed-cb2a-48a7-8cb8-2bcfd2c2873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71</Pages>
  <Words>17603</Words>
  <Characters>84104</Characters>
  <Application>Microsoft Office Word</Application>
  <DocSecurity>0</DocSecurity>
  <Lines>700</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4.5.1.dotx</vt:lpstr>
    </vt:vector>
  </TitlesOfParts>
  <Company/>
  <LinksUpToDate>false</LinksUpToDate>
  <CharactersWithSpaces>101504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ניצן מנחם</dc:creator>
  <cp:keywords>Version_4.3</cp:keywords>
  <dc:description/>
  <cp:lastModifiedBy>משה חליאוה [Moshe Haliva]</cp:lastModifiedBy>
  <cp:revision>7</cp:revision>
  <cp:lastPrinted>2026-05-04T11:39:00Z</cp:lastPrinted>
  <dcterms:created xsi:type="dcterms:W3CDTF">2026-05-04T11:27:00Z</dcterms:created>
  <dcterms:modified xsi:type="dcterms:W3CDTF">2026-05-04T11:39:00Z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0x010100ABF5CB83F423FA46994AB7CFB168540A</vt:lpwstr>
  </property>
</Properties>
</file>